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C11AC7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85DE7">
        <w:rPr>
          <w:rFonts w:ascii="Times New Roman" w:hAnsi="Times New Roman" w:cs="Times New Roman"/>
          <w:sz w:val="24"/>
          <w:szCs w:val="24"/>
        </w:rPr>
        <w:t>021-05/20-01/83</w:t>
      </w:r>
    </w:p>
    <w:p w14:paraId="021C2E2D" w14:textId="48D22C2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85DE7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3D23E5C5" w:rsidR="008D44E6" w:rsidRPr="005C2934" w:rsidRDefault="008D44E6" w:rsidP="00A05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85DE7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1B77A292" w14:textId="3A0567E6" w:rsidR="008D44E6" w:rsidRDefault="008D44E6" w:rsidP="00A05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55B43" w14:textId="7C455472" w:rsidR="00A055D4" w:rsidRPr="00A941FB" w:rsidRDefault="00A055D4" w:rsidP="00A055D4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>Na temelju članka 49. stavka 4. Zakona o poljoprivrednom zemljištu («Narodne novine“ broj 20/18, 115/18 i 98/19) i članka 32. Statuta općine Bebrina  („Službeni vjesnik Brodsko-posavske županije“, broj: 02/18, 18/2019 i 24/2019; „Glasnik općine Bebrina“, broj 1/2019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02/2020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941FB">
        <w:rPr>
          <w:rFonts w:ascii="Times New Roman" w:eastAsia="Calibri" w:hAnsi="Times New Roman" w:cs="Times New Roman"/>
          <w:bCs/>
          <w:sz w:val="24"/>
          <w:szCs w:val="24"/>
        </w:rPr>
        <w:t>Općinsko</w:t>
      </w: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41FB">
        <w:rPr>
          <w:rFonts w:ascii="Times New Roman" w:eastAsia="Calibri" w:hAnsi="Times New Roman" w:cs="Times New Roman"/>
          <w:bCs/>
          <w:sz w:val="24"/>
          <w:szCs w:val="24"/>
        </w:rPr>
        <w:t xml:space="preserve">vijeće 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općine Bebrina na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prosinca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. godine, donosi  </w:t>
      </w:r>
    </w:p>
    <w:p w14:paraId="76CB0010" w14:textId="77777777" w:rsidR="00A055D4" w:rsidRPr="00A941FB" w:rsidRDefault="00A055D4" w:rsidP="00A055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CE6723" w14:textId="77777777" w:rsidR="00A055D4" w:rsidRPr="00F25B34" w:rsidRDefault="00A055D4" w:rsidP="00A055D4">
      <w:pPr>
        <w:pStyle w:val="ListParagraph"/>
        <w:numPr>
          <w:ilvl w:val="0"/>
          <w:numId w:val="4"/>
        </w:num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Izmjena </w:t>
      </w:r>
      <w:r w:rsidRPr="00F25B34">
        <w:rPr>
          <w:rFonts w:ascii="Times New Roman" w:eastAsia="Calibri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rograma</w:t>
      </w:r>
    </w:p>
    <w:p w14:paraId="5D579755" w14:textId="77777777" w:rsidR="00A055D4" w:rsidRPr="00A941FB" w:rsidRDefault="00A055D4" w:rsidP="00A055D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41FB">
        <w:rPr>
          <w:rFonts w:ascii="Times New Roman" w:eastAsia="Calibri" w:hAnsi="Times New Roman" w:cs="Times New Roman"/>
          <w:b/>
          <w:sz w:val="24"/>
          <w:szCs w:val="24"/>
        </w:rPr>
        <w:t xml:space="preserve">od zakupa, prodaje, prodaje izravnom pogodbom, privremenog  korištenja i davanja na korištenje izravnom pogodbom poljoprivrednog zemljišta u vlasništvu države na području Općine Bebrina za 2020. godinu </w:t>
      </w:r>
    </w:p>
    <w:p w14:paraId="04558E1F" w14:textId="77777777" w:rsidR="00A055D4" w:rsidRPr="00A941FB" w:rsidRDefault="00A055D4" w:rsidP="00A05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9E080" w14:textId="77777777" w:rsidR="00A055D4" w:rsidRPr="00A941FB" w:rsidRDefault="00A055D4" w:rsidP="00A05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6672E8" w14:textId="77777777" w:rsidR="00A055D4" w:rsidRPr="00A941FB" w:rsidRDefault="00A055D4" w:rsidP="00A055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Članak I.</w:t>
      </w:r>
    </w:p>
    <w:p w14:paraId="6952F10A" w14:textId="77777777" w:rsidR="00A055D4" w:rsidRDefault="00A055D4" w:rsidP="00A055D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Programu korištenja sredstava ostvarenih od zakupa , prodaje, prodaje izravnom pogodbom, privremenog korištenja i davanja na korištenje izravnom pogodbom poljoprivrednog zemljišt u vlasništvu države na području Općine Bebrina za 2020. godinu („Glasnik Općine Bebrina“ broj 2/2019) (u daljnjem tekstu: Program) mijenja se članak I. i glasi:</w:t>
      </w:r>
    </w:p>
    <w:p w14:paraId="2DF606C4" w14:textId="77777777" w:rsidR="00A055D4" w:rsidRDefault="00A055D4" w:rsidP="00A055D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6E69E3" w14:textId="77777777" w:rsidR="00A055D4" w:rsidRPr="001B6944" w:rsidRDefault="00A055D4" w:rsidP="00A055D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B69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„Prihodi po osnovi raspolaganja poljoprivrednim zemljištem u vlasništvu države na području Općine Bebrina za 2020. godinu planiraju se ostvariti u iznosu od 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549.511,70</w:t>
      </w:r>
      <w:r w:rsidRPr="001B69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kn i to</w:t>
      </w:r>
    </w:p>
    <w:p w14:paraId="70E11DC0" w14:textId="77777777" w:rsidR="00A055D4" w:rsidRPr="001B6944" w:rsidRDefault="00A055D4" w:rsidP="00A055D4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073F4B5C" w14:textId="77777777" w:rsidR="00A055D4" w:rsidRPr="001B6944" w:rsidRDefault="00A055D4" w:rsidP="00A055D4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B694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Prihodi od zakupa i privremenog korištenja poljoprivrednog zemljišta te zakupa za ribnjake </w:t>
      </w:r>
      <w:r w:rsidRPr="001B6944">
        <w:rPr>
          <w:rFonts w:ascii="Times New Roman" w:hAnsi="Times New Roman" w:cs="Times New Roman"/>
          <w:i/>
          <w:iCs/>
          <w:sz w:val="24"/>
          <w:szCs w:val="24"/>
        </w:rPr>
        <w:t>259.511,70 kn</w:t>
      </w:r>
      <w:r w:rsidRPr="001B694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kuna,</w:t>
      </w:r>
    </w:p>
    <w:p w14:paraId="223ABE99" w14:textId="77777777" w:rsidR="00A055D4" w:rsidRPr="001B6944" w:rsidRDefault="00A055D4" w:rsidP="00A055D4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B694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Prihodi od prodaje i prodaje izravnom pogodbom poljoprivrednog zemljišta 290.000,00 kuna,“</w:t>
      </w:r>
    </w:p>
    <w:p w14:paraId="42AEB392" w14:textId="77777777" w:rsidR="00A055D4" w:rsidRDefault="00A055D4" w:rsidP="00A055D4">
      <w:pPr>
        <w:tabs>
          <w:tab w:val="left" w:pos="8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351567">
        <w:rPr>
          <w:rFonts w:ascii="Times New Roman" w:eastAsia="Calibri" w:hAnsi="Times New Roman" w:cs="Times New Roman"/>
          <w:bCs/>
          <w:sz w:val="24"/>
          <w:szCs w:val="24"/>
        </w:rPr>
        <w:t>Sredstva planirana na rashodima na aktivnosti A100502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5156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održavanje dječjih igrališta, nerazvrstanih cesta, autobusnih ugibališta, poljskih puteva, javnih površina, groblja i kanalske mreže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.“</w:t>
      </w:r>
    </w:p>
    <w:p w14:paraId="39806D41" w14:textId="77777777" w:rsidR="00A055D4" w:rsidRDefault="00A055D4" w:rsidP="00A055D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2BC686" w14:textId="65F66B54" w:rsidR="00A055D4" w:rsidRPr="00A941FB" w:rsidRDefault="00A055D4" w:rsidP="00A055D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Članak II.</w:t>
      </w:r>
    </w:p>
    <w:p w14:paraId="016BDE65" w14:textId="77777777" w:rsidR="00A055D4" w:rsidRPr="00A941FB" w:rsidRDefault="00A055D4" w:rsidP="00A05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 ostalim djelovima Program ostaje nepromijenjen.</w:t>
      </w:r>
    </w:p>
    <w:p w14:paraId="223F88C2" w14:textId="77777777" w:rsidR="00A055D4" w:rsidRPr="00A941FB" w:rsidRDefault="00A055D4" w:rsidP="00A055D4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A64B1C" w14:textId="77777777" w:rsidR="00A055D4" w:rsidRDefault="00A055D4" w:rsidP="00A055D4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6E3990" w14:textId="0AC58C5C" w:rsidR="00A055D4" w:rsidRPr="00A941FB" w:rsidRDefault="00A055D4" w:rsidP="00A055D4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Članak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71A352C4" w14:textId="77777777" w:rsidR="00A055D4" w:rsidRPr="00A941FB" w:rsidRDefault="00A055D4" w:rsidP="00A055D4">
      <w:pPr>
        <w:spacing w:after="0" w:line="240" w:lineRule="auto"/>
        <w:ind w:right="5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>Program će se dostaviti  Ministarstvu poljoprivrede, Ulica grada Vukovara 78, 10000 Zagreb.</w:t>
      </w:r>
    </w:p>
    <w:p w14:paraId="21AB1EC5" w14:textId="77777777" w:rsidR="00A055D4" w:rsidRPr="00A941FB" w:rsidRDefault="00A055D4" w:rsidP="00A055D4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IV</w:t>
      </w:r>
      <w:r w:rsidRPr="00A941F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CC81EE5" w14:textId="77777777" w:rsidR="00A055D4" w:rsidRPr="00A941FB" w:rsidRDefault="00A055D4" w:rsidP="00A05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A941F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 I izmjena</w:t>
      </w:r>
      <w:r w:rsidRPr="00A941F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Program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 stupa na snagu osam dana od dana objave</w:t>
      </w:r>
      <w:r w:rsidRPr="00A941F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u Glasniku Općine Bebrina.</w:t>
      </w:r>
    </w:p>
    <w:p w14:paraId="6455FAED" w14:textId="77777777" w:rsidR="00A055D4" w:rsidRDefault="00A055D4" w:rsidP="00A055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8837BA" w14:textId="77777777" w:rsidR="00A055D4" w:rsidRPr="00A941FB" w:rsidRDefault="00A055D4" w:rsidP="00A055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41FB"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71CECE68" w14:textId="77777777" w:rsidR="00A055D4" w:rsidRPr="00A941FB" w:rsidRDefault="00A055D4" w:rsidP="00A05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164F1" w14:textId="77777777" w:rsidR="00A055D4" w:rsidRPr="00A941FB" w:rsidRDefault="00A055D4" w:rsidP="00A05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941FB">
        <w:rPr>
          <w:rFonts w:ascii="Times New Roman" w:eastAsia="Calibri" w:hAnsi="Times New Roman" w:cs="Times New Roman"/>
          <w:sz w:val="24"/>
          <w:szCs w:val="24"/>
        </w:rPr>
        <w:tab/>
        <w:t>PREDSJEDNIK VIJEĆA</w:t>
      </w:r>
    </w:p>
    <w:p w14:paraId="6D1A4073" w14:textId="77777777" w:rsidR="00A055D4" w:rsidRPr="00A941FB" w:rsidRDefault="00A055D4" w:rsidP="00A055D4">
      <w:pPr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1FB">
        <w:rPr>
          <w:rFonts w:ascii="Times New Roman" w:eastAsia="Calibri" w:hAnsi="Times New Roman" w:cs="Times New Roman"/>
          <w:sz w:val="24"/>
          <w:szCs w:val="24"/>
        </w:rPr>
        <w:t xml:space="preserve">     Mijo Belegić, ing. </w:t>
      </w:r>
    </w:p>
    <w:p w14:paraId="752051F9" w14:textId="77777777" w:rsidR="00A055D4" w:rsidRDefault="00A055D4" w:rsidP="00A055D4">
      <w:pPr>
        <w:rPr>
          <w:rFonts w:ascii="Times New Roman" w:hAnsi="Times New Roman" w:cs="Times New Roman"/>
          <w:bCs/>
          <w:sz w:val="24"/>
          <w:szCs w:val="24"/>
        </w:rPr>
      </w:pPr>
    </w:p>
    <w:p w14:paraId="6A20F8A9" w14:textId="77777777" w:rsidR="00E033F2" w:rsidRDefault="00E033F2" w:rsidP="00A05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76FF9E" w14:textId="77777777" w:rsidR="00E033F2" w:rsidRDefault="00E033F2" w:rsidP="00A05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275FE2" w14:textId="0DF05845" w:rsidR="00A055D4" w:rsidRDefault="00A055D4" w:rsidP="00A055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4906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38962E5A" w14:textId="77777777" w:rsidR="00A055D4" w:rsidRDefault="00A055D4" w:rsidP="00A05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747D16F2" w14:textId="77777777" w:rsidR="00A055D4" w:rsidRDefault="00A055D4" w:rsidP="00A05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6FC3"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7DE64376" w14:textId="77777777" w:rsidR="00A055D4" w:rsidRDefault="00A055D4" w:rsidP="00A05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05B70852" w14:textId="77777777" w:rsidR="00A055D4" w:rsidRPr="00A04906" w:rsidRDefault="00A055D4" w:rsidP="00A055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7C6FACCE" w14:textId="77777777" w:rsidR="00A055D4" w:rsidRPr="005C2934" w:rsidRDefault="00A055D4" w:rsidP="008D44E6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06100B95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309902C9" w:rsidR="00AC2EB9" w:rsidRPr="00A055D4" w:rsidRDefault="00485DE7" w:rsidP="00A055D4">
      <w:pPr>
        <w:rPr>
          <w:rFonts w:ascii="Times New Roman" w:hAnsi="Times New Roman" w:cs="Times New Roman"/>
          <w:sz w:val="24"/>
          <w:szCs w:val="24"/>
        </w:rPr>
      </w:pPr>
      <w:r w:rsidRPr="00A055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A055D4" w:rsidSect="00A055D4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C079A2"/>
    <w:multiLevelType w:val="hybridMultilevel"/>
    <w:tmpl w:val="970E87F0"/>
    <w:lvl w:ilvl="0" w:tplc="05C0E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85DE7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055D4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74C64"/>
    <w:rsid w:val="00E033F2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2020-12-21T12:24:00Z</dcterms:created>
  <dcterms:modified xsi:type="dcterms:W3CDTF">2020-12-21T12:24:00Z</dcterms:modified>
</cp:coreProperties>
</file>