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85740" w14:textId="77777777" w:rsidR="00154C32" w:rsidRPr="00EF0DCF" w:rsidRDefault="00154C32" w:rsidP="008D44E6">
      <w:pPr>
        <w:rPr>
          <w:rFonts w:ascii="Times New Roman" w:hAnsi="Times New Roman" w:cs="Times New Roman"/>
          <w:sz w:val="24"/>
          <w:szCs w:val="24"/>
        </w:rPr>
      </w:pPr>
      <w:r w:rsidRPr="00EF0DCF">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2500D501" wp14:editId="2BF841E2">
                <wp:simplePos x="0" y="0"/>
                <wp:positionH relativeFrom="margin">
                  <wp:posOffset>488950</wp:posOffset>
                </wp:positionH>
                <wp:positionV relativeFrom="paragraph">
                  <wp:posOffset>89535</wp:posOffset>
                </wp:positionV>
                <wp:extent cx="755015" cy="755650"/>
                <wp:effectExtent l="0" t="0" r="6985" b="63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755650"/>
                        </a:xfrm>
                        <a:prstGeom prst="rect">
                          <a:avLst/>
                        </a:prstGeom>
                        <a:solidFill>
                          <a:srgbClr val="FFFFFF"/>
                        </a:solidFill>
                        <a:ln w="9525">
                          <a:noFill/>
                          <a:miter lim="800000"/>
                          <a:headEnd/>
                          <a:tailEnd/>
                        </a:ln>
                      </wps:spPr>
                      <wps:txbx>
                        <w:txbxContent>
                          <w:p w14:paraId="4CD1B2FE" w14:textId="77777777" w:rsidR="00154C32" w:rsidRDefault="00154C32"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0D501" id="_x0000_t202" coordsize="21600,21600" o:spt="202" path="m,l,21600r21600,l21600,xe">
                <v:stroke joinstyle="miter"/>
                <v:path gradientshapeok="t" o:connecttype="rect"/>
              </v:shapetype>
              <v:shape id="Tekstni okvir 2" o:spid="_x0000_s1026" type="#_x0000_t202" style="position:absolute;margin-left:38.5pt;margin-top:7.05pt;width:59.45pt;height:5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" stroked="f">
                <v:textbox>
                  <w:txbxContent>
                    <w:p w14:paraId="4CD1B2FE" w14:textId="77777777" w:rsidR="00154C32" w:rsidRDefault="00154C32" w:rsidP="00154C32">
                      <w:r>
                        <w:rPr>
                          <w:noProof/>
                        </w:rPr>
                        <w:drawing>
                          <wp:inline distT="0" distB="0" distL="0" distR="0" wp14:anchorId="652008AA" wp14:editId="18F944AA">
                            <wp:extent cx="485030" cy="643134"/>
                            <wp:effectExtent l="0" t="0" r="0" b="508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republike-hrvatske-64.jpg"/>
                                    <pic:cNvPicPr/>
                                  </pic:nvPicPr>
                                  <pic:blipFill>
                                    <a:blip r:embed="rId7">
                                      <a:extLst>
                                        <a:ext uri="{28A0092B-C50C-407E-A947-70E740481C1C}">
                                          <a14:useLocalDpi xmlns:a14="http://schemas.microsoft.com/office/drawing/2010/main" val="0"/>
                                        </a:ext>
                                      </a:extLst>
                                    </a:blip>
                                    <a:stretch>
                                      <a:fillRect/>
                                    </a:stretch>
                                  </pic:blipFill>
                                  <pic:spPr>
                                    <a:xfrm>
                                      <a:off x="0" y="0"/>
                                      <a:ext cx="491493" cy="651704"/>
                                    </a:xfrm>
                                    <a:prstGeom prst="rect">
                                      <a:avLst/>
                                    </a:prstGeom>
                                  </pic:spPr>
                                </pic:pic>
                              </a:graphicData>
                            </a:graphic>
                          </wp:inline>
                        </w:drawing>
                      </w:r>
                    </w:p>
                  </w:txbxContent>
                </v:textbox>
                <w10:wrap type="square" anchorx="margin"/>
              </v:shape>
            </w:pict>
          </mc:Fallback>
        </mc:AlternateContent>
      </w:r>
    </w:p>
    <w:p w14:paraId="13280E31" w14:textId="77777777" w:rsidR="00154C32" w:rsidRPr="00EF0DCF" w:rsidRDefault="00154C32" w:rsidP="008D44E6">
      <w:pPr>
        <w:rPr>
          <w:rFonts w:ascii="Times New Roman" w:hAnsi="Times New Roman" w:cs="Times New Roman"/>
          <w:sz w:val="24"/>
          <w:szCs w:val="24"/>
        </w:rPr>
      </w:pPr>
    </w:p>
    <w:p w14:paraId="02B51C69" w14:textId="77777777" w:rsidR="00154C32" w:rsidRPr="00EF0DCF" w:rsidRDefault="00A13B78" w:rsidP="00116744">
      <w:pPr>
        <w:spacing w:after="0"/>
        <w:rPr>
          <w:rFonts w:ascii="Times New Roman" w:hAnsi="Times New Roman" w:cs="Times New Roman"/>
          <w:sz w:val="24"/>
          <w:szCs w:val="24"/>
        </w:rPr>
      </w:pPr>
      <w:r w:rsidRPr="00EF0DCF">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6E044F9E" wp14:editId="09079C2C">
                <wp:simplePos x="0" y="0"/>
                <wp:positionH relativeFrom="margin">
                  <wp:posOffset>-480695</wp:posOffset>
                </wp:positionH>
                <wp:positionV relativeFrom="paragraph">
                  <wp:posOffset>272415</wp:posOffset>
                </wp:positionV>
                <wp:extent cx="2724150" cy="1552575"/>
                <wp:effectExtent l="0" t="0" r="0" b="9525"/>
                <wp:wrapSquare wrapText="bothSides"/>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552575"/>
                        </a:xfrm>
                        <a:prstGeom prst="rect">
                          <a:avLst/>
                        </a:prstGeom>
                        <a:solidFill>
                          <a:srgbClr val="FFFFFF"/>
                        </a:solidFill>
                        <a:ln w="9525">
                          <a:noFill/>
                          <a:miter lim="800000"/>
                          <a:headEnd/>
                          <a:tailEnd/>
                        </a:ln>
                      </wps:spPr>
                      <wps:txbx>
                        <w:txbxContent>
                          <w:p w14:paraId="7C99EB57"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163D556D" w14:textId="77777777" w:rsidR="00154C32" w:rsidRDefault="00FD6666" w:rsidP="00154C32">
                            <w:pPr>
                              <w:spacing w:after="0" w:line="240" w:lineRule="auto"/>
                              <w:jc w:val="center"/>
                              <w:rPr>
                                <w:rFonts w:ascii="Times New Roman" w:hAnsi="Times New Roman" w:cs="Times New Roman"/>
                                <w:sz w:val="24"/>
                              </w:rPr>
                            </w:pPr>
                            <w:r>
                              <w:rPr>
                                <w:rFonts w:ascii="Times New Roman" w:hAnsi="Times New Roman" w:cs="Times New Roman"/>
                                <w:sz w:val="24"/>
                              </w:rPr>
                              <w:t>OPĆINSKI NAČELNIK</w:t>
                            </w:r>
                          </w:p>
                          <w:p w14:paraId="4A02EB6C" w14:textId="17301D55"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81, 35254 Bebrina,</w:t>
                            </w:r>
                          </w:p>
                          <w:p w14:paraId="2BE1FCE1" w14:textId="4BB58C93" w:rsidR="00945CCC" w:rsidRDefault="00945CCC"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A13B78">
                              <w:rPr>
                                <w:rFonts w:ascii="Times New Roman" w:hAnsi="Times New Roman" w:cs="Times New Roman"/>
                                <w:sz w:val="24"/>
                              </w:rPr>
                              <w:t>52630455645</w:t>
                            </w:r>
                          </w:p>
                          <w:p w14:paraId="5D0ECED3" w14:textId="77777777" w:rsidR="00A13B78" w:rsidRPr="00212B01" w:rsidRDefault="00A13B78"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44F9E" id="_x0000_s1027" type="#_x0000_t202" style="position:absolute;margin-left:-37.85pt;margin-top:21.45pt;width:214.5pt;height:12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" stroked="f">
                <v:textbox>
                  <w:txbxContent>
                    <w:p w14:paraId="7C99EB57"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REPUBLIKA HRVATSKA</w:t>
                      </w:r>
                    </w:p>
                    <w:p w14:paraId="37E67313"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BRODSKO-POSAVSKA-ŽUPANIJA</w:t>
                      </w:r>
                    </w:p>
                    <w:p w14:paraId="1ED96D28" w14:textId="77777777" w:rsidR="00154C32" w:rsidRPr="00212B01" w:rsidRDefault="00154C32" w:rsidP="00154C32">
                      <w:pPr>
                        <w:spacing w:after="0" w:line="240" w:lineRule="auto"/>
                        <w:jc w:val="center"/>
                        <w:rPr>
                          <w:rFonts w:ascii="Times New Roman" w:hAnsi="Times New Roman" w:cs="Times New Roman"/>
                          <w:sz w:val="24"/>
                        </w:rPr>
                      </w:pPr>
                      <w:r w:rsidRPr="00212B01">
                        <w:rPr>
                          <w:rFonts w:ascii="Times New Roman" w:hAnsi="Times New Roman" w:cs="Times New Roman"/>
                          <w:sz w:val="24"/>
                        </w:rPr>
                        <w:t>OPĆINA BEBRINA</w:t>
                      </w:r>
                    </w:p>
                    <w:p w14:paraId="163D556D" w14:textId="77777777" w:rsidR="00154C32" w:rsidRDefault="00FD6666" w:rsidP="00154C32">
                      <w:pPr>
                        <w:spacing w:after="0" w:line="240" w:lineRule="auto"/>
                        <w:jc w:val="center"/>
                        <w:rPr>
                          <w:rFonts w:ascii="Times New Roman" w:hAnsi="Times New Roman" w:cs="Times New Roman"/>
                          <w:sz w:val="24"/>
                        </w:rPr>
                      </w:pPr>
                      <w:r>
                        <w:rPr>
                          <w:rFonts w:ascii="Times New Roman" w:hAnsi="Times New Roman" w:cs="Times New Roman"/>
                          <w:sz w:val="24"/>
                        </w:rPr>
                        <w:t>OPĆINSKI NAČELNIK</w:t>
                      </w:r>
                    </w:p>
                    <w:p w14:paraId="4A02EB6C" w14:textId="17301D55"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Bebrina 81, 35254 Bebrina,</w:t>
                      </w:r>
                    </w:p>
                    <w:p w14:paraId="2BE1FCE1" w14:textId="4BB58C93" w:rsidR="00945CCC" w:rsidRDefault="00945CCC" w:rsidP="00154C32">
                      <w:pPr>
                        <w:spacing w:after="0" w:line="240" w:lineRule="auto"/>
                        <w:jc w:val="center"/>
                        <w:rPr>
                          <w:rFonts w:ascii="Times New Roman" w:hAnsi="Times New Roman" w:cs="Times New Roman"/>
                          <w:sz w:val="24"/>
                        </w:rPr>
                      </w:pPr>
                      <w:r>
                        <w:rPr>
                          <w:rFonts w:ascii="Times New Roman" w:hAnsi="Times New Roman" w:cs="Times New Roman"/>
                          <w:sz w:val="24"/>
                        </w:rPr>
                        <w:t>opcina@bebrina.hr</w:t>
                      </w:r>
                    </w:p>
                    <w:p w14:paraId="6D0E6A3E" w14:textId="77777777" w:rsidR="00212B01" w:rsidRDefault="00212B01" w:rsidP="00154C32">
                      <w:pPr>
                        <w:spacing w:after="0" w:line="240" w:lineRule="auto"/>
                        <w:jc w:val="center"/>
                        <w:rPr>
                          <w:rFonts w:ascii="Times New Roman" w:hAnsi="Times New Roman" w:cs="Times New Roman"/>
                          <w:sz w:val="24"/>
                        </w:rPr>
                      </w:pPr>
                      <w:r>
                        <w:rPr>
                          <w:rFonts w:ascii="Times New Roman" w:hAnsi="Times New Roman" w:cs="Times New Roman"/>
                          <w:sz w:val="24"/>
                        </w:rPr>
                        <w:t xml:space="preserve">OIB: </w:t>
                      </w:r>
                      <w:r w:rsidR="00A13B78">
                        <w:rPr>
                          <w:rFonts w:ascii="Times New Roman" w:hAnsi="Times New Roman" w:cs="Times New Roman"/>
                          <w:sz w:val="24"/>
                        </w:rPr>
                        <w:t>52630455645</w:t>
                      </w:r>
                    </w:p>
                    <w:p w14:paraId="5D0ECED3" w14:textId="77777777" w:rsidR="00A13B78" w:rsidRPr="00212B01" w:rsidRDefault="00A13B78" w:rsidP="00154C32">
                      <w:pPr>
                        <w:spacing w:after="0" w:line="240" w:lineRule="auto"/>
                        <w:jc w:val="center"/>
                        <w:rPr>
                          <w:rFonts w:ascii="Times New Roman" w:hAnsi="Times New Roman" w:cs="Times New Roman"/>
                          <w:sz w:val="24"/>
                        </w:rPr>
                      </w:pPr>
                      <w:r>
                        <w:rPr>
                          <w:rFonts w:ascii="Times New Roman" w:hAnsi="Times New Roman" w:cs="Times New Roman"/>
                          <w:sz w:val="24"/>
                        </w:rPr>
                        <w:t>Tel: 035/433-109</w:t>
                      </w:r>
                    </w:p>
                  </w:txbxContent>
                </v:textbox>
                <w10:wrap type="square" anchorx="margin"/>
              </v:shape>
            </w:pict>
          </mc:Fallback>
        </mc:AlternateContent>
      </w:r>
    </w:p>
    <w:p w14:paraId="790F9ADE" w14:textId="77777777" w:rsidR="00154C32" w:rsidRPr="00EF0DCF" w:rsidRDefault="00154C32" w:rsidP="00116744">
      <w:pPr>
        <w:spacing w:after="0"/>
        <w:rPr>
          <w:rFonts w:ascii="Times New Roman" w:hAnsi="Times New Roman" w:cs="Times New Roman"/>
          <w:sz w:val="24"/>
          <w:szCs w:val="24"/>
        </w:rPr>
      </w:pPr>
    </w:p>
    <w:p w14:paraId="66B535BA" w14:textId="77777777" w:rsidR="00154C32" w:rsidRPr="00EF0DCF" w:rsidRDefault="00154C32" w:rsidP="00116744">
      <w:pPr>
        <w:spacing w:after="0"/>
        <w:rPr>
          <w:rFonts w:ascii="Times New Roman" w:hAnsi="Times New Roman" w:cs="Times New Roman"/>
          <w:sz w:val="24"/>
          <w:szCs w:val="24"/>
        </w:rPr>
      </w:pPr>
    </w:p>
    <w:p w14:paraId="50DB13E2" w14:textId="77777777" w:rsidR="00154C32" w:rsidRPr="00EF0DCF" w:rsidRDefault="00154C32" w:rsidP="00116744">
      <w:pPr>
        <w:spacing w:after="0"/>
        <w:rPr>
          <w:rFonts w:ascii="Times New Roman" w:hAnsi="Times New Roman" w:cs="Times New Roman"/>
          <w:sz w:val="24"/>
          <w:szCs w:val="24"/>
        </w:rPr>
      </w:pPr>
    </w:p>
    <w:p w14:paraId="7F96B3D8" w14:textId="77777777" w:rsidR="00154C32" w:rsidRPr="00EF0DCF" w:rsidRDefault="00154C32" w:rsidP="00116744">
      <w:pPr>
        <w:spacing w:after="0"/>
        <w:rPr>
          <w:rFonts w:ascii="Times New Roman" w:hAnsi="Times New Roman" w:cs="Times New Roman"/>
          <w:sz w:val="24"/>
          <w:szCs w:val="24"/>
        </w:rPr>
      </w:pPr>
    </w:p>
    <w:p w14:paraId="537E5124" w14:textId="77777777" w:rsidR="00154C32" w:rsidRPr="00EF0DCF" w:rsidRDefault="00154C32" w:rsidP="00116744">
      <w:pPr>
        <w:spacing w:after="0"/>
        <w:rPr>
          <w:rFonts w:ascii="Times New Roman" w:hAnsi="Times New Roman" w:cs="Times New Roman"/>
          <w:sz w:val="24"/>
          <w:szCs w:val="24"/>
        </w:rPr>
      </w:pPr>
    </w:p>
    <w:p w14:paraId="2FFBACAB" w14:textId="77777777" w:rsidR="00154C32" w:rsidRPr="00EF0DCF" w:rsidRDefault="00154C32" w:rsidP="00116744">
      <w:pPr>
        <w:spacing w:after="0"/>
        <w:rPr>
          <w:rFonts w:ascii="Times New Roman" w:hAnsi="Times New Roman" w:cs="Times New Roman"/>
          <w:sz w:val="24"/>
          <w:szCs w:val="24"/>
        </w:rPr>
      </w:pPr>
    </w:p>
    <w:p w14:paraId="651BE6BF" w14:textId="77777777" w:rsidR="00A13B78" w:rsidRPr="00EF0DCF" w:rsidRDefault="00A13B78" w:rsidP="00116744">
      <w:pPr>
        <w:spacing w:after="0"/>
        <w:rPr>
          <w:rFonts w:ascii="Times New Roman" w:hAnsi="Times New Roman" w:cs="Times New Roman"/>
          <w:sz w:val="24"/>
          <w:szCs w:val="24"/>
        </w:rPr>
      </w:pPr>
    </w:p>
    <w:p w14:paraId="7A702A4A" w14:textId="77777777" w:rsidR="00A13B78" w:rsidRPr="00EF0DCF" w:rsidRDefault="00A13B78" w:rsidP="00116744">
      <w:pPr>
        <w:spacing w:after="0"/>
        <w:rPr>
          <w:rFonts w:ascii="Times New Roman" w:hAnsi="Times New Roman" w:cs="Times New Roman"/>
          <w:sz w:val="24"/>
          <w:szCs w:val="24"/>
        </w:rPr>
      </w:pPr>
    </w:p>
    <w:p w14:paraId="3C135138" w14:textId="77777777" w:rsidR="00A13B78" w:rsidRPr="00EF0DCF" w:rsidRDefault="00A13B78" w:rsidP="00116744">
      <w:pPr>
        <w:spacing w:after="0"/>
        <w:rPr>
          <w:rFonts w:ascii="Times New Roman" w:hAnsi="Times New Roman" w:cs="Times New Roman"/>
          <w:sz w:val="24"/>
          <w:szCs w:val="24"/>
        </w:rPr>
      </w:pPr>
    </w:p>
    <w:p w14:paraId="4C1FA065" w14:textId="6470DD3B" w:rsidR="008D44E6" w:rsidRPr="00EF0DCF" w:rsidRDefault="008D44E6" w:rsidP="00116744">
      <w:pPr>
        <w:spacing w:after="0"/>
        <w:rPr>
          <w:rFonts w:ascii="Times New Roman" w:hAnsi="Times New Roman" w:cs="Times New Roman"/>
          <w:sz w:val="24"/>
          <w:szCs w:val="24"/>
        </w:rPr>
      </w:pPr>
      <w:r w:rsidRPr="00EF0DCF">
        <w:rPr>
          <w:rFonts w:ascii="Times New Roman" w:hAnsi="Times New Roman" w:cs="Times New Roman"/>
          <w:sz w:val="24"/>
          <w:szCs w:val="24"/>
        </w:rPr>
        <w:t xml:space="preserve">KLASA: </w:t>
      </w:r>
      <w:r w:rsidR="00EC29D1" w:rsidRPr="00EF0DCF">
        <w:rPr>
          <w:rFonts w:ascii="Times New Roman" w:hAnsi="Times New Roman" w:cs="Times New Roman"/>
          <w:sz w:val="24"/>
          <w:szCs w:val="24"/>
        </w:rPr>
        <w:t>023-01/20-01/48</w:t>
      </w:r>
    </w:p>
    <w:p w14:paraId="74590E5E" w14:textId="076F71D9" w:rsidR="008D44E6" w:rsidRPr="00EF0DCF" w:rsidRDefault="008D44E6" w:rsidP="00116744">
      <w:pPr>
        <w:spacing w:after="0"/>
        <w:rPr>
          <w:rFonts w:ascii="Times New Roman" w:hAnsi="Times New Roman" w:cs="Times New Roman"/>
          <w:sz w:val="24"/>
          <w:szCs w:val="24"/>
        </w:rPr>
      </w:pPr>
      <w:r w:rsidRPr="00EF0DCF">
        <w:rPr>
          <w:rFonts w:ascii="Times New Roman" w:hAnsi="Times New Roman" w:cs="Times New Roman"/>
          <w:sz w:val="24"/>
          <w:szCs w:val="24"/>
        </w:rPr>
        <w:t xml:space="preserve">URBROJ: </w:t>
      </w:r>
      <w:r w:rsidR="00EC29D1" w:rsidRPr="00EF0DCF">
        <w:rPr>
          <w:rFonts w:ascii="Times New Roman" w:hAnsi="Times New Roman" w:cs="Times New Roman"/>
          <w:sz w:val="24"/>
          <w:szCs w:val="24"/>
        </w:rPr>
        <w:t>2178/02-0</w:t>
      </w:r>
      <w:r w:rsidR="0091250C">
        <w:rPr>
          <w:rFonts w:ascii="Times New Roman" w:hAnsi="Times New Roman" w:cs="Times New Roman"/>
          <w:sz w:val="24"/>
          <w:szCs w:val="24"/>
        </w:rPr>
        <w:t>1</w:t>
      </w:r>
      <w:r w:rsidR="00EC29D1" w:rsidRPr="00EF0DCF">
        <w:rPr>
          <w:rFonts w:ascii="Times New Roman" w:hAnsi="Times New Roman" w:cs="Times New Roman"/>
          <w:sz w:val="24"/>
          <w:szCs w:val="24"/>
        </w:rPr>
        <w:t>-20-1</w:t>
      </w:r>
    </w:p>
    <w:p w14:paraId="17891786" w14:textId="2D31054B" w:rsidR="008D44E6" w:rsidRPr="00EF0DCF" w:rsidRDefault="008D44E6" w:rsidP="00116744">
      <w:pPr>
        <w:spacing w:after="0"/>
        <w:rPr>
          <w:rFonts w:ascii="Times New Roman" w:hAnsi="Times New Roman" w:cs="Times New Roman"/>
          <w:sz w:val="24"/>
          <w:szCs w:val="24"/>
        </w:rPr>
      </w:pPr>
      <w:r w:rsidRPr="00EF0DCF">
        <w:rPr>
          <w:rFonts w:ascii="Times New Roman" w:hAnsi="Times New Roman" w:cs="Times New Roman"/>
          <w:sz w:val="24"/>
          <w:szCs w:val="24"/>
        </w:rPr>
        <w:t xml:space="preserve">Bebrina, </w:t>
      </w:r>
      <w:r w:rsidR="00EC29D1" w:rsidRPr="00EF0DCF">
        <w:rPr>
          <w:rFonts w:ascii="Times New Roman" w:hAnsi="Times New Roman" w:cs="Times New Roman"/>
          <w:sz w:val="24"/>
          <w:szCs w:val="24"/>
        </w:rPr>
        <w:t>25. rujna 2020. godine</w:t>
      </w:r>
    </w:p>
    <w:p w14:paraId="01582E66" w14:textId="77777777" w:rsidR="008D44E6" w:rsidRPr="00EF0DCF" w:rsidRDefault="008D44E6" w:rsidP="008D44E6">
      <w:pPr>
        <w:rPr>
          <w:rFonts w:ascii="Times New Roman" w:hAnsi="Times New Roman" w:cs="Times New Roman"/>
          <w:sz w:val="24"/>
          <w:szCs w:val="24"/>
        </w:rPr>
      </w:pPr>
    </w:p>
    <w:p w14:paraId="71C76CF0" w14:textId="36AF7CFA" w:rsidR="00EF0DCF" w:rsidRPr="00EF0DCF" w:rsidRDefault="00EF0DCF" w:rsidP="00EF0DCF">
      <w:pPr>
        <w:spacing w:after="0" w:line="240" w:lineRule="auto"/>
        <w:jc w:val="both"/>
        <w:rPr>
          <w:rFonts w:ascii="Times New Roman" w:hAnsi="Times New Roman" w:cs="Times New Roman"/>
          <w:sz w:val="24"/>
          <w:szCs w:val="24"/>
        </w:rPr>
      </w:pPr>
      <w:r w:rsidRPr="00EF0DCF">
        <w:rPr>
          <w:rFonts w:ascii="Times New Roman" w:eastAsia="Times New Roman" w:hAnsi="Times New Roman" w:cs="Times New Roman"/>
          <w:sz w:val="24"/>
          <w:szCs w:val="24"/>
          <w:lang w:eastAsia="hr-HR"/>
        </w:rPr>
        <w:tab/>
        <w:t>Na temelju članka 35.b Zakona o lokalnoj i područnoj (regionalnoj) samoupravi   ("</w:t>
      </w:r>
      <w:r w:rsidRPr="00EF0DCF">
        <w:rPr>
          <w:rFonts w:ascii="Times New Roman" w:hAnsi="Times New Roman" w:cs="Times New Roman"/>
          <w:sz w:val="24"/>
          <w:szCs w:val="24"/>
        </w:rPr>
        <w:t xml:space="preserve">Narodne Novine" broj </w:t>
      </w:r>
      <w:hyperlink r:id="rId8" w:history="1">
        <w:r w:rsidRPr="00EF0DCF">
          <w:rPr>
            <w:rStyle w:val="Hyperlink"/>
            <w:rFonts w:ascii="Times New Roman" w:hAnsi="Times New Roman" w:cs="Times New Roman"/>
            <w:color w:val="auto"/>
            <w:sz w:val="24"/>
            <w:szCs w:val="24"/>
            <w:u w:val="none"/>
          </w:rPr>
          <w:t>33/01</w:t>
        </w:r>
      </w:hyperlink>
      <w:r w:rsidRPr="00EF0DCF">
        <w:rPr>
          <w:rFonts w:ascii="Times New Roman" w:hAnsi="Times New Roman" w:cs="Times New Roman"/>
          <w:sz w:val="24"/>
          <w:szCs w:val="24"/>
        </w:rPr>
        <w:t xml:space="preserve">, </w:t>
      </w:r>
      <w:hyperlink r:id="rId9" w:history="1">
        <w:r w:rsidRPr="00EF0DCF">
          <w:rPr>
            <w:rStyle w:val="Hyperlink"/>
            <w:rFonts w:ascii="Times New Roman" w:hAnsi="Times New Roman" w:cs="Times New Roman"/>
            <w:color w:val="auto"/>
            <w:sz w:val="24"/>
            <w:szCs w:val="24"/>
            <w:u w:val="none"/>
          </w:rPr>
          <w:t>60/01</w:t>
        </w:r>
      </w:hyperlink>
      <w:r w:rsidRPr="00EF0DCF">
        <w:rPr>
          <w:rFonts w:ascii="Times New Roman" w:hAnsi="Times New Roman" w:cs="Times New Roman"/>
          <w:sz w:val="24"/>
          <w:szCs w:val="24"/>
        </w:rPr>
        <w:t xml:space="preserve">, </w:t>
      </w:r>
      <w:hyperlink r:id="rId10" w:history="1">
        <w:r w:rsidRPr="00EF0DCF">
          <w:rPr>
            <w:rStyle w:val="Hyperlink"/>
            <w:rFonts w:ascii="Times New Roman" w:hAnsi="Times New Roman" w:cs="Times New Roman"/>
            <w:color w:val="auto"/>
            <w:sz w:val="24"/>
            <w:szCs w:val="24"/>
            <w:u w:val="none"/>
          </w:rPr>
          <w:t>129/05</w:t>
        </w:r>
      </w:hyperlink>
      <w:r w:rsidRPr="00EF0DCF">
        <w:rPr>
          <w:rFonts w:ascii="Times New Roman" w:hAnsi="Times New Roman" w:cs="Times New Roman"/>
          <w:sz w:val="24"/>
          <w:szCs w:val="24"/>
        </w:rPr>
        <w:t xml:space="preserve">, </w:t>
      </w:r>
      <w:hyperlink r:id="rId11" w:history="1">
        <w:r w:rsidRPr="00EF0DCF">
          <w:rPr>
            <w:rStyle w:val="Hyperlink"/>
            <w:rFonts w:ascii="Times New Roman" w:hAnsi="Times New Roman" w:cs="Times New Roman"/>
            <w:color w:val="auto"/>
            <w:sz w:val="24"/>
            <w:szCs w:val="24"/>
            <w:u w:val="none"/>
          </w:rPr>
          <w:t>109/07</w:t>
        </w:r>
      </w:hyperlink>
      <w:r w:rsidRPr="00EF0DCF">
        <w:rPr>
          <w:rFonts w:ascii="Times New Roman" w:hAnsi="Times New Roman" w:cs="Times New Roman"/>
          <w:sz w:val="24"/>
          <w:szCs w:val="24"/>
        </w:rPr>
        <w:t xml:space="preserve">, </w:t>
      </w:r>
      <w:hyperlink r:id="rId12" w:history="1">
        <w:r w:rsidRPr="00EF0DCF">
          <w:rPr>
            <w:rStyle w:val="Hyperlink"/>
            <w:rFonts w:ascii="Times New Roman" w:hAnsi="Times New Roman" w:cs="Times New Roman"/>
            <w:color w:val="auto"/>
            <w:sz w:val="24"/>
            <w:szCs w:val="24"/>
            <w:u w:val="none"/>
          </w:rPr>
          <w:t>125/08</w:t>
        </w:r>
      </w:hyperlink>
      <w:r w:rsidRPr="00EF0DCF">
        <w:rPr>
          <w:rFonts w:ascii="Times New Roman" w:hAnsi="Times New Roman" w:cs="Times New Roman"/>
          <w:sz w:val="24"/>
          <w:szCs w:val="24"/>
        </w:rPr>
        <w:t xml:space="preserve">, </w:t>
      </w:r>
      <w:hyperlink r:id="rId13" w:history="1">
        <w:r w:rsidRPr="00EF0DCF">
          <w:rPr>
            <w:rStyle w:val="Hyperlink"/>
            <w:rFonts w:ascii="Times New Roman" w:hAnsi="Times New Roman" w:cs="Times New Roman"/>
            <w:color w:val="auto"/>
            <w:sz w:val="24"/>
            <w:szCs w:val="24"/>
            <w:u w:val="none"/>
          </w:rPr>
          <w:t>36/09</w:t>
        </w:r>
      </w:hyperlink>
      <w:r w:rsidRPr="00EF0DCF">
        <w:rPr>
          <w:rFonts w:ascii="Times New Roman" w:hAnsi="Times New Roman" w:cs="Times New Roman"/>
          <w:sz w:val="24"/>
          <w:szCs w:val="24"/>
        </w:rPr>
        <w:t xml:space="preserve">, </w:t>
      </w:r>
      <w:hyperlink r:id="rId14" w:history="1">
        <w:r w:rsidRPr="00EF0DCF">
          <w:rPr>
            <w:rStyle w:val="Hyperlink"/>
            <w:rFonts w:ascii="Times New Roman" w:hAnsi="Times New Roman" w:cs="Times New Roman"/>
            <w:color w:val="auto"/>
            <w:sz w:val="24"/>
            <w:szCs w:val="24"/>
            <w:u w:val="none"/>
          </w:rPr>
          <w:t>36/09</w:t>
        </w:r>
      </w:hyperlink>
      <w:r w:rsidRPr="00EF0DCF">
        <w:rPr>
          <w:rFonts w:ascii="Times New Roman" w:hAnsi="Times New Roman" w:cs="Times New Roman"/>
          <w:sz w:val="24"/>
          <w:szCs w:val="24"/>
        </w:rPr>
        <w:t>, </w:t>
      </w:r>
      <w:hyperlink r:id="rId15" w:history="1">
        <w:r w:rsidRPr="00EF0DCF">
          <w:rPr>
            <w:rStyle w:val="Hyperlink"/>
            <w:rFonts w:ascii="Times New Roman" w:hAnsi="Times New Roman" w:cs="Times New Roman"/>
            <w:color w:val="auto"/>
            <w:sz w:val="24"/>
            <w:szCs w:val="24"/>
            <w:u w:val="none"/>
          </w:rPr>
          <w:t>150/11</w:t>
        </w:r>
      </w:hyperlink>
      <w:r w:rsidRPr="00EF0DCF">
        <w:rPr>
          <w:rFonts w:ascii="Times New Roman" w:hAnsi="Times New Roman" w:cs="Times New Roman"/>
          <w:sz w:val="24"/>
          <w:szCs w:val="24"/>
        </w:rPr>
        <w:t xml:space="preserve">, </w:t>
      </w:r>
      <w:hyperlink r:id="rId16" w:history="1">
        <w:r w:rsidRPr="00EF0DCF">
          <w:rPr>
            <w:rStyle w:val="Hyperlink"/>
            <w:rFonts w:ascii="Times New Roman" w:hAnsi="Times New Roman" w:cs="Times New Roman"/>
            <w:color w:val="auto"/>
            <w:sz w:val="24"/>
            <w:szCs w:val="24"/>
            <w:u w:val="none"/>
          </w:rPr>
          <w:t>144/12</w:t>
        </w:r>
      </w:hyperlink>
      <w:r w:rsidRPr="00EF0DCF">
        <w:rPr>
          <w:rFonts w:ascii="Times New Roman" w:hAnsi="Times New Roman" w:cs="Times New Roman"/>
          <w:sz w:val="24"/>
          <w:szCs w:val="24"/>
        </w:rPr>
        <w:t xml:space="preserve">, </w:t>
      </w:r>
      <w:hyperlink r:id="rId17" w:history="1">
        <w:r w:rsidRPr="00EF0DCF">
          <w:rPr>
            <w:rStyle w:val="Hyperlink"/>
            <w:rFonts w:ascii="Times New Roman" w:hAnsi="Times New Roman" w:cs="Times New Roman"/>
            <w:color w:val="auto"/>
            <w:sz w:val="24"/>
            <w:szCs w:val="24"/>
            <w:u w:val="none"/>
          </w:rPr>
          <w:t>19/13</w:t>
        </w:r>
      </w:hyperlink>
      <w:r w:rsidRPr="00EF0DCF">
        <w:rPr>
          <w:rFonts w:ascii="Times New Roman" w:hAnsi="Times New Roman" w:cs="Times New Roman"/>
          <w:sz w:val="24"/>
          <w:szCs w:val="24"/>
        </w:rPr>
        <w:t xml:space="preserve">, </w:t>
      </w:r>
      <w:hyperlink r:id="rId18" w:history="1">
        <w:r w:rsidRPr="00EF0DCF">
          <w:rPr>
            <w:rStyle w:val="Hyperlink"/>
            <w:rFonts w:ascii="Times New Roman" w:hAnsi="Times New Roman" w:cs="Times New Roman"/>
            <w:color w:val="auto"/>
            <w:sz w:val="24"/>
            <w:szCs w:val="24"/>
            <w:u w:val="none"/>
          </w:rPr>
          <w:t>137/15</w:t>
        </w:r>
      </w:hyperlink>
      <w:r w:rsidRPr="00EF0DCF">
        <w:rPr>
          <w:rFonts w:ascii="Times New Roman" w:hAnsi="Times New Roman" w:cs="Times New Roman"/>
          <w:sz w:val="24"/>
          <w:szCs w:val="24"/>
        </w:rPr>
        <w:t xml:space="preserve">, </w:t>
      </w:r>
      <w:hyperlink r:id="rId19" w:tgtFrame="_blank" w:history="1">
        <w:r w:rsidRPr="00EF0DCF">
          <w:rPr>
            <w:rStyle w:val="Hyperlink"/>
            <w:rFonts w:ascii="Times New Roman" w:hAnsi="Times New Roman" w:cs="Times New Roman"/>
            <w:color w:val="auto"/>
            <w:sz w:val="24"/>
            <w:szCs w:val="24"/>
            <w:u w:val="none"/>
          </w:rPr>
          <w:t>123/17</w:t>
        </w:r>
      </w:hyperlink>
      <w:r w:rsidRPr="00EF0DCF">
        <w:rPr>
          <w:rStyle w:val="Hyperlink"/>
          <w:rFonts w:ascii="Times New Roman" w:hAnsi="Times New Roman" w:cs="Times New Roman"/>
          <w:color w:val="auto"/>
          <w:sz w:val="24"/>
          <w:szCs w:val="24"/>
          <w:u w:val="none"/>
        </w:rPr>
        <w:t xml:space="preserve"> i 98/19</w:t>
      </w:r>
      <w:r w:rsidRPr="00EF0DCF">
        <w:rPr>
          <w:rFonts w:ascii="Times New Roman" w:eastAsia="Times New Roman" w:hAnsi="Times New Roman" w:cs="Times New Roman"/>
          <w:sz w:val="24"/>
          <w:szCs w:val="24"/>
          <w:lang w:eastAsia="hr-HR"/>
        </w:rPr>
        <w:t>) i članka 47. Statuta Općine Bebrina ("Službeni vjesnik Brodsko-posavske županije" broj 02/2018, 18/2019 i 24/2019 i „Glasnika Općine Bebrina“ broj 01/2019 i 2/202</w:t>
      </w:r>
      <w:r>
        <w:rPr>
          <w:rFonts w:ascii="Times New Roman" w:eastAsia="Times New Roman" w:hAnsi="Times New Roman" w:cs="Times New Roman"/>
          <w:sz w:val="24"/>
          <w:szCs w:val="24"/>
          <w:lang w:eastAsia="hr-HR"/>
        </w:rPr>
        <w:t>0</w:t>
      </w:r>
      <w:r w:rsidRPr="00EF0DCF">
        <w:rPr>
          <w:rFonts w:ascii="Times New Roman" w:eastAsia="Times New Roman" w:hAnsi="Times New Roman" w:cs="Times New Roman"/>
          <w:sz w:val="24"/>
          <w:szCs w:val="24"/>
          <w:lang w:eastAsia="hr-HR"/>
        </w:rPr>
        <w:t>.), Općinski načelnik Općine Bebrina podnosi Općinskom vijeću Općine Bebrina na sjednici dana 30. rujna 2020. godine</w:t>
      </w:r>
    </w:p>
    <w:p w14:paraId="0AAB1E1D" w14:textId="77777777" w:rsidR="00EF0DCF" w:rsidRPr="00EF0DCF" w:rsidRDefault="00EF0DCF" w:rsidP="00EF0DCF">
      <w:pPr>
        <w:tabs>
          <w:tab w:val="left" w:pos="2295"/>
        </w:tabs>
        <w:jc w:val="both"/>
        <w:rPr>
          <w:rFonts w:ascii="Times New Roman" w:hAnsi="Times New Roman" w:cs="Times New Roman"/>
          <w:sz w:val="24"/>
          <w:szCs w:val="24"/>
        </w:rPr>
      </w:pPr>
    </w:p>
    <w:p w14:paraId="774E094E" w14:textId="77777777" w:rsidR="00EF0DCF" w:rsidRDefault="00EF0DCF" w:rsidP="00EF0DCF">
      <w:pPr>
        <w:spacing w:after="0" w:line="240" w:lineRule="auto"/>
        <w:jc w:val="center"/>
        <w:rPr>
          <w:rFonts w:ascii="Times New Roman" w:eastAsia="Times New Roman" w:hAnsi="Times New Roman" w:cs="Times New Roman"/>
          <w:b/>
          <w:sz w:val="24"/>
          <w:szCs w:val="24"/>
          <w:lang w:eastAsia="hr-HR"/>
        </w:rPr>
      </w:pPr>
      <w:r w:rsidRPr="00EF0DCF">
        <w:rPr>
          <w:rFonts w:ascii="Times New Roman" w:eastAsia="Times New Roman" w:hAnsi="Times New Roman" w:cs="Times New Roman"/>
          <w:b/>
          <w:sz w:val="24"/>
          <w:szCs w:val="24"/>
          <w:lang w:eastAsia="hr-HR"/>
        </w:rPr>
        <w:t xml:space="preserve">IZVJEŠĆE </w:t>
      </w:r>
    </w:p>
    <w:p w14:paraId="61AEF9CD" w14:textId="055A6129" w:rsidR="00EF0DCF" w:rsidRPr="00EF0DCF" w:rsidRDefault="00EF0DCF" w:rsidP="00EF0DCF">
      <w:pPr>
        <w:spacing w:after="0" w:line="240" w:lineRule="auto"/>
        <w:jc w:val="center"/>
        <w:rPr>
          <w:rFonts w:ascii="Times New Roman" w:eastAsia="Times New Roman" w:hAnsi="Times New Roman" w:cs="Times New Roman"/>
          <w:b/>
          <w:sz w:val="24"/>
          <w:szCs w:val="24"/>
          <w:lang w:eastAsia="hr-HR"/>
        </w:rPr>
      </w:pPr>
      <w:r w:rsidRPr="00EF0DCF">
        <w:rPr>
          <w:rFonts w:ascii="Times New Roman" w:eastAsia="Times New Roman" w:hAnsi="Times New Roman" w:cs="Times New Roman"/>
          <w:b/>
          <w:sz w:val="24"/>
          <w:szCs w:val="24"/>
          <w:lang w:eastAsia="hr-HR"/>
        </w:rPr>
        <w:t>O RADU OPĆINSKOG NAČELNIKA OPĆINE BEBRINA ZA RAZDOBLJE OD 01. SIJEČNJA 2020. do 30. LIPNJA 2020. GODINE</w:t>
      </w:r>
    </w:p>
    <w:p w14:paraId="10B22151" w14:textId="77777777" w:rsidR="00EF0DCF" w:rsidRPr="00EF0DCF" w:rsidRDefault="00EF0DCF" w:rsidP="00EF0DCF">
      <w:pPr>
        <w:pStyle w:val="ListParagraph"/>
        <w:jc w:val="both"/>
        <w:rPr>
          <w:rFonts w:ascii="Times New Roman" w:eastAsia="Times New Roman" w:hAnsi="Times New Roman" w:cs="Times New Roman"/>
          <w:b/>
          <w:sz w:val="24"/>
          <w:szCs w:val="24"/>
          <w:lang w:eastAsia="hr-HR"/>
        </w:rPr>
      </w:pPr>
    </w:p>
    <w:p w14:paraId="1CB4CCDC" w14:textId="77777777" w:rsidR="00EF0DCF" w:rsidRPr="00EF0DCF" w:rsidRDefault="00EF0DCF" w:rsidP="00EF0DCF">
      <w:pPr>
        <w:pStyle w:val="ListParagraph"/>
        <w:spacing w:after="0"/>
        <w:ind w:left="0"/>
        <w:jc w:val="both"/>
        <w:rPr>
          <w:rFonts w:ascii="Times New Roman" w:hAnsi="Times New Roman" w:cs="Times New Roman"/>
          <w:sz w:val="24"/>
          <w:szCs w:val="24"/>
        </w:rPr>
      </w:pPr>
      <w:r w:rsidRPr="00EF0DCF">
        <w:rPr>
          <w:rFonts w:ascii="Times New Roman" w:hAnsi="Times New Roman" w:cs="Times New Roman"/>
          <w:sz w:val="24"/>
          <w:szCs w:val="24"/>
        </w:rPr>
        <w:t>Od dana 1. siječnja 2020. godine do 30. lipnja 2020. godine u okviru poslovanja općine Bebrina obavljane su slijedeće aktivnosti.</w:t>
      </w:r>
    </w:p>
    <w:p w14:paraId="5F23E2BF" w14:textId="77777777" w:rsidR="00EF0DCF" w:rsidRPr="00EF0DCF" w:rsidRDefault="00EF0DCF" w:rsidP="00EF0DCF">
      <w:pPr>
        <w:pStyle w:val="ListParagraph"/>
        <w:spacing w:after="0"/>
        <w:ind w:left="0"/>
        <w:jc w:val="both"/>
        <w:rPr>
          <w:rFonts w:ascii="Times New Roman" w:hAnsi="Times New Roman" w:cs="Times New Roman"/>
          <w:sz w:val="24"/>
          <w:szCs w:val="24"/>
        </w:rPr>
      </w:pPr>
    </w:p>
    <w:p w14:paraId="70A1640D"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bookmarkStart w:id="0" w:name="_Hlk19654819"/>
      <w:bookmarkStart w:id="1" w:name="_Hlk19641379"/>
      <w:r w:rsidRPr="00EF0DCF">
        <w:rPr>
          <w:rFonts w:ascii="Times New Roman" w:hAnsi="Times New Roman" w:cs="Times New Roman"/>
          <w:sz w:val="24"/>
          <w:szCs w:val="24"/>
        </w:rPr>
        <w:t>U uvjetima svjetske krize uslijed pandemije COVID-19 redovito su održavani sastanci stožera civilne zaštite Općine Bebrina, angažirane su snage civilne zaštite, izdavali smo propusnice, te smo provodili razne mjere i aktivnosti na dnevnoj razini po preporukama Nacionalnog stožera civilne zaštite RH kako bi spriječili širenje bolesti.</w:t>
      </w:r>
    </w:p>
    <w:p w14:paraId="7A882AC0"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sz w:val="24"/>
          <w:szCs w:val="24"/>
        </w:rPr>
        <w:t>Prijavljen projekt postavljanja infrastrukture i uspostava bežičnog pristupa internetu na javnim mjestima Općine Bebrina putem natječaja WiFi4EU-2020-01 (Call 4) u iznosu od 15.000,00 €,</w:t>
      </w:r>
    </w:p>
    <w:p w14:paraId="54DCF478"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sz w:val="24"/>
          <w:szCs w:val="24"/>
        </w:rPr>
        <w:t>Prijavljen projekt „Mobilno reciklažno dvorište Bebrina“, sufinanciran 85% iz EU fondova putem Fonda za zaštitu okoliša i energetsku učinkovitost,</w:t>
      </w:r>
    </w:p>
    <w:p w14:paraId="3B9B8F03"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sz w:val="24"/>
          <w:szCs w:val="24"/>
        </w:rPr>
        <w:t>Prijavljen projekt, dobivena odluka o financiranju i potpisan Ugovor za projekt "Radim i pomažem" u vrijednosti 1.384.000,00kn kojim je planirano zaposliti 15 žena s područja općine Bebrina i omogućiti podršku i pomoć u kući za više od 90 krajnjih korisnika., financiran iz Europskog socijalnog fonda u 100% iznosu,</w:t>
      </w:r>
    </w:p>
    <w:p w14:paraId="59CA43C0"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sz w:val="24"/>
          <w:szCs w:val="24"/>
        </w:rPr>
        <w:t>Prijavljen projekt i dobivena odluka o sufinanciranju „Podizanje komunalnog standarda Općine Bebrina nabavom vozila za komunalne poslove“, sufinanciran sredstvima Ministarstva graditeljstva,</w:t>
      </w:r>
    </w:p>
    <w:p w14:paraId="3F95F88A"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sz w:val="24"/>
          <w:szCs w:val="24"/>
        </w:rPr>
        <w:lastRenderedPageBreak/>
        <w:t>Prijavljen projekt i dobivena odluka o financiranju „Pješačka staza u naselju Zbjeg II faza“, projekt sufinanciran sredstvima Ministarstva regionalnoga razvoja i fondova Europske unije,</w:t>
      </w:r>
    </w:p>
    <w:p w14:paraId="776C8D29"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sz w:val="24"/>
          <w:szCs w:val="24"/>
        </w:rPr>
        <w:t>Prijavljen projekt „Pješačka staza u naselju Zbjeg I faza“ ukupne vrijednosti 611.334,81 kn, na natječaj Ministarstva regionalnoga razvoja i fondova Europske unije,</w:t>
      </w:r>
    </w:p>
    <w:p w14:paraId="1A706598"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sz w:val="24"/>
          <w:szCs w:val="24"/>
        </w:rPr>
        <w:t>Prijavljen projekt „Izgradnja pješačko biciklističke staze u naselju Kaniža – Savska ulica“, na Poziv „ITU – Biciklističke staze urbanog područja Slavonski Brod“ u okviru Operativnog programa „Konkurentnost i kohezija 2014.-2020.“, ukupne vrijednosti 3.640.306,77kn.</w:t>
      </w:r>
    </w:p>
    <w:p w14:paraId="64F629E5"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bCs/>
          <w:sz w:val="24"/>
          <w:szCs w:val="24"/>
        </w:rPr>
        <w:t>Izrada projektne dokumentacije za projekt „ADRENALINSKA ŠUMA“ na k.č. 35/1 k.o. Banovci i 984 k.o. Bebrina,</w:t>
      </w:r>
    </w:p>
    <w:p w14:paraId="52B22070"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bCs/>
          <w:sz w:val="24"/>
          <w:szCs w:val="24"/>
        </w:rPr>
        <w:t>Izrada projektne dokumentacije za projekt „PARK FILIUS“ na k.č. 756 k.o. Šumeće,</w:t>
      </w:r>
    </w:p>
    <w:p w14:paraId="16935842"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bCs/>
          <w:sz w:val="24"/>
          <w:szCs w:val="24"/>
        </w:rPr>
        <w:t>Izrada projektne dokumentacije za projekt „TEMATSKO - EDUKATIVNI PARK“ na k.č. 105 k.o. Stupnički Kuti,</w:t>
      </w:r>
    </w:p>
    <w:p w14:paraId="2DADA136"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bCs/>
          <w:sz w:val="24"/>
          <w:szCs w:val="24"/>
        </w:rPr>
        <w:t>Izrada projektne dokumentacije za projekt „PROMATRAČNICA LACUS“ na k.č. 105 k.o. Stupnički Kuti,</w:t>
      </w:r>
    </w:p>
    <w:p w14:paraId="790E6829"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bCs/>
          <w:sz w:val="24"/>
          <w:szCs w:val="24"/>
        </w:rPr>
        <w:t>Izrada projektne dokumentacije za rekonstrukciju traktorskih puteva u šumske ceste u gospodarskoj jedinici „Mrsunjski lug – migalovci“,</w:t>
      </w:r>
    </w:p>
    <w:bookmarkEnd w:id="0"/>
    <w:p w14:paraId="38BEDB0A"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sz w:val="24"/>
          <w:szCs w:val="24"/>
        </w:rPr>
        <w:t>Proveden postupak javne nabave za projekt</w:t>
      </w:r>
      <w:bookmarkEnd w:id="1"/>
      <w:r w:rsidRPr="00EF0DCF">
        <w:rPr>
          <w:rFonts w:ascii="Times New Roman" w:hAnsi="Times New Roman" w:cs="Times New Roman"/>
          <w:sz w:val="24"/>
          <w:szCs w:val="24"/>
        </w:rPr>
        <w:t xml:space="preserve"> „Rekonstrukcija građevine javne i društvene namjene“ (Zgrada stare Općine u Bebrini) na Mjeru M07 „Temeljne usluge i obnova sela u ruralnim područjima“, Podmjera 7.4. Ulaganja u pokretanje, poboljšanje ili proširenje lokalnih temeljnih usluga za ruralno stanovništvo, uključujući slobodno vrijeme i kulturne aktivnosti te povezanu infrastrukturu“. Ukupna vrijednost projekta 4.705.455,08 kn.</w:t>
      </w:r>
    </w:p>
    <w:p w14:paraId="0CE5E913" w14:textId="77777777" w:rsidR="00EF0DCF" w:rsidRPr="00EF0DCF" w:rsidRDefault="00EF0DCF" w:rsidP="00EF0DCF">
      <w:pPr>
        <w:pStyle w:val="ListParagraph"/>
        <w:numPr>
          <w:ilvl w:val="0"/>
          <w:numId w:val="2"/>
        </w:numPr>
        <w:spacing w:after="200" w:line="276" w:lineRule="auto"/>
        <w:jc w:val="both"/>
        <w:rPr>
          <w:rFonts w:ascii="Times New Roman" w:hAnsi="Times New Roman" w:cs="Times New Roman"/>
          <w:sz w:val="24"/>
          <w:szCs w:val="24"/>
        </w:rPr>
      </w:pPr>
      <w:bookmarkStart w:id="2" w:name="_Hlk51837888"/>
      <w:bookmarkStart w:id="3" w:name="_Hlk36400406"/>
      <w:bookmarkStart w:id="4" w:name="_Hlk4229040"/>
      <w:r w:rsidRPr="00EF0DCF">
        <w:rPr>
          <w:rFonts w:ascii="Times New Roman" w:hAnsi="Times New Roman" w:cs="Times New Roman"/>
          <w:sz w:val="24"/>
          <w:szCs w:val="24"/>
        </w:rPr>
        <w:t>Administracija projekta nakon izvedenih radova</w:t>
      </w:r>
      <w:bookmarkEnd w:id="2"/>
      <w:r w:rsidRPr="00EF0DCF">
        <w:rPr>
          <w:rFonts w:ascii="Times New Roman" w:hAnsi="Times New Roman" w:cs="Times New Roman"/>
          <w:sz w:val="24"/>
          <w:szCs w:val="24"/>
        </w:rPr>
        <w:t xml:space="preserve"> na projektu</w:t>
      </w:r>
      <w:bookmarkEnd w:id="3"/>
      <w:r w:rsidRPr="00EF0DCF">
        <w:rPr>
          <w:rFonts w:ascii="Times New Roman" w:hAnsi="Times New Roman" w:cs="Times New Roman"/>
          <w:sz w:val="24"/>
          <w:szCs w:val="24"/>
        </w:rPr>
        <w:t xml:space="preserve"> „Energetska obnova zgrade Sportski objekt na nogometnom igralištu u Stupničkim Kutima, na adresi Stupnički Kuti bb, Stupnički Kuti“.</w:t>
      </w:r>
      <w:bookmarkEnd w:id="4"/>
      <w:r w:rsidRPr="00EF0DCF">
        <w:rPr>
          <w:rFonts w:ascii="Times New Roman" w:hAnsi="Times New Roman" w:cs="Times New Roman"/>
          <w:sz w:val="24"/>
          <w:szCs w:val="24"/>
        </w:rPr>
        <w:t xml:space="preserve"> Ukupna vrijednost projekta 267.317,10 kn.</w:t>
      </w:r>
    </w:p>
    <w:p w14:paraId="6B2B3A98" w14:textId="77777777" w:rsidR="00EF0DCF" w:rsidRPr="00EF0DCF" w:rsidRDefault="00EF0DCF" w:rsidP="00EF0DCF">
      <w:pPr>
        <w:pStyle w:val="ListParagraph"/>
        <w:numPr>
          <w:ilvl w:val="0"/>
          <w:numId w:val="2"/>
        </w:numPr>
        <w:spacing w:after="200" w:line="276" w:lineRule="auto"/>
        <w:jc w:val="both"/>
        <w:rPr>
          <w:rFonts w:ascii="Times New Roman" w:hAnsi="Times New Roman" w:cs="Times New Roman"/>
          <w:sz w:val="24"/>
          <w:szCs w:val="24"/>
        </w:rPr>
      </w:pPr>
      <w:bookmarkStart w:id="5" w:name="_Hlk4229227"/>
      <w:r w:rsidRPr="00EF0DCF">
        <w:rPr>
          <w:rFonts w:ascii="Times New Roman" w:hAnsi="Times New Roman" w:cs="Times New Roman"/>
          <w:sz w:val="24"/>
          <w:szCs w:val="24"/>
        </w:rPr>
        <w:t>Administracija projekta nakon izvedenih radova na projektu „Energetska obnova zgrade DVD Kaniža na adresi Kaniža 117, Kaniža“. Ukupna vrijednost projekta 289.884,60 kn.</w:t>
      </w:r>
    </w:p>
    <w:p w14:paraId="7473B800" w14:textId="77777777" w:rsidR="00EF0DCF" w:rsidRPr="00EF0DCF" w:rsidRDefault="00EF0DCF" w:rsidP="00EF0DCF">
      <w:pPr>
        <w:pStyle w:val="ListParagraph"/>
        <w:numPr>
          <w:ilvl w:val="0"/>
          <w:numId w:val="2"/>
        </w:numPr>
        <w:spacing w:after="200" w:line="276" w:lineRule="auto"/>
        <w:jc w:val="both"/>
        <w:rPr>
          <w:rFonts w:ascii="Times New Roman" w:hAnsi="Times New Roman" w:cs="Times New Roman"/>
          <w:sz w:val="24"/>
          <w:szCs w:val="24"/>
        </w:rPr>
      </w:pPr>
      <w:bookmarkStart w:id="6" w:name="_Hlk4229345"/>
      <w:bookmarkEnd w:id="5"/>
      <w:r w:rsidRPr="00EF0DCF">
        <w:rPr>
          <w:rFonts w:ascii="Times New Roman" w:hAnsi="Times New Roman" w:cs="Times New Roman"/>
          <w:sz w:val="24"/>
          <w:szCs w:val="24"/>
        </w:rPr>
        <w:t xml:space="preserve">Provedena javna nabava za radove i realizaciju projekta „Energetska obnova zgrade – Društveni dom Banovci, Banovci 20, Banovci“. </w:t>
      </w:r>
    </w:p>
    <w:p w14:paraId="1666CFAA" w14:textId="77777777" w:rsidR="00EF0DCF" w:rsidRPr="00EF0DCF" w:rsidRDefault="00EF0DCF" w:rsidP="00EF0DCF">
      <w:pPr>
        <w:pStyle w:val="ListParagraph"/>
        <w:numPr>
          <w:ilvl w:val="0"/>
          <w:numId w:val="2"/>
        </w:numPr>
        <w:spacing w:after="200" w:line="276" w:lineRule="auto"/>
        <w:jc w:val="both"/>
        <w:rPr>
          <w:rFonts w:ascii="Times New Roman" w:hAnsi="Times New Roman" w:cs="Times New Roman"/>
          <w:sz w:val="24"/>
          <w:szCs w:val="24"/>
        </w:rPr>
      </w:pPr>
      <w:bookmarkStart w:id="7" w:name="_Hlk4229468"/>
      <w:bookmarkEnd w:id="6"/>
      <w:r w:rsidRPr="00EF0DCF">
        <w:rPr>
          <w:rFonts w:ascii="Times New Roman" w:hAnsi="Times New Roman" w:cs="Times New Roman"/>
          <w:sz w:val="24"/>
          <w:szCs w:val="24"/>
        </w:rPr>
        <w:t>Administracija projekta nakon izvedenih radova na projektu „Energetska obnova zgrade Sportski objekt na nogometnom igralištu u Šumeću na adresi Šumeće bb, Šumeće“. Ukupna vrijednost projekta 471.292,65 kn.</w:t>
      </w:r>
    </w:p>
    <w:bookmarkEnd w:id="7"/>
    <w:p w14:paraId="01396362" w14:textId="77777777" w:rsidR="00EF0DCF" w:rsidRPr="00EF0DCF" w:rsidRDefault="00EF0DCF" w:rsidP="00EF0DCF">
      <w:pPr>
        <w:pStyle w:val="ListParagraph"/>
        <w:numPr>
          <w:ilvl w:val="0"/>
          <w:numId w:val="2"/>
        </w:numPr>
        <w:spacing w:after="200" w:line="276" w:lineRule="auto"/>
        <w:jc w:val="both"/>
        <w:rPr>
          <w:rFonts w:ascii="Times New Roman" w:hAnsi="Times New Roman" w:cs="Times New Roman"/>
          <w:sz w:val="24"/>
          <w:szCs w:val="24"/>
        </w:rPr>
      </w:pPr>
      <w:r w:rsidRPr="00EF0DCF">
        <w:rPr>
          <w:rFonts w:ascii="Times New Roman" w:hAnsi="Times New Roman" w:cs="Times New Roman"/>
          <w:sz w:val="24"/>
          <w:szCs w:val="24"/>
        </w:rPr>
        <w:t>Administracija projekta nakon izvedenih radova na projektu „Energetska obnova zgrade Društveni dom Dubočac na adresi Dubočac 69, Dubočac“. Ukupna vrijednost projekta 496.444,60 kn.</w:t>
      </w:r>
    </w:p>
    <w:p w14:paraId="11A66A0A" w14:textId="77777777" w:rsidR="00EF0DCF" w:rsidRPr="00EF0DCF" w:rsidRDefault="00EF0DCF" w:rsidP="00EF0DCF">
      <w:pPr>
        <w:pStyle w:val="ListParagraph"/>
        <w:numPr>
          <w:ilvl w:val="0"/>
          <w:numId w:val="2"/>
        </w:numPr>
        <w:spacing w:after="200" w:line="276" w:lineRule="auto"/>
        <w:jc w:val="both"/>
        <w:rPr>
          <w:rFonts w:ascii="Times New Roman" w:hAnsi="Times New Roman" w:cs="Times New Roman"/>
          <w:sz w:val="24"/>
          <w:szCs w:val="24"/>
        </w:rPr>
      </w:pPr>
      <w:r w:rsidRPr="00EF0DCF">
        <w:rPr>
          <w:rFonts w:ascii="Times New Roman" w:hAnsi="Times New Roman" w:cs="Times New Roman"/>
          <w:sz w:val="24"/>
          <w:szCs w:val="24"/>
        </w:rPr>
        <w:t>Administracija na projektu nakon obavljenih radova rekonstrukcije tri traktorska puta u šumske ceste u k.o. Stupnički Kuti, k.o. Kaniža, k.o. Dubočac iz mjere M04 „Ulaganja u fizičku imovinu“, Podmjere 4.3. „Potpora za ulaganja u infrastrukturu vezano uz razvoj, modernizaciju i prilagodbu poljoprivrede i šumarstva“, tipa operacije 4.3.3. „Ulaganje u šumsku infrastrukturu“ iz Programa ruralnog razvoja Republike Hrvatske za razdoblje 2014. – 2020.</w:t>
      </w:r>
    </w:p>
    <w:p w14:paraId="383EC765" w14:textId="77777777" w:rsidR="00EF0DCF" w:rsidRPr="00EF0DCF" w:rsidRDefault="00EF0DCF" w:rsidP="00EF0DCF">
      <w:pPr>
        <w:pStyle w:val="ListParagraph"/>
        <w:numPr>
          <w:ilvl w:val="0"/>
          <w:numId w:val="2"/>
        </w:numPr>
        <w:spacing w:after="200" w:line="276" w:lineRule="auto"/>
        <w:jc w:val="both"/>
        <w:rPr>
          <w:rFonts w:ascii="Times New Roman" w:hAnsi="Times New Roman" w:cs="Times New Roman"/>
          <w:sz w:val="24"/>
          <w:szCs w:val="24"/>
        </w:rPr>
      </w:pPr>
      <w:bookmarkStart w:id="8" w:name="_Hlk36401864"/>
      <w:bookmarkStart w:id="9" w:name="_Hlk51839885"/>
      <w:r w:rsidRPr="00EF0DCF">
        <w:rPr>
          <w:rFonts w:ascii="Times New Roman" w:hAnsi="Times New Roman" w:cs="Times New Roman"/>
          <w:sz w:val="24"/>
          <w:szCs w:val="24"/>
        </w:rPr>
        <w:t>Administracija projekta nakon izvedenih radova</w:t>
      </w:r>
      <w:bookmarkEnd w:id="8"/>
      <w:r w:rsidRPr="00EF0DCF">
        <w:rPr>
          <w:rFonts w:ascii="Times New Roman" w:hAnsi="Times New Roman" w:cs="Times New Roman"/>
          <w:sz w:val="24"/>
          <w:szCs w:val="24"/>
        </w:rPr>
        <w:t xml:space="preserve"> iz Fonda za sufinanciranje Ministarstva regionalnoga razvoja i fondova Europske unije</w:t>
      </w:r>
      <w:bookmarkEnd w:id="9"/>
      <w:r w:rsidRPr="00EF0DCF">
        <w:rPr>
          <w:rFonts w:ascii="Times New Roman" w:hAnsi="Times New Roman" w:cs="Times New Roman"/>
          <w:sz w:val="24"/>
          <w:szCs w:val="24"/>
        </w:rPr>
        <w:t xml:space="preserve"> „Energetska obnova zgrade Sportski </w:t>
      </w:r>
      <w:r w:rsidRPr="00EF0DCF">
        <w:rPr>
          <w:rFonts w:ascii="Times New Roman" w:hAnsi="Times New Roman" w:cs="Times New Roman"/>
          <w:sz w:val="24"/>
          <w:szCs w:val="24"/>
        </w:rPr>
        <w:lastRenderedPageBreak/>
        <w:t>objekt na nogometnom igralištu u Stupničkim Kutima, na adresi Stupnički Kuti bb, Stupnički Kuti“</w:t>
      </w:r>
      <w:bookmarkStart w:id="10" w:name="_Hlk19656803"/>
      <w:r w:rsidRPr="00EF0DCF">
        <w:rPr>
          <w:rFonts w:ascii="Times New Roman" w:hAnsi="Times New Roman" w:cs="Times New Roman"/>
          <w:sz w:val="24"/>
          <w:szCs w:val="24"/>
        </w:rPr>
        <w:t xml:space="preserve">. Ukupna prijavljena vrijednost projekta iznosi </w:t>
      </w:r>
      <w:r w:rsidRPr="00EF0DCF">
        <w:rPr>
          <w:rFonts w:ascii="Times New Roman" w:hAnsi="Times New Roman" w:cs="Times New Roman"/>
          <w:sz w:val="24"/>
          <w:szCs w:val="24"/>
          <w:lang w:eastAsia="hr-HR"/>
        </w:rPr>
        <w:t>72.393,17 kn.</w:t>
      </w:r>
    </w:p>
    <w:bookmarkEnd w:id="10"/>
    <w:p w14:paraId="5B7430CA" w14:textId="77777777" w:rsidR="00EF0DCF" w:rsidRPr="00EF0DCF" w:rsidRDefault="00EF0DCF" w:rsidP="00EF0DCF">
      <w:pPr>
        <w:pStyle w:val="ListParagraph"/>
        <w:numPr>
          <w:ilvl w:val="0"/>
          <w:numId w:val="2"/>
        </w:numPr>
        <w:spacing w:after="200" w:line="276" w:lineRule="auto"/>
        <w:jc w:val="both"/>
        <w:rPr>
          <w:rFonts w:ascii="Times New Roman" w:hAnsi="Times New Roman" w:cs="Times New Roman"/>
          <w:sz w:val="24"/>
          <w:szCs w:val="24"/>
        </w:rPr>
      </w:pPr>
      <w:r w:rsidRPr="00EF0DCF">
        <w:rPr>
          <w:rFonts w:ascii="Times New Roman" w:hAnsi="Times New Roman" w:cs="Times New Roman"/>
          <w:sz w:val="24"/>
          <w:szCs w:val="24"/>
        </w:rPr>
        <w:t>Administracija projekta nakon izvedenih radova iz Fonda za sufinanciranje Ministarstva regionalnoga razvoja i fondova Europske unije „Energetska obnova zgrade DVD Kaniža na adresi Kaniža 117, Kaniža“</w:t>
      </w:r>
      <w:bookmarkStart w:id="11" w:name="_Hlk19656870"/>
      <w:r w:rsidRPr="00EF0DCF">
        <w:rPr>
          <w:rFonts w:ascii="Times New Roman" w:hAnsi="Times New Roman" w:cs="Times New Roman"/>
          <w:sz w:val="24"/>
          <w:szCs w:val="24"/>
        </w:rPr>
        <w:t>. Ukupna prijavljena vrijednost projekta iznosi</w:t>
      </w:r>
      <w:bookmarkEnd w:id="11"/>
      <w:r w:rsidRPr="00EF0DCF">
        <w:rPr>
          <w:rFonts w:ascii="Times New Roman" w:hAnsi="Times New Roman" w:cs="Times New Roman"/>
          <w:sz w:val="24"/>
          <w:szCs w:val="24"/>
        </w:rPr>
        <w:t xml:space="preserve"> </w:t>
      </w:r>
      <w:r w:rsidRPr="00EF0DCF">
        <w:rPr>
          <w:rFonts w:ascii="Times New Roman" w:hAnsi="Times New Roman" w:cs="Times New Roman"/>
          <w:sz w:val="24"/>
          <w:szCs w:val="24"/>
          <w:lang w:eastAsia="hr-HR"/>
        </w:rPr>
        <w:t>72.835,15 kn</w:t>
      </w:r>
      <w:r w:rsidRPr="00EF0DCF">
        <w:rPr>
          <w:rFonts w:ascii="Times New Roman" w:hAnsi="Times New Roman" w:cs="Times New Roman"/>
          <w:b/>
          <w:bCs/>
          <w:sz w:val="24"/>
          <w:szCs w:val="24"/>
          <w:lang w:eastAsia="hr-HR"/>
        </w:rPr>
        <w:t>.</w:t>
      </w:r>
    </w:p>
    <w:p w14:paraId="1380954B" w14:textId="77777777" w:rsidR="00EF0DCF" w:rsidRPr="00EF0DCF" w:rsidRDefault="00EF0DCF" w:rsidP="00EF0DCF">
      <w:pPr>
        <w:pStyle w:val="ListParagraph"/>
        <w:numPr>
          <w:ilvl w:val="0"/>
          <w:numId w:val="2"/>
        </w:numPr>
        <w:spacing w:after="200" w:line="276" w:lineRule="auto"/>
        <w:jc w:val="both"/>
        <w:rPr>
          <w:rFonts w:ascii="Times New Roman" w:hAnsi="Times New Roman" w:cs="Times New Roman"/>
          <w:sz w:val="24"/>
          <w:szCs w:val="24"/>
        </w:rPr>
      </w:pPr>
      <w:r w:rsidRPr="00EF0DCF">
        <w:rPr>
          <w:rFonts w:ascii="Times New Roman" w:hAnsi="Times New Roman" w:cs="Times New Roman"/>
          <w:sz w:val="24"/>
          <w:szCs w:val="24"/>
        </w:rPr>
        <w:t>Administracija projekta prije izvedenih radova iz Fonda za sufinanciranje Ministarstva regionalnoga razvoja i fondova Europske unije „Energetska obnova zgrade – Društveni dom Banovci, Banovci 20, Banovci“</w:t>
      </w:r>
      <w:bookmarkStart w:id="12" w:name="_Hlk19656906"/>
      <w:r w:rsidRPr="00EF0DCF">
        <w:rPr>
          <w:rFonts w:ascii="Times New Roman" w:hAnsi="Times New Roman" w:cs="Times New Roman"/>
          <w:sz w:val="24"/>
          <w:szCs w:val="24"/>
        </w:rPr>
        <w:t>. Ukupna prijavljena vrijednost projekta iznosi</w:t>
      </w:r>
      <w:bookmarkEnd w:id="12"/>
      <w:r w:rsidRPr="00EF0DCF">
        <w:rPr>
          <w:rFonts w:ascii="Times New Roman" w:hAnsi="Times New Roman" w:cs="Times New Roman"/>
          <w:sz w:val="24"/>
          <w:szCs w:val="24"/>
        </w:rPr>
        <w:t xml:space="preserve"> </w:t>
      </w:r>
      <w:r w:rsidRPr="00EF0DCF">
        <w:rPr>
          <w:rFonts w:ascii="Times New Roman" w:hAnsi="Times New Roman" w:cs="Times New Roman"/>
          <w:sz w:val="24"/>
          <w:szCs w:val="24"/>
          <w:lang w:eastAsia="hr-HR"/>
        </w:rPr>
        <w:t>259.628,28 kn.</w:t>
      </w:r>
    </w:p>
    <w:p w14:paraId="46EC24E7" w14:textId="77777777" w:rsidR="00EF0DCF" w:rsidRPr="00EF0DCF" w:rsidRDefault="00EF0DCF" w:rsidP="00EF0DCF">
      <w:pPr>
        <w:pStyle w:val="ListParagraph"/>
        <w:numPr>
          <w:ilvl w:val="0"/>
          <w:numId w:val="2"/>
        </w:numPr>
        <w:spacing w:after="200" w:line="276" w:lineRule="auto"/>
        <w:jc w:val="both"/>
        <w:rPr>
          <w:rFonts w:ascii="Times New Roman" w:hAnsi="Times New Roman" w:cs="Times New Roman"/>
          <w:sz w:val="24"/>
          <w:szCs w:val="24"/>
        </w:rPr>
      </w:pPr>
      <w:r w:rsidRPr="00EF0DCF">
        <w:rPr>
          <w:rFonts w:ascii="Times New Roman" w:hAnsi="Times New Roman" w:cs="Times New Roman"/>
          <w:sz w:val="24"/>
          <w:szCs w:val="24"/>
        </w:rPr>
        <w:t>Administracija projekta nakon izvedenih radova iz Fonda za sufinanciranje Ministarstva regionalnoga razvoja i fondova Europske unije „Energetska obnova zgrade Sportski objekt na nogometnom igralištu u Šumeću na adresi Šumeće bb, Šumeće“</w:t>
      </w:r>
      <w:bookmarkStart w:id="13" w:name="_Hlk19656949"/>
      <w:r w:rsidRPr="00EF0DCF">
        <w:rPr>
          <w:rFonts w:ascii="Times New Roman" w:hAnsi="Times New Roman" w:cs="Times New Roman"/>
          <w:sz w:val="24"/>
          <w:szCs w:val="24"/>
        </w:rPr>
        <w:t>. Ukupna prijavljena vrijednost projekta iznosi</w:t>
      </w:r>
      <w:bookmarkEnd w:id="13"/>
      <w:r w:rsidRPr="00EF0DCF">
        <w:rPr>
          <w:rFonts w:ascii="Times New Roman" w:hAnsi="Times New Roman" w:cs="Times New Roman"/>
          <w:sz w:val="24"/>
          <w:szCs w:val="24"/>
        </w:rPr>
        <w:t xml:space="preserve"> </w:t>
      </w:r>
      <w:r w:rsidRPr="00EF0DCF">
        <w:rPr>
          <w:rFonts w:ascii="Times New Roman" w:hAnsi="Times New Roman" w:cs="Times New Roman"/>
          <w:sz w:val="24"/>
          <w:szCs w:val="24"/>
          <w:lang w:eastAsia="hr-HR"/>
        </w:rPr>
        <w:t>132.701,37.</w:t>
      </w:r>
    </w:p>
    <w:p w14:paraId="6C5096C5" w14:textId="77777777" w:rsidR="00EF0DCF" w:rsidRPr="00EF0DCF" w:rsidRDefault="00EF0DCF" w:rsidP="00EF0DCF">
      <w:pPr>
        <w:pStyle w:val="ListParagraph"/>
        <w:numPr>
          <w:ilvl w:val="0"/>
          <w:numId w:val="2"/>
        </w:numPr>
        <w:spacing w:after="200" w:line="276" w:lineRule="auto"/>
        <w:jc w:val="both"/>
        <w:rPr>
          <w:rFonts w:ascii="Times New Roman" w:hAnsi="Times New Roman" w:cs="Times New Roman"/>
          <w:sz w:val="24"/>
          <w:szCs w:val="24"/>
        </w:rPr>
      </w:pPr>
      <w:r w:rsidRPr="00EF0DCF">
        <w:rPr>
          <w:rFonts w:ascii="Times New Roman" w:hAnsi="Times New Roman" w:cs="Times New Roman"/>
          <w:sz w:val="24"/>
          <w:szCs w:val="24"/>
        </w:rPr>
        <w:t xml:space="preserve">Administracija projekta nakon izvedenih radova iz Fonda za sufinanciranje Ministarstva regionalnoga razvoja i fondova Europske unije </w:t>
      </w:r>
      <w:bookmarkStart w:id="14" w:name="_Hlk19714105"/>
      <w:r w:rsidRPr="00EF0DCF">
        <w:rPr>
          <w:rFonts w:ascii="Times New Roman" w:hAnsi="Times New Roman" w:cs="Times New Roman"/>
          <w:sz w:val="24"/>
          <w:szCs w:val="24"/>
        </w:rPr>
        <w:t>„</w:t>
      </w:r>
      <w:bookmarkEnd w:id="14"/>
      <w:r w:rsidRPr="00EF0DCF">
        <w:rPr>
          <w:rFonts w:ascii="Times New Roman" w:hAnsi="Times New Roman" w:cs="Times New Roman"/>
          <w:sz w:val="24"/>
          <w:szCs w:val="24"/>
        </w:rPr>
        <w:t>Energetska obnova zgrade Društveni dom Dubočac na adresi Dubočac 69, Dubočac</w:t>
      </w:r>
      <w:bookmarkStart w:id="15" w:name="_Hlk19714148"/>
      <w:r w:rsidRPr="00EF0DCF">
        <w:rPr>
          <w:rFonts w:ascii="Times New Roman" w:hAnsi="Times New Roman" w:cs="Times New Roman"/>
          <w:sz w:val="24"/>
          <w:szCs w:val="24"/>
        </w:rPr>
        <w:t>“</w:t>
      </w:r>
      <w:bookmarkEnd w:id="15"/>
      <w:r w:rsidRPr="00EF0DCF">
        <w:rPr>
          <w:rFonts w:ascii="Times New Roman" w:hAnsi="Times New Roman" w:cs="Times New Roman"/>
          <w:sz w:val="24"/>
          <w:szCs w:val="24"/>
        </w:rPr>
        <w:t xml:space="preserve">. Ukupna prijavljena vrijednost projekta iznosi </w:t>
      </w:r>
      <w:r w:rsidRPr="00EF0DCF">
        <w:rPr>
          <w:rFonts w:ascii="Times New Roman" w:eastAsia="Times New Roman" w:hAnsi="Times New Roman" w:cs="Times New Roman"/>
          <w:bCs/>
          <w:sz w:val="24"/>
          <w:szCs w:val="24"/>
          <w:lang w:eastAsia="hr-HR"/>
        </w:rPr>
        <w:t>132.664,35 kn.</w:t>
      </w:r>
    </w:p>
    <w:p w14:paraId="6AB4F023" w14:textId="77777777" w:rsidR="00EF0DCF" w:rsidRPr="00EF0DCF" w:rsidRDefault="00EF0DCF" w:rsidP="00EF0DCF">
      <w:pPr>
        <w:pStyle w:val="ListParagraph"/>
        <w:numPr>
          <w:ilvl w:val="0"/>
          <w:numId w:val="2"/>
        </w:numPr>
        <w:spacing w:after="0" w:line="240" w:lineRule="auto"/>
        <w:jc w:val="both"/>
        <w:rPr>
          <w:rFonts w:ascii="Times New Roman" w:hAnsi="Times New Roman" w:cs="Times New Roman"/>
          <w:sz w:val="24"/>
          <w:szCs w:val="24"/>
        </w:rPr>
      </w:pPr>
      <w:r w:rsidRPr="00EF0DCF">
        <w:rPr>
          <w:rFonts w:ascii="Times New Roman" w:hAnsi="Times New Roman" w:cs="Times New Roman"/>
          <w:sz w:val="24"/>
          <w:szCs w:val="24"/>
        </w:rPr>
        <w:t xml:space="preserve">Nastavilo se sa obavljanjem izmjere i rješavanjem imovinsko pravnih poslova oko prometnica, staza i nerazvrstanih cesta na području općine Bebrina. </w:t>
      </w:r>
    </w:p>
    <w:p w14:paraId="3A6D5032" w14:textId="77777777" w:rsidR="00EF0DCF" w:rsidRPr="00EF0DCF" w:rsidRDefault="00EF0DCF" w:rsidP="00EF0DCF">
      <w:pPr>
        <w:pStyle w:val="ListParagraph"/>
        <w:numPr>
          <w:ilvl w:val="0"/>
          <w:numId w:val="2"/>
        </w:numPr>
        <w:spacing w:after="0" w:line="276" w:lineRule="auto"/>
        <w:jc w:val="both"/>
        <w:rPr>
          <w:rFonts w:ascii="Times New Roman" w:hAnsi="Times New Roman" w:cs="Times New Roman"/>
          <w:sz w:val="24"/>
          <w:szCs w:val="24"/>
        </w:rPr>
      </w:pPr>
      <w:r w:rsidRPr="00EF0DCF">
        <w:rPr>
          <w:rFonts w:ascii="Times New Roman" w:hAnsi="Times New Roman" w:cs="Times New Roman"/>
          <w:sz w:val="24"/>
          <w:szCs w:val="24"/>
        </w:rPr>
        <w:t>Planirane su projektne mogućnosti za podizanje, poslovnih, socijalnih, turističkih i zdravstvenih vrijednosti na području općine Bebrina.</w:t>
      </w:r>
    </w:p>
    <w:p w14:paraId="0EAA7412" w14:textId="77777777" w:rsidR="00EF0DCF" w:rsidRPr="00EF0DCF" w:rsidRDefault="00EF0DCF" w:rsidP="00EF0DCF">
      <w:pPr>
        <w:pStyle w:val="ListParagraph"/>
        <w:numPr>
          <w:ilvl w:val="0"/>
          <w:numId w:val="2"/>
        </w:numPr>
        <w:spacing w:after="0" w:line="276" w:lineRule="auto"/>
        <w:jc w:val="both"/>
        <w:rPr>
          <w:rFonts w:ascii="Times New Roman" w:hAnsi="Times New Roman" w:cs="Times New Roman"/>
          <w:sz w:val="24"/>
          <w:szCs w:val="24"/>
        </w:rPr>
      </w:pPr>
      <w:r w:rsidRPr="00EF0DCF">
        <w:rPr>
          <w:rFonts w:ascii="Times New Roman" w:hAnsi="Times New Roman" w:cs="Times New Roman"/>
          <w:sz w:val="24"/>
          <w:szCs w:val="24"/>
        </w:rPr>
        <w:t>Sudjelovao sam na raznim sastancima vezanim uz, zaštitu okoliša, održivo gospodarenje otpadom, poljoprivredno zemljište, provedbu projekata, ruralni i regionalni razvoj, investicijske potencijale itd.</w:t>
      </w:r>
    </w:p>
    <w:p w14:paraId="3C338B37" w14:textId="77777777" w:rsidR="00EF0DCF" w:rsidRPr="00EF0DCF" w:rsidRDefault="00EF0DCF" w:rsidP="00EF0DCF">
      <w:pPr>
        <w:pStyle w:val="ListParagraph"/>
        <w:numPr>
          <w:ilvl w:val="0"/>
          <w:numId w:val="2"/>
        </w:numPr>
        <w:spacing w:after="0" w:line="276" w:lineRule="auto"/>
        <w:jc w:val="both"/>
        <w:rPr>
          <w:rFonts w:ascii="Times New Roman" w:hAnsi="Times New Roman" w:cs="Times New Roman"/>
          <w:sz w:val="24"/>
          <w:szCs w:val="24"/>
        </w:rPr>
      </w:pPr>
      <w:r w:rsidRPr="00EF0DCF">
        <w:rPr>
          <w:rFonts w:ascii="Times New Roman" w:hAnsi="Times New Roman" w:cs="Times New Roman"/>
          <w:sz w:val="24"/>
          <w:szCs w:val="24"/>
        </w:rPr>
        <w:t>Tijekom šestomjesečnog razdoblja pripremani su materijali za sjednice Općinskog vijeća, u više navrata je komunicirano sa udrugama i vjerskim zajednicama koje svoje aktivnosti provode na području općine Bebrina s ciljem potpore i sufinanciranja aktivnosti koje bi provodili prijavom i dodijeljenim sredstvima iz nacionalnih, europskih i drugih fondova.</w:t>
      </w:r>
    </w:p>
    <w:p w14:paraId="20708B0F" w14:textId="77777777" w:rsidR="00EF0DCF" w:rsidRPr="00EF0DCF" w:rsidRDefault="00EF0DCF" w:rsidP="00EF0DCF">
      <w:pPr>
        <w:pStyle w:val="ListParagraph"/>
        <w:numPr>
          <w:ilvl w:val="0"/>
          <w:numId w:val="2"/>
        </w:numPr>
        <w:spacing w:after="0" w:line="276" w:lineRule="auto"/>
        <w:jc w:val="both"/>
        <w:rPr>
          <w:rFonts w:ascii="Times New Roman" w:hAnsi="Times New Roman" w:cs="Times New Roman"/>
          <w:sz w:val="24"/>
          <w:szCs w:val="24"/>
        </w:rPr>
      </w:pPr>
      <w:r w:rsidRPr="00EF0DCF">
        <w:rPr>
          <w:rFonts w:ascii="Times New Roman" w:hAnsi="Times New Roman" w:cs="Times New Roman"/>
          <w:sz w:val="24"/>
          <w:szCs w:val="24"/>
        </w:rPr>
        <w:t>Također se svakodnevnim tekućim aktivnostima koje provodi općina Bebrina želi podići životni standard i to kvalitetnim održavanjem javnih površina i objekata u nadležnosti Općine Bebrina, dodjelama naknada rodiljama za novorođenčad, naknada studentima, sufinanciranjem dječje igraonice, dječjeg vrtića, sufinanciranjem autobusnih karti za učenike srednjih škola, sufinanciranjem rada udruga, održavanjem nulte stope nameta prireza stanovnicima općine Bebrina itd.</w:t>
      </w:r>
    </w:p>
    <w:p w14:paraId="18937C45" w14:textId="77777777" w:rsidR="00EF0DCF" w:rsidRPr="00EF0DCF" w:rsidRDefault="00EF0DCF" w:rsidP="00EF0DCF">
      <w:pPr>
        <w:pStyle w:val="ListParagraph"/>
        <w:spacing w:after="0"/>
        <w:jc w:val="both"/>
        <w:rPr>
          <w:rFonts w:ascii="Times New Roman" w:hAnsi="Times New Roman" w:cs="Times New Roman"/>
          <w:sz w:val="24"/>
          <w:szCs w:val="24"/>
        </w:rPr>
      </w:pPr>
    </w:p>
    <w:p w14:paraId="6D1310EC" w14:textId="77777777" w:rsidR="00EF0DCF" w:rsidRPr="00EF0DCF" w:rsidRDefault="00EF0DCF" w:rsidP="00EF0DCF">
      <w:pPr>
        <w:pStyle w:val="ListParagraph"/>
        <w:spacing w:after="0"/>
        <w:jc w:val="both"/>
        <w:rPr>
          <w:rFonts w:ascii="Times New Roman" w:hAnsi="Times New Roman" w:cs="Times New Roman"/>
          <w:b/>
          <w:bCs/>
          <w:sz w:val="24"/>
          <w:szCs w:val="24"/>
        </w:rPr>
      </w:pPr>
      <w:r w:rsidRPr="00EF0DCF">
        <w:rPr>
          <w:rFonts w:ascii="Times New Roman" w:hAnsi="Times New Roman" w:cs="Times New Roman"/>
          <w:b/>
          <w:bCs/>
          <w:sz w:val="24"/>
          <w:szCs w:val="24"/>
        </w:rPr>
        <w:t>JEDINSTVENI UPRAVNI ODJEL</w:t>
      </w:r>
    </w:p>
    <w:p w14:paraId="0F7D0DDF" w14:textId="77777777" w:rsidR="00EF0DCF" w:rsidRPr="00EF0DCF" w:rsidRDefault="00EF0DCF" w:rsidP="00EF0DCF">
      <w:pPr>
        <w:pStyle w:val="ListParagraph"/>
        <w:numPr>
          <w:ilvl w:val="0"/>
          <w:numId w:val="2"/>
        </w:numPr>
        <w:spacing w:after="0" w:line="276" w:lineRule="auto"/>
        <w:jc w:val="both"/>
        <w:rPr>
          <w:rFonts w:ascii="Times New Roman" w:hAnsi="Times New Roman" w:cs="Times New Roman"/>
          <w:sz w:val="24"/>
          <w:szCs w:val="24"/>
        </w:rPr>
      </w:pPr>
      <w:r w:rsidRPr="00EF0DCF">
        <w:rPr>
          <w:rFonts w:ascii="Times New Roman" w:hAnsi="Times New Roman" w:cs="Times New Roman"/>
          <w:sz w:val="24"/>
          <w:szCs w:val="24"/>
        </w:rPr>
        <w:t>Redovno je vođena evidencija kroz uspostavljeni digitalni sustav pisarnica koji je proveden kroz Plavi link platformu za pohranu i obradu podataka kojom se provode aktivnosti pisarnice općine Bebrina.</w:t>
      </w:r>
    </w:p>
    <w:p w14:paraId="4B89D949" w14:textId="085B3772" w:rsidR="00EF0DCF" w:rsidRDefault="00EF0DCF" w:rsidP="00EF0DCF">
      <w:pPr>
        <w:pStyle w:val="ListParagraph"/>
        <w:numPr>
          <w:ilvl w:val="0"/>
          <w:numId w:val="2"/>
        </w:numPr>
        <w:spacing w:after="0" w:line="276" w:lineRule="auto"/>
        <w:jc w:val="both"/>
        <w:rPr>
          <w:rFonts w:ascii="Times New Roman" w:hAnsi="Times New Roman" w:cs="Times New Roman"/>
          <w:sz w:val="24"/>
          <w:szCs w:val="24"/>
        </w:rPr>
      </w:pPr>
      <w:r w:rsidRPr="00EF0DCF">
        <w:rPr>
          <w:rFonts w:ascii="Times New Roman" w:hAnsi="Times New Roman" w:cs="Times New Roman"/>
          <w:sz w:val="24"/>
          <w:szCs w:val="24"/>
        </w:rPr>
        <w:t xml:space="preserve">Tijekom ovoga razdoblja također se radilo na praćenju izvršavanja ugovornih obveza za zakup i prodaju te revalorizaciju državnog zemljišta na području općine Bebrina, </w:t>
      </w:r>
      <w:r w:rsidRPr="00EF0DCF">
        <w:rPr>
          <w:rFonts w:ascii="Times New Roman" w:hAnsi="Times New Roman" w:cs="Times New Roman"/>
          <w:sz w:val="24"/>
          <w:szCs w:val="24"/>
        </w:rPr>
        <w:lastRenderedPageBreak/>
        <w:t>radilo se</w:t>
      </w:r>
      <w:r w:rsidR="00A22F78">
        <w:rPr>
          <w:rFonts w:ascii="Times New Roman" w:hAnsi="Times New Roman" w:cs="Times New Roman"/>
          <w:sz w:val="24"/>
          <w:szCs w:val="24"/>
        </w:rPr>
        <w:t xml:space="preserve"> </w:t>
      </w:r>
      <w:r w:rsidRPr="00EF0DCF">
        <w:rPr>
          <w:rFonts w:ascii="Times New Roman" w:hAnsi="Times New Roman" w:cs="Times New Roman"/>
          <w:sz w:val="24"/>
          <w:szCs w:val="24"/>
        </w:rPr>
        <w:t>na naplati pristiglih potraživanja u suradnji s nadležnim Općinskim državnim odvjetništvom.</w:t>
      </w:r>
    </w:p>
    <w:p w14:paraId="32928FD9" w14:textId="40FB1283" w:rsidR="0039002C" w:rsidRDefault="0039002C" w:rsidP="00EF0DCF">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Obavljena jednostavna nabava naftnih derivata za potrebe općine Bebrina</w:t>
      </w:r>
    </w:p>
    <w:p w14:paraId="7B021456" w14:textId="74AF1F47" w:rsidR="009E5589" w:rsidRDefault="009E5589" w:rsidP="00EF0DCF">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Obavljena jednostavna nabava za nabavu rabljenog teretnog vozila</w:t>
      </w:r>
    </w:p>
    <w:p w14:paraId="7D4FD8E8" w14:textId="4FFABB94" w:rsidR="009E5589" w:rsidRDefault="009E5589" w:rsidP="00EF0DCF">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Obavljene nabave za izrade energetskih certifikata prije obnove objekata</w:t>
      </w:r>
    </w:p>
    <w:p w14:paraId="60FB0C7B" w14:textId="67D8CCEA" w:rsidR="009E5589" w:rsidRPr="00EF0DCF" w:rsidRDefault="009E5589" w:rsidP="00EF0DCF">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Obavljene nabave za izrade glavnih projekata</w:t>
      </w:r>
    </w:p>
    <w:p w14:paraId="0261A4FB" w14:textId="5A8628EB" w:rsidR="00EF0DCF" w:rsidRPr="00A5216E" w:rsidRDefault="00EF0DCF" w:rsidP="00EF0DCF">
      <w:pPr>
        <w:pStyle w:val="ListParagraph"/>
        <w:numPr>
          <w:ilvl w:val="0"/>
          <w:numId w:val="2"/>
        </w:numPr>
        <w:spacing w:after="0" w:line="276" w:lineRule="auto"/>
        <w:jc w:val="both"/>
        <w:rPr>
          <w:rFonts w:ascii="Times New Roman" w:hAnsi="Times New Roman" w:cs="Times New Roman"/>
          <w:sz w:val="24"/>
          <w:szCs w:val="24"/>
        </w:rPr>
      </w:pPr>
      <w:r w:rsidRPr="00A5216E">
        <w:rPr>
          <w:rFonts w:ascii="Times New Roman" w:hAnsi="Times New Roman" w:cs="Times New Roman"/>
          <w:sz w:val="24"/>
          <w:szCs w:val="24"/>
        </w:rPr>
        <w:t>Zaprimljeno je 1</w:t>
      </w:r>
      <w:r w:rsidR="00E86D67" w:rsidRPr="00A5216E">
        <w:rPr>
          <w:rFonts w:ascii="Times New Roman" w:hAnsi="Times New Roman" w:cs="Times New Roman"/>
          <w:sz w:val="24"/>
          <w:szCs w:val="24"/>
        </w:rPr>
        <w:t>0</w:t>
      </w:r>
      <w:r w:rsidRPr="00A5216E">
        <w:rPr>
          <w:rFonts w:ascii="Times New Roman" w:hAnsi="Times New Roman" w:cs="Times New Roman"/>
          <w:sz w:val="24"/>
          <w:szCs w:val="24"/>
        </w:rPr>
        <w:t xml:space="preserve"> zahtjeva i izdano </w:t>
      </w:r>
      <w:r w:rsidR="00A5216E">
        <w:rPr>
          <w:rFonts w:ascii="Times New Roman" w:hAnsi="Times New Roman" w:cs="Times New Roman"/>
          <w:sz w:val="24"/>
          <w:szCs w:val="24"/>
        </w:rPr>
        <w:t>9</w:t>
      </w:r>
      <w:r w:rsidRPr="00A5216E">
        <w:rPr>
          <w:rFonts w:ascii="Times New Roman" w:hAnsi="Times New Roman" w:cs="Times New Roman"/>
          <w:sz w:val="24"/>
          <w:szCs w:val="24"/>
        </w:rPr>
        <w:t xml:space="preserve"> rješenja za isplatu naknade za novorođenče.</w:t>
      </w:r>
    </w:p>
    <w:p w14:paraId="7702F464" w14:textId="0894B30C" w:rsidR="00EF0DCF" w:rsidRPr="00A5216E" w:rsidRDefault="00EF0DCF" w:rsidP="00EF0DCF">
      <w:pPr>
        <w:pStyle w:val="ListParagraph"/>
        <w:numPr>
          <w:ilvl w:val="0"/>
          <w:numId w:val="2"/>
        </w:numPr>
        <w:spacing w:after="0" w:line="276" w:lineRule="auto"/>
        <w:jc w:val="both"/>
        <w:rPr>
          <w:rFonts w:ascii="Times New Roman" w:hAnsi="Times New Roman" w:cs="Times New Roman"/>
          <w:sz w:val="24"/>
          <w:szCs w:val="24"/>
        </w:rPr>
      </w:pPr>
      <w:r w:rsidRPr="00A5216E">
        <w:rPr>
          <w:rFonts w:ascii="Times New Roman" w:hAnsi="Times New Roman" w:cs="Times New Roman"/>
          <w:sz w:val="24"/>
          <w:szCs w:val="24"/>
        </w:rPr>
        <w:t>Zaprimljeno je 6</w:t>
      </w:r>
      <w:r w:rsidR="00E86D67" w:rsidRPr="00A5216E">
        <w:rPr>
          <w:rFonts w:ascii="Times New Roman" w:hAnsi="Times New Roman" w:cs="Times New Roman"/>
          <w:sz w:val="24"/>
          <w:szCs w:val="24"/>
        </w:rPr>
        <w:t>6</w:t>
      </w:r>
      <w:r w:rsidRPr="00A5216E">
        <w:rPr>
          <w:rFonts w:ascii="Times New Roman" w:hAnsi="Times New Roman" w:cs="Times New Roman"/>
          <w:sz w:val="24"/>
          <w:szCs w:val="24"/>
        </w:rPr>
        <w:t xml:space="preserve"> zahtjeva za korištenje poslovnih prostora u vlasništvu općine Bebrina</w:t>
      </w:r>
    </w:p>
    <w:p w14:paraId="47669DE9" w14:textId="178EDAA5" w:rsidR="00EF0DCF" w:rsidRPr="00A5216E" w:rsidRDefault="00EF0DCF" w:rsidP="00EF0DCF">
      <w:pPr>
        <w:pStyle w:val="ListParagraph"/>
        <w:numPr>
          <w:ilvl w:val="0"/>
          <w:numId w:val="2"/>
        </w:numPr>
        <w:spacing w:after="0" w:line="276" w:lineRule="auto"/>
        <w:jc w:val="both"/>
        <w:rPr>
          <w:rFonts w:ascii="Times New Roman" w:hAnsi="Times New Roman" w:cs="Times New Roman"/>
          <w:sz w:val="24"/>
          <w:szCs w:val="24"/>
        </w:rPr>
      </w:pPr>
      <w:r w:rsidRPr="00A5216E">
        <w:rPr>
          <w:rFonts w:ascii="Times New Roman" w:hAnsi="Times New Roman" w:cs="Times New Roman"/>
          <w:sz w:val="24"/>
          <w:szCs w:val="24"/>
        </w:rPr>
        <w:t xml:space="preserve">Pripremljeni su opći akti i ostali materijali za </w:t>
      </w:r>
      <w:r w:rsidR="00E86D67" w:rsidRPr="00A5216E">
        <w:rPr>
          <w:rFonts w:ascii="Times New Roman" w:hAnsi="Times New Roman" w:cs="Times New Roman"/>
          <w:sz w:val="24"/>
          <w:szCs w:val="24"/>
        </w:rPr>
        <w:t>3</w:t>
      </w:r>
      <w:r w:rsidRPr="00A5216E">
        <w:rPr>
          <w:rFonts w:ascii="Times New Roman" w:hAnsi="Times New Roman" w:cs="Times New Roman"/>
          <w:sz w:val="24"/>
          <w:szCs w:val="24"/>
        </w:rPr>
        <w:t xml:space="preserve"> sjednic</w:t>
      </w:r>
      <w:r w:rsidR="00E86D67" w:rsidRPr="00A5216E">
        <w:rPr>
          <w:rFonts w:ascii="Times New Roman" w:hAnsi="Times New Roman" w:cs="Times New Roman"/>
          <w:sz w:val="24"/>
          <w:szCs w:val="24"/>
        </w:rPr>
        <w:t>e</w:t>
      </w:r>
      <w:r w:rsidRPr="00A5216E">
        <w:rPr>
          <w:rFonts w:ascii="Times New Roman" w:hAnsi="Times New Roman" w:cs="Times New Roman"/>
          <w:sz w:val="24"/>
          <w:szCs w:val="24"/>
        </w:rPr>
        <w:t xml:space="preserve"> Općinskog vijeća </w:t>
      </w:r>
    </w:p>
    <w:p w14:paraId="46C4CEAF" w14:textId="3205566C" w:rsidR="00EF0DCF" w:rsidRPr="00481B44" w:rsidRDefault="00E86D67" w:rsidP="00EF0DCF">
      <w:pPr>
        <w:pStyle w:val="ListParagraph"/>
        <w:numPr>
          <w:ilvl w:val="0"/>
          <w:numId w:val="2"/>
        </w:numPr>
        <w:spacing w:after="0" w:line="276" w:lineRule="auto"/>
        <w:jc w:val="both"/>
        <w:rPr>
          <w:rFonts w:ascii="Times New Roman" w:hAnsi="Times New Roman" w:cs="Times New Roman"/>
          <w:sz w:val="24"/>
          <w:szCs w:val="24"/>
        </w:rPr>
      </w:pPr>
      <w:r w:rsidRPr="00481B44">
        <w:rPr>
          <w:rFonts w:ascii="Times New Roman" w:hAnsi="Times New Roman" w:cs="Times New Roman"/>
          <w:sz w:val="24"/>
          <w:szCs w:val="24"/>
        </w:rPr>
        <w:t>O</w:t>
      </w:r>
      <w:r w:rsidR="00EF0DCF" w:rsidRPr="00481B44">
        <w:rPr>
          <w:rFonts w:ascii="Times New Roman" w:hAnsi="Times New Roman" w:cs="Times New Roman"/>
          <w:sz w:val="24"/>
          <w:szCs w:val="24"/>
        </w:rPr>
        <w:t xml:space="preserve">bjavljena su </w:t>
      </w:r>
      <w:r w:rsidRPr="00481B44">
        <w:rPr>
          <w:rFonts w:ascii="Times New Roman" w:hAnsi="Times New Roman" w:cs="Times New Roman"/>
          <w:sz w:val="24"/>
          <w:szCs w:val="24"/>
        </w:rPr>
        <w:t>4</w:t>
      </w:r>
      <w:r w:rsidR="00EF0DCF" w:rsidRPr="00481B44">
        <w:rPr>
          <w:rFonts w:ascii="Times New Roman" w:hAnsi="Times New Roman" w:cs="Times New Roman"/>
          <w:sz w:val="24"/>
          <w:szCs w:val="24"/>
        </w:rPr>
        <w:t xml:space="preserve"> broja Glasnika Općine Bebrina.</w:t>
      </w:r>
    </w:p>
    <w:p w14:paraId="51F90D7C" w14:textId="2E6AB967" w:rsidR="00EF0DCF" w:rsidRPr="00481B44" w:rsidRDefault="00EF0DCF" w:rsidP="00EF0DCF">
      <w:pPr>
        <w:pStyle w:val="ListParagraph"/>
        <w:numPr>
          <w:ilvl w:val="0"/>
          <w:numId w:val="2"/>
        </w:numPr>
        <w:spacing w:after="0" w:line="276" w:lineRule="auto"/>
        <w:jc w:val="both"/>
        <w:rPr>
          <w:rFonts w:ascii="Times New Roman" w:hAnsi="Times New Roman" w:cs="Times New Roman"/>
          <w:sz w:val="24"/>
          <w:szCs w:val="24"/>
        </w:rPr>
      </w:pPr>
      <w:r w:rsidRPr="00481B44">
        <w:rPr>
          <w:rFonts w:ascii="Times New Roman" w:hAnsi="Times New Roman" w:cs="Times New Roman"/>
          <w:color w:val="231F20"/>
          <w:sz w:val="24"/>
          <w:szCs w:val="24"/>
          <w:shd w:val="clear" w:color="auto" w:fill="FFFFFF"/>
        </w:rPr>
        <w:t>Zaprimljen</w:t>
      </w:r>
      <w:r w:rsidR="00E86D67" w:rsidRPr="00481B44">
        <w:rPr>
          <w:rFonts w:ascii="Times New Roman" w:hAnsi="Times New Roman" w:cs="Times New Roman"/>
          <w:color w:val="231F20"/>
          <w:sz w:val="24"/>
          <w:szCs w:val="24"/>
          <w:shd w:val="clear" w:color="auto" w:fill="FFFFFF"/>
        </w:rPr>
        <w:t>o je 14</w:t>
      </w:r>
      <w:r w:rsidRPr="00481B44">
        <w:rPr>
          <w:rFonts w:ascii="Times New Roman" w:hAnsi="Times New Roman" w:cs="Times New Roman"/>
          <w:color w:val="231F20"/>
          <w:sz w:val="24"/>
          <w:szCs w:val="24"/>
          <w:shd w:val="clear" w:color="auto" w:fill="FFFFFF"/>
        </w:rPr>
        <w:t xml:space="preserve"> zahtjeva za izdavanje rješenja o korištenju grobnih mjesta</w:t>
      </w:r>
      <w:r w:rsidR="001D7AAB">
        <w:rPr>
          <w:rFonts w:ascii="Times New Roman" w:hAnsi="Times New Roman" w:cs="Times New Roman"/>
          <w:color w:val="231F20"/>
          <w:sz w:val="24"/>
          <w:szCs w:val="24"/>
          <w:shd w:val="clear" w:color="auto" w:fill="FFFFFF"/>
        </w:rPr>
        <w:t>, obavljeni izlasci na teren te označavanje dod</w:t>
      </w:r>
      <w:r w:rsidR="00A22F78">
        <w:rPr>
          <w:rFonts w:ascii="Times New Roman" w:hAnsi="Times New Roman" w:cs="Times New Roman"/>
          <w:color w:val="231F20"/>
          <w:sz w:val="24"/>
          <w:szCs w:val="24"/>
          <w:shd w:val="clear" w:color="auto" w:fill="FFFFFF"/>
        </w:rPr>
        <w:t>i</w:t>
      </w:r>
      <w:r w:rsidR="001D7AAB">
        <w:rPr>
          <w:rFonts w:ascii="Times New Roman" w:hAnsi="Times New Roman" w:cs="Times New Roman"/>
          <w:color w:val="231F20"/>
          <w:sz w:val="24"/>
          <w:szCs w:val="24"/>
          <w:shd w:val="clear" w:color="auto" w:fill="FFFFFF"/>
        </w:rPr>
        <w:t>jeljenih grobnih mjesta</w:t>
      </w:r>
    </w:p>
    <w:p w14:paraId="5A872244" w14:textId="5D2C1F10" w:rsidR="00EF0DCF" w:rsidRPr="003345E3" w:rsidRDefault="00EF0DCF" w:rsidP="00EF0DCF">
      <w:pPr>
        <w:pStyle w:val="ListParagraph"/>
        <w:numPr>
          <w:ilvl w:val="0"/>
          <w:numId w:val="2"/>
        </w:numPr>
        <w:spacing w:after="0" w:line="276" w:lineRule="auto"/>
        <w:jc w:val="both"/>
        <w:rPr>
          <w:rFonts w:ascii="Times New Roman" w:hAnsi="Times New Roman" w:cs="Times New Roman"/>
          <w:sz w:val="24"/>
          <w:szCs w:val="24"/>
        </w:rPr>
      </w:pPr>
      <w:r w:rsidRPr="00481B44">
        <w:rPr>
          <w:rFonts w:ascii="Times New Roman" w:hAnsi="Times New Roman" w:cs="Times New Roman"/>
          <w:color w:val="231F20"/>
          <w:sz w:val="24"/>
          <w:szCs w:val="24"/>
          <w:shd w:val="clear" w:color="auto" w:fill="FFFFFF"/>
        </w:rPr>
        <w:t>Zaprimljen</w:t>
      </w:r>
      <w:r w:rsidR="00E86D67" w:rsidRPr="00481B44">
        <w:rPr>
          <w:rFonts w:ascii="Times New Roman" w:hAnsi="Times New Roman" w:cs="Times New Roman"/>
          <w:color w:val="231F20"/>
          <w:sz w:val="24"/>
          <w:szCs w:val="24"/>
          <w:shd w:val="clear" w:color="auto" w:fill="FFFFFF"/>
        </w:rPr>
        <w:t>o je 35</w:t>
      </w:r>
      <w:r w:rsidRPr="00481B44">
        <w:rPr>
          <w:rFonts w:ascii="Times New Roman" w:hAnsi="Times New Roman" w:cs="Times New Roman"/>
          <w:color w:val="231F20"/>
          <w:sz w:val="24"/>
          <w:szCs w:val="24"/>
          <w:shd w:val="clear" w:color="auto" w:fill="FFFFFF"/>
        </w:rPr>
        <w:t xml:space="preserve"> zahtjeva za izdavanje potvrda iz evidencija općine Bebrina</w:t>
      </w:r>
      <w:r w:rsidR="001D7AAB">
        <w:rPr>
          <w:rFonts w:ascii="Times New Roman" w:hAnsi="Times New Roman" w:cs="Times New Roman"/>
          <w:color w:val="231F20"/>
          <w:sz w:val="24"/>
          <w:szCs w:val="24"/>
          <w:shd w:val="clear" w:color="auto" w:fill="FFFFFF"/>
        </w:rPr>
        <w:t xml:space="preserve"> po osnovi podmirenja obveza prema općini Bebrina, posjedovanja grobnog mjesta, te izdane potvrde</w:t>
      </w:r>
      <w:r w:rsidRPr="00481B44">
        <w:rPr>
          <w:rFonts w:ascii="Times New Roman" w:hAnsi="Times New Roman" w:cs="Times New Roman"/>
          <w:color w:val="231F20"/>
          <w:sz w:val="24"/>
          <w:szCs w:val="24"/>
          <w:shd w:val="clear" w:color="auto" w:fill="FFFFFF"/>
        </w:rPr>
        <w:t>.</w:t>
      </w:r>
    </w:p>
    <w:p w14:paraId="00B0819B" w14:textId="43C41D2A" w:rsidR="003345E3" w:rsidRPr="00481B44" w:rsidRDefault="003345E3" w:rsidP="00EF0DCF">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Zaprimljeno 8 zahtjeva za izdavanje suglasnosti za radove na groblju i izdano 7 suglasnosti</w:t>
      </w:r>
    </w:p>
    <w:p w14:paraId="771AFC2C" w14:textId="17F3A40E" w:rsidR="00EF0DCF" w:rsidRPr="00E86D67" w:rsidRDefault="00EF0DCF" w:rsidP="00EF0DCF">
      <w:pPr>
        <w:pStyle w:val="ListParagraph"/>
        <w:numPr>
          <w:ilvl w:val="0"/>
          <w:numId w:val="2"/>
        </w:numPr>
        <w:spacing w:after="0" w:line="276" w:lineRule="auto"/>
        <w:jc w:val="both"/>
        <w:rPr>
          <w:rFonts w:ascii="Times New Roman" w:hAnsi="Times New Roman" w:cs="Times New Roman"/>
          <w:sz w:val="24"/>
          <w:szCs w:val="24"/>
        </w:rPr>
      </w:pPr>
      <w:r w:rsidRPr="00E86D67">
        <w:rPr>
          <w:rFonts w:ascii="Times New Roman" w:hAnsi="Times New Roman" w:cs="Times New Roman"/>
          <w:color w:val="231F20"/>
          <w:sz w:val="24"/>
          <w:szCs w:val="24"/>
          <w:shd w:val="clear" w:color="auto" w:fill="FFFFFF"/>
        </w:rPr>
        <w:t>Zaprimljen</w:t>
      </w:r>
      <w:r w:rsidR="00E86D67" w:rsidRPr="00E86D67">
        <w:rPr>
          <w:rFonts w:ascii="Times New Roman" w:hAnsi="Times New Roman" w:cs="Times New Roman"/>
          <w:color w:val="231F20"/>
          <w:sz w:val="24"/>
          <w:szCs w:val="24"/>
          <w:shd w:val="clear" w:color="auto" w:fill="FFFFFF"/>
        </w:rPr>
        <w:t>a 2 zahtjeva za izdavanje rješenja o komunalnom doprinosu i izdana 2 rješenja o komunalnom doprinosu</w:t>
      </w:r>
      <w:r w:rsidRPr="00E86D67">
        <w:rPr>
          <w:rFonts w:ascii="Times New Roman" w:hAnsi="Times New Roman" w:cs="Times New Roman"/>
          <w:color w:val="231F20"/>
          <w:sz w:val="24"/>
          <w:szCs w:val="24"/>
          <w:shd w:val="clear" w:color="auto" w:fill="FFFFFF"/>
        </w:rPr>
        <w:t>.</w:t>
      </w:r>
    </w:p>
    <w:p w14:paraId="614911D4" w14:textId="19AF0299" w:rsidR="00EF0DCF" w:rsidRPr="00036CBA" w:rsidRDefault="00EF0DCF" w:rsidP="00EF0DCF">
      <w:pPr>
        <w:pStyle w:val="ListParagraph"/>
        <w:numPr>
          <w:ilvl w:val="0"/>
          <w:numId w:val="2"/>
        </w:numPr>
        <w:spacing w:after="0" w:line="276" w:lineRule="auto"/>
        <w:jc w:val="both"/>
        <w:rPr>
          <w:rFonts w:ascii="Times New Roman" w:hAnsi="Times New Roman" w:cs="Times New Roman"/>
          <w:sz w:val="24"/>
          <w:szCs w:val="24"/>
        </w:rPr>
      </w:pPr>
      <w:r w:rsidRPr="00036CBA">
        <w:rPr>
          <w:rFonts w:ascii="Times New Roman" w:hAnsi="Times New Roman" w:cs="Times New Roman"/>
          <w:color w:val="231F20"/>
          <w:sz w:val="24"/>
          <w:szCs w:val="24"/>
          <w:shd w:val="clear" w:color="auto" w:fill="FFFFFF"/>
        </w:rPr>
        <w:t xml:space="preserve">Zaprimljen </w:t>
      </w:r>
      <w:r w:rsidR="00036CBA" w:rsidRPr="00036CBA">
        <w:rPr>
          <w:rFonts w:ascii="Times New Roman" w:hAnsi="Times New Roman" w:cs="Times New Roman"/>
          <w:color w:val="231F20"/>
          <w:sz w:val="24"/>
          <w:szCs w:val="24"/>
          <w:shd w:val="clear" w:color="auto" w:fill="FFFFFF"/>
        </w:rPr>
        <w:t>1</w:t>
      </w:r>
      <w:r w:rsidRPr="00036CBA">
        <w:rPr>
          <w:rFonts w:ascii="Times New Roman" w:hAnsi="Times New Roman" w:cs="Times New Roman"/>
          <w:color w:val="231F20"/>
          <w:sz w:val="24"/>
          <w:szCs w:val="24"/>
          <w:shd w:val="clear" w:color="auto" w:fill="FFFFFF"/>
        </w:rPr>
        <w:t xml:space="preserve"> zahtjev za obračun naknade za zadržavanje nezakonito izgrađenih zgrada u prostoru i izdano </w:t>
      </w:r>
      <w:r w:rsidR="00036CBA" w:rsidRPr="00036CBA">
        <w:rPr>
          <w:rFonts w:ascii="Times New Roman" w:hAnsi="Times New Roman" w:cs="Times New Roman"/>
          <w:color w:val="231F20"/>
          <w:sz w:val="24"/>
          <w:szCs w:val="24"/>
          <w:shd w:val="clear" w:color="auto" w:fill="FFFFFF"/>
        </w:rPr>
        <w:t>1</w:t>
      </w:r>
      <w:r w:rsidRPr="00036CBA">
        <w:rPr>
          <w:rFonts w:ascii="Times New Roman" w:hAnsi="Times New Roman" w:cs="Times New Roman"/>
          <w:color w:val="231F20"/>
          <w:sz w:val="24"/>
          <w:szCs w:val="24"/>
          <w:shd w:val="clear" w:color="auto" w:fill="FFFFFF"/>
        </w:rPr>
        <w:t xml:space="preserve"> rješenj</w:t>
      </w:r>
      <w:r w:rsidR="00036CBA" w:rsidRPr="00036CBA">
        <w:rPr>
          <w:rFonts w:ascii="Times New Roman" w:hAnsi="Times New Roman" w:cs="Times New Roman"/>
          <w:color w:val="231F20"/>
          <w:sz w:val="24"/>
          <w:szCs w:val="24"/>
          <w:shd w:val="clear" w:color="auto" w:fill="FFFFFF"/>
        </w:rPr>
        <w:t>e</w:t>
      </w:r>
      <w:r w:rsidRPr="00036CBA">
        <w:rPr>
          <w:rFonts w:ascii="Times New Roman" w:hAnsi="Times New Roman" w:cs="Times New Roman"/>
          <w:color w:val="231F20"/>
          <w:sz w:val="24"/>
          <w:szCs w:val="24"/>
          <w:shd w:val="clear" w:color="auto" w:fill="FFFFFF"/>
        </w:rPr>
        <w:t xml:space="preserve"> o obračunu naknade za zadržavanje nezakonito izgrađenih zgrada u prostoru.</w:t>
      </w:r>
    </w:p>
    <w:p w14:paraId="1E6BCF18" w14:textId="71B5462D" w:rsidR="00EF0DCF" w:rsidRPr="00134FA3" w:rsidRDefault="00EF0DCF" w:rsidP="00A33F13">
      <w:pPr>
        <w:pStyle w:val="ListParagraph"/>
        <w:numPr>
          <w:ilvl w:val="0"/>
          <w:numId w:val="2"/>
        </w:numPr>
        <w:spacing w:after="0" w:line="276" w:lineRule="auto"/>
        <w:jc w:val="both"/>
        <w:rPr>
          <w:rFonts w:ascii="Times New Roman" w:hAnsi="Times New Roman" w:cs="Times New Roman"/>
          <w:sz w:val="24"/>
          <w:szCs w:val="24"/>
        </w:rPr>
      </w:pPr>
      <w:r w:rsidRPr="00036CBA">
        <w:rPr>
          <w:rFonts w:ascii="Times New Roman" w:hAnsi="Times New Roman" w:cs="Times New Roman"/>
          <w:color w:val="231F20"/>
          <w:sz w:val="24"/>
          <w:szCs w:val="24"/>
          <w:shd w:val="clear" w:color="auto" w:fill="FFFFFF"/>
        </w:rPr>
        <w:t xml:space="preserve">Zaprimljena 3 zahtjeva za korištenje javnih površina </w:t>
      </w:r>
    </w:p>
    <w:p w14:paraId="52521C5D" w14:textId="546ECC40" w:rsidR="00134FA3" w:rsidRPr="00134FA3" w:rsidRDefault="00134FA3" w:rsidP="00A33F13">
      <w:pPr>
        <w:pStyle w:val="ListParagraph"/>
        <w:numPr>
          <w:ilvl w:val="0"/>
          <w:numId w:val="2"/>
        </w:numPr>
        <w:spacing w:after="0" w:line="276" w:lineRule="auto"/>
        <w:jc w:val="both"/>
        <w:rPr>
          <w:rFonts w:ascii="Times New Roman" w:hAnsi="Times New Roman" w:cs="Times New Roman"/>
          <w:sz w:val="24"/>
          <w:szCs w:val="24"/>
        </w:rPr>
      </w:pPr>
      <w:r w:rsidRPr="00134FA3">
        <w:rPr>
          <w:rFonts w:ascii="Times New Roman" w:hAnsi="Times New Roman" w:cs="Times New Roman"/>
          <w:color w:val="231F20"/>
          <w:sz w:val="24"/>
          <w:szCs w:val="24"/>
          <w:shd w:val="clear" w:color="auto" w:fill="FFFFFF"/>
        </w:rPr>
        <w:t xml:space="preserve">Sukladno članku 17. Zakona o financiranju vodnog gospodarstva („Narodne novine“ broj </w:t>
      </w:r>
      <w:hyperlink r:id="rId20" w:history="1">
        <w:r w:rsidRPr="00134FA3">
          <w:rPr>
            <w:rStyle w:val="Hyperlink"/>
            <w:rFonts w:ascii="Times New Roman" w:hAnsi="Times New Roman" w:cs="Times New Roman"/>
            <w:color w:val="auto"/>
            <w:sz w:val="24"/>
            <w:szCs w:val="24"/>
            <w:u w:val="none"/>
          </w:rPr>
          <w:t>153/09</w:t>
        </w:r>
      </w:hyperlink>
      <w:r w:rsidRPr="00134FA3">
        <w:rPr>
          <w:rFonts w:ascii="Times New Roman" w:hAnsi="Times New Roman" w:cs="Times New Roman"/>
          <w:sz w:val="24"/>
          <w:szCs w:val="24"/>
        </w:rPr>
        <w:t>, </w:t>
      </w:r>
      <w:hyperlink r:id="rId21" w:history="1">
        <w:r w:rsidRPr="00134FA3">
          <w:rPr>
            <w:rStyle w:val="Hyperlink"/>
            <w:rFonts w:ascii="Times New Roman" w:hAnsi="Times New Roman" w:cs="Times New Roman"/>
            <w:color w:val="auto"/>
            <w:sz w:val="24"/>
            <w:szCs w:val="24"/>
            <w:u w:val="none"/>
          </w:rPr>
          <w:t>90/11</w:t>
        </w:r>
      </w:hyperlink>
      <w:r w:rsidRPr="00134FA3">
        <w:rPr>
          <w:rFonts w:ascii="Times New Roman" w:hAnsi="Times New Roman" w:cs="Times New Roman"/>
          <w:sz w:val="24"/>
          <w:szCs w:val="24"/>
        </w:rPr>
        <w:t>, </w:t>
      </w:r>
      <w:hyperlink r:id="rId22" w:history="1">
        <w:r w:rsidRPr="00134FA3">
          <w:rPr>
            <w:rStyle w:val="Hyperlink"/>
            <w:rFonts w:ascii="Times New Roman" w:hAnsi="Times New Roman" w:cs="Times New Roman"/>
            <w:color w:val="auto"/>
            <w:sz w:val="24"/>
            <w:szCs w:val="24"/>
            <w:u w:val="none"/>
          </w:rPr>
          <w:t>56/13</w:t>
        </w:r>
      </w:hyperlink>
      <w:r w:rsidRPr="00134FA3">
        <w:rPr>
          <w:rFonts w:ascii="Times New Roman" w:hAnsi="Times New Roman" w:cs="Times New Roman"/>
          <w:sz w:val="24"/>
          <w:szCs w:val="24"/>
        </w:rPr>
        <w:t>, </w:t>
      </w:r>
      <w:hyperlink r:id="rId23" w:history="1">
        <w:r w:rsidRPr="00134FA3">
          <w:rPr>
            <w:rStyle w:val="Hyperlink"/>
            <w:rFonts w:ascii="Times New Roman" w:hAnsi="Times New Roman" w:cs="Times New Roman"/>
            <w:color w:val="auto"/>
            <w:sz w:val="24"/>
            <w:szCs w:val="24"/>
            <w:u w:val="none"/>
          </w:rPr>
          <w:t>154/14</w:t>
        </w:r>
      </w:hyperlink>
      <w:r w:rsidRPr="00134FA3">
        <w:rPr>
          <w:rFonts w:ascii="Times New Roman" w:hAnsi="Times New Roman" w:cs="Times New Roman"/>
          <w:sz w:val="24"/>
          <w:szCs w:val="24"/>
        </w:rPr>
        <w:t> , </w:t>
      </w:r>
      <w:hyperlink r:id="rId24" w:history="1">
        <w:r w:rsidRPr="00134FA3">
          <w:rPr>
            <w:rStyle w:val="Hyperlink"/>
            <w:rFonts w:ascii="Times New Roman" w:hAnsi="Times New Roman" w:cs="Times New Roman"/>
            <w:color w:val="auto"/>
            <w:sz w:val="24"/>
            <w:szCs w:val="24"/>
            <w:u w:val="none"/>
          </w:rPr>
          <w:t>119/15</w:t>
        </w:r>
      </w:hyperlink>
      <w:r w:rsidRPr="00134FA3">
        <w:rPr>
          <w:rFonts w:ascii="Times New Roman" w:hAnsi="Times New Roman" w:cs="Times New Roman"/>
          <w:sz w:val="24"/>
          <w:szCs w:val="24"/>
        </w:rPr>
        <w:t>, </w:t>
      </w:r>
      <w:hyperlink r:id="rId25" w:history="1">
        <w:r w:rsidRPr="00134FA3">
          <w:rPr>
            <w:rStyle w:val="Hyperlink"/>
            <w:rFonts w:ascii="Times New Roman" w:hAnsi="Times New Roman" w:cs="Times New Roman"/>
            <w:color w:val="auto"/>
            <w:sz w:val="24"/>
            <w:szCs w:val="24"/>
            <w:u w:val="none"/>
          </w:rPr>
          <w:t>120/16</w:t>
        </w:r>
      </w:hyperlink>
      <w:r w:rsidRPr="00134FA3">
        <w:rPr>
          <w:rFonts w:ascii="Times New Roman" w:hAnsi="Times New Roman" w:cs="Times New Roman"/>
          <w:sz w:val="24"/>
          <w:szCs w:val="24"/>
        </w:rPr>
        <w:t>, </w:t>
      </w:r>
      <w:hyperlink r:id="rId26" w:tgtFrame="_blank" w:history="1">
        <w:r w:rsidRPr="00134FA3">
          <w:rPr>
            <w:rStyle w:val="Hyperlink"/>
            <w:rFonts w:ascii="Times New Roman" w:hAnsi="Times New Roman" w:cs="Times New Roman"/>
            <w:color w:val="auto"/>
            <w:sz w:val="24"/>
            <w:szCs w:val="24"/>
            <w:u w:val="none"/>
          </w:rPr>
          <w:t>127/17</w:t>
        </w:r>
      </w:hyperlink>
      <w:r w:rsidRPr="00134FA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preuzeta obveza obračuna i naplate naknade za uređenje voda</w:t>
      </w:r>
    </w:p>
    <w:p w14:paraId="399EA272" w14:textId="0CA1886A" w:rsidR="00134FA3" w:rsidRPr="00134FA3" w:rsidRDefault="00134FA3" w:rsidP="00A33F13">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Izdano 1020 rješenja o naknadi za uređenje voda</w:t>
      </w:r>
    </w:p>
    <w:p w14:paraId="2BFB06AD" w14:textId="5AB9CE8F" w:rsidR="00134FA3" w:rsidRPr="00134FA3" w:rsidRDefault="00134FA3" w:rsidP="00A33F13">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 xml:space="preserve">Obavljeno 13 tjednih prijenosa naplaćenih financijskih sredstava na račun Hrvatskih voda </w:t>
      </w:r>
    </w:p>
    <w:p w14:paraId="667A749A" w14:textId="7BF75661" w:rsidR="00134FA3" w:rsidRPr="00134FA3" w:rsidRDefault="00134FA3" w:rsidP="00A33F13">
      <w:pPr>
        <w:pStyle w:val="ListParagraph"/>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color w:val="231F20"/>
          <w:sz w:val="24"/>
          <w:szCs w:val="24"/>
          <w:shd w:val="clear" w:color="auto" w:fill="FFFFFF"/>
        </w:rPr>
        <w:t>Hrvatskim vodama poslana 2 mjesečna izvještaja o naplaćenim sredstvima po osnovi naknade za uređenje voda</w:t>
      </w:r>
    </w:p>
    <w:p w14:paraId="4744ACE3" w14:textId="77777777" w:rsidR="00EF0DCF" w:rsidRPr="00EF0DCF" w:rsidRDefault="00EF0DCF" w:rsidP="00EF0DCF">
      <w:pPr>
        <w:pStyle w:val="ListParagraph"/>
        <w:spacing w:after="0"/>
        <w:jc w:val="both"/>
        <w:rPr>
          <w:rFonts w:ascii="Times New Roman" w:hAnsi="Times New Roman" w:cs="Times New Roman"/>
          <w:sz w:val="24"/>
          <w:szCs w:val="24"/>
          <w:highlight w:val="yellow"/>
        </w:rPr>
      </w:pPr>
    </w:p>
    <w:p w14:paraId="62275F1A" w14:textId="29B74DAF" w:rsidR="00AC2EB9" w:rsidRPr="00EF0DCF" w:rsidRDefault="00680125" w:rsidP="008D44E6">
      <w:pPr>
        <w:rPr>
          <w:rFonts w:ascii="Times New Roman" w:hAnsi="Times New Roman" w:cs="Times New Roman"/>
          <w:b/>
          <w:sz w:val="24"/>
          <w:szCs w:val="24"/>
        </w:rPr>
      </w:pPr>
      <w:r w:rsidRPr="00EF0DCF">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938CCEF" wp14:editId="431ACDC8">
                <wp:simplePos x="0" y="0"/>
                <wp:positionH relativeFrom="column">
                  <wp:posOffset>3270250</wp:posOffset>
                </wp:positionH>
                <wp:positionV relativeFrom="paragraph">
                  <wp:posOffset>11430</wp:posOffset>
                </wp:positionV>
                <wp:extent cx="3032760" cy="1404620"/>
                <wp:effectExtent l="0" t="0" r="0" b="8255"/>
                <wp:wrapSquare wrapText="bothSides"/>
                <wp:docPr id="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04620"/>
                        </a:xfrm>
                        <a:prstGeom prst="rect">
                          <a:avLst/>
                        </a:prstGeom>
                        <a:solidFill>
                          <a:srgbClr val="FFFFFF"/>
                        </a:solidFill>
                        <a:ln w="9525">
                          <a:noFill/>
                          <a:miter lim="800000"/>
                          <a:headEnd/>
                          <a:tailEnd/>
                        </a:ln>
                      </wps:spPr>
                      <wps:txbx>
                        <w:txbxContent>
                          <w:p w14:paraId="441511B9" w14:textId="77777777" w:rsidR="008D44E6" w:rsidRPr="00544AE0" w:rsidRDefault="00FD6666" w:rsidP="008D44E6">
                            <w:pPr>
                              <w:spacing w:after="0"/>
                              <w:jc w:val="center"/>
                              <w:rPr>
                                <w:rFonts w:ascii="Times New Roman" w:hAnsi="Times New Roman" w:cs="Times New Roman"/>
                                <w:sz w:val="24"/>
                                <w:szCs w:val="24"/>
                              </w:rPr>
                            </w:pPr>
                            <w:r>
                              <w:rPr>
                                <w:rFonts w:ascii="Times New Roman" w:hAnsi="Times New Roman" w:cs="Times New Roman"/>
                                <w:sz w:val="24"/>
                                <w:szCs w:val="24"/>
                              </w:rPr>
                              <w:t>OPĆINSKI NAČELNIK</w:t>
                            </w:r>
                          </w:p>
                          <w:p w14:paraId="7755BACC" w14:textId="77777777" w:rsidR="002450BA" w:rsidRPr="00544AE0" w:rsidRDefault="002450BA" w:rsidP="008D44E6">
                            <w:pPr>
                              <w:spacing w:after="0"/>
                              <w:jc w:val="center"/>
                              <w:rPr>
                                <w:rFonts w:ascii="Times New Roman" w:hAnsi="Times New Roman" w:cs="Times New Roman"/>
                                <w:sz w:val="24"/>
                                <w:szCs w:val="24"/>
                              </w:rPr>
                            </w:pPr>
                          </w:p>
                          <w:p w14:paraId="2EEC2716" w14:textId="77777777" w:rsidR="008D44E6" w:rsidRPr="00544AE0" w:rsidRDefault="00FD6666" w:rsidP="008D44E6">
                            <w:pPr>
                              <w:spacing w:after="0"/>
                              <w:jc w:val="center"/>
                              <w:rPr>
                                <w:rFonts w:ascii="Times New Roman" w:hAnsi="Times New Roman" w:cs="Times New Roman"/>
                                <w:sz w:val="24"/>
                                <w:szCs w:val="24"/>
                              </w:rPr>
                            </w:pPr>
                            <w:r>
                              <w:rPr>
                                <w:rFonts w:ascii="Times New Roman" w:hAnsi="Times New Roman" w:cs="Times New Roman"/>
                                <w:sz w:val="24"/>
                                <w:szCs w:val="24"/>
                              </w:rPr>
                              <w:t>Ivan Brzić, mag. ing. silv. univ. spec.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38CCEF" id="_x0000_s1028" type="#_x0000_t202" style="position:absolute;margin-left:257.5pt;margin-top:.9pt;width:238.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" stroked="f">
                <v:textbox style="mso-fit-shape-to-text:t">
                  <w:txbxContent>
                    <w:p w14:paraId="441511B9" w14:textId="77777777" w:rsidR="008D44E6" w:rsidRPr="00544AE0" w:rsidRDefault="00FD6666" w:rsidP="008D44E6">
                      <w:pPr>
                        <w:spacing w:after="0"/>
                        <w:jc w:val="center"/>
                        <w:rPr>
                          <w:rFonts w:ascii="Times New Roman" w:hAnsi="Times New Roman" w:cs="Times New Roman"/>
                          <w:sz w:val="24"/>
                          <w:szCs w:val="24"/>
                        </w:rPr>
                      </w:pPr>
                      <w:r>
                        <w:rPr>
                          <w:rFonts w:ascii="Times New Roman" w:hAnsi="Times New Roman" w:cs="Times New Roman"/>
                          <w:sz w:val="24"/>
                          <w:szCs w:val="24"/>
                        </w:rPr>
                        <w:t>OPĆINSKI NAČELNIK</w:t>
                      </w:r>
                    </w:p>
                    <w:p w14:paraId="7755BACC" w14:textId="77777777" w:rsidR="002450BA" w:rsidRPr="00544AE0" w:rsidRDefault="002450BA" w:rsidP="008D44E6">
                      <w:pPr>
                        <w:spacing w:after="0"/>
                        <w:jc w:val="center"/>
                        <w:rPr>
                          <w:rFonts w:ascii="Times New Roman" w:hAnsi="Times New Roman" w:cs="Times New Roman"/>
                          <w:sz w:val="24"/>
                          <w:szCs w:val="24"/>
                        </w:rPr>
                      </w:pPr>
                    </w:p>
                    <w:p w14:paraId="2EEC2716" w14:textId="77777777" w:rsidR="008D44E6" w:rsidRPr="00544AE0" w:rsidRDefault="00FD6666" w:rsidP="008D44E6">
                      <w:pPr>
                        <w:spacing w:after="0"/>
                        <w:jc w:val="center"/>
                        <w:rPr>
                          <w:rFonts w:ascii="Times New Roman" w:hAnsi="Times New Roman" w:cs="Times New Roman"/>
                          <w:sz w:val="24"/>
                          <w:szCs w:val="24"/>
                        </w:rPr>
                      </w:pPr>
                      <w:r>
                        <w:rPr>
                          <w:rFonts w:ascii="Times New Roman" w:hAnsi="Times New Roman" w:cs="Times New Roman"/>
                          <w:sz w:val="24"/>
                          <w:szCs w:val="24"/>
                        </w:rPr>
                        <w:t>Ivan Brzić, mag. ing. silv. univ. spec.</w:t>
                      </w:r>
                    </w:p>
                  </w:txbxContent>
                </v:textbox>
                <w10:wrap type="square"/>
              </v:shape>
            </w:pict>
          </mc:Fallback>
        </mc:AlternateContent>
      </w:r>
    </w:p>
    <w:p w14:paraId="1B78607C" w14:textId="77777777" w:rsidR="00680125" w:rsidRPr="00EF0DCF" w:rsidRDefault="00680125" w:rsidP="008D44E6">
      <w:pPr>
        <w:rPr>
          <w:rFonts w:ascii="Times New Roman" w:hAnsi="Times New Roman" w:cs="Times New Roman"/>
          <w:sz w:val="24"/>
          <w:szCs w:val="24"/>
        </w:rPr>
      </w:pPr>
    </w:p>
    <w:p w14:paraId="741A2812" w14:textId="77777777" w:rsidR="00680125" w:rsidRPr="00EF0DCF" w:rsidRDefault="00680125" w:rsidP="008D44E6">
      <w:pPr>
        <w:rPr>
          <w:rFonts w:ascii="Times New Roman" w:hAnsi="Times New Roman" w:cs="Times New Roman"/>
          <w:sz w:val="24"/>
          <w:szCs w:val="24"/>
        </w:rPr>
      </w:pPr>
    </w:p>
    <w:p w14:paraId="6C7C2571" w14:textId="77777777" w:rsidR="00134FA3" w:rsidRDefault="00134FA3" w:rsidP="008D44E6">
      <w:pPr>
        <w:rPr>
          <w:rFonts w:ascii="Times New Roman" w:hAnsi="Times New Roman" w:cs="Times New Roman"/>
          <w:sz w:val="24"/>
          <w:szCs w:val="24"/>
        </w:rPr>
      </w:pPr>
    </w:p>
    <w:p w14:paraId="2A802F21" w14:textId="63DB3B3B" w:rsidR="008D44E6" w:rsidRPr="00EF0DCF" w:rsidRDefault="00AC2EB9" w:rsidP="008D44E6">
      <w:pPr>
        <w:rPr>
          <w:rFonts w:ascii="Times New Roman" w:hAnsi="Times New Roman" w:cs="Times New Roman"/>
          <w:sz w:val="24"/>
          <w:szCs w:val="24"/>
        </w:rPr>
      </w:pPr>
      <w:r w:rsidRPr="00EF0DCF">
        <w:rPr>
          <w:rFonts w:ascii="Times New Roman" w:hAnsi="Times New Roman" w:cs="Times New Roman"/>
          <w:sz w:val="24"/>
          <w:szCs w:val="24"/>
        </w:rPr>
        <w:t>DOSTAVITI</w:t>
      </w:r>
    </w:p>
    <w:p w14:paraId="129CD0BE" w14:textId="7FAAEE60" w:rsidR="00AC2EB9" w:rsidRDefault="00EF0DCF" w:rsidP="00AC2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Općinsko vijeće, vijećnicima</w:t>
      </w:r>
    </w:p>
    <w:p w14:paraId="5B87D135" w14:textId="06A98348" w:rsidR="00EF0DCF" w:rsidRDefault="00EF0DCF" w:rsidP="00AC2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Glasnik Općine Bebrina</w:t>
      </w:r>
    </w:p>
    <w:p w14:paraId="301E14A2" w14:textId="779C1BC4" w:rsidR="00EF0DCF" w:rsidRDefault="00EF0DCF" w:rsidP="00AC2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Jedinstveni upravni odjel</w:t>
      </w:r>
    </w:p>
    <w:p w14:paraId="3AE21D3F" w14:textId="1A50D737" w:rsidR="00EF0DCF" w:rsidRDefault="00EF0DCF" w:rsidP="00AC2E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Pismohrana.</w:t>
      </w:r>
    </w:p>
    <w:sectPr w:rsidR="00EF0DCF" w:rsidSect="00EF0DCF">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4E214" w14:textId="77777777" w:rsidR="001D4865" w:rsidRDefault="001D4865" w:rsidP="008D44E6">
      <w:pPr>
        <w:spacing w:after="0" w:line="240" w:lineRule="auto"/>
      </w:pPr>
      <w:r>
        <w:separator/>
      </w:r>
    </w:p>
  </w:endnote>
  <w:endnote w:type="continuationSeparator" w:id="0">
    <w:p w14:paraId="2338AF84" w14:textId="77777777" w:rsidR="001D4865" w:rsidRDefault="001D4865" w:rsidP="008D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D3A35" w14:textId="77777777" w:rsidR="001D4865" w:rsidRDefault="001D4865" w:rsidP="008D44E6">
      <w:pPr>
        <w:spacing w:after="0" w:line="240" w:lineRule="auto"/>
      </w:pPr>
      <w:r>
        <w:separator/>
      </w:r>
    </w:p>
  </w:footnote>
  <w:footnote w:type="continuationSeparator" w:id="0">
    <w:p w14:paraId="7666F7AC" w14:textId="77777777" w:rsidR="001D4865" w:rsidRDefault="001D4865" w:rsidP="008D4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00AE3"/>
    <w:multiLevelType w:val="hybridMultilevel"/>
    <w:tmpl w:val="73ACF2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655D74AE"/>
    <w:multiLevelType w:val="hybridMultilevel"/>
    <w:tmpl w:val="70E0D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1F8"/>
    <w:rsid w:val="0001162B"/>
    <w:rsid w:val="00036CBA"/>
    <w:rsid w:val="0004102F"/>
    <w:rsid w:val="00116744"/>
    <w:rsid w:val="00134FA3"/>
    <w:rsid w:val="00154C32"/>
    <w:rsid w:val="00172A28"/>
    <w:rsid w:val="001B10EC"/>
    <w:rsid w:val="001D008E"/>
    <w:rsid w:val="001D4865"/>
    <w:rsid w:val="001D7AAB"/>
    <w:rsid w:val="00212B01"/>
    <w:rsid w:val="002450BA"/>
    <w:rsid w:val="002D3BC6"/>
    <w:rsid w:val="003345E3"/>
    <w:rsid w:val="0039002C"/>
    <w:rsid w:val="00434B58"/>
    <w:rsid w:val="00467ABF"/>
    <w:rsid w:val="00481B44"/>
    <w:rsid w:val="00544AE0"/>
    <w:rsid w:val="005C2934"/>
    <w:rsid w:val="005C2ABC"/>
    <w:rsid w:val="006360C2"/>
    <w:rsid w:val="00680125"/>
    <w:rsid w:val="0072672F"/>
    <w:rsid w:val="008D44E6"/>
    <w:rsid w:val="0091250C"/>
    <w:rsid w:val="00916A54"/>
    <w:rsid w:val="00945CCC"/>
    <w:rsid w:val="00962EEB"/>
    <w:rsid w:val="009947C6"/>
    <w:rsid w:val="009C65BC"/>
    <w:rsid w:val="009E5589"/>
    <w:rsid w:val="00A13B78"/>
    <w:rsid w:val="00A22F78"/>
    <w:rsid w:val="00A51873"/>
    <w:rsid w:val="00A5216E"/>
    <w:rsid w:val="00A95FE3"/>
    <w:rsid w:val="00AC2EB9"/>
    <w:rsid w:val="00B06B9D"/>
    <w:rsid w:val="00BE3315"/>
    <w:rsid w:val="00D02344"/>
    <w:rsid w:val="00E77F81"/>
    <w:rsid w:val="00E86D67"/>
    <w:rsid w:val="00EC29D1"/>
    <w:rsid w:val="00EF0DCF"/>
    <w:rsid w:val="00FD21F8"/>
    <w:rsid w:val="00FD66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359C7"/>
  <w15:chartTrackingRefBased/>
  <w15:docId w15:val="{EC5BBDFB-C01C-462C-B819-AA19DD2A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4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4E6"/>
  </w:style>
  <w:style w:type="paragraph" w:styleId="Footer">
    <w:name w:val="footer"/>
    <w:basedOn w:val="Normal"/>
    <w:link w:val="FooterChar"/>
    <w:uiPriority w:val="99"/>
    <w:unhideWhenUsed/>
    <w:rsid w:val="008D44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4E6"/>
  </w:style>
  <w:style w:type="paragraph" w:styleId="BalloonText">
    <w:name w:val="Balloon Text"/>
    <w:basedOn w:val="Normal"/>
    <w:link w:val="BalloonTextChar"/>
    <w:uiPriority w:val="99"/>
    <w:semiHidden/>
    <w:unhideWhenUsed/>
    <w:rsid w:val="00A9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E3"/>
    <w:rPr>
      <w:rFonts w:ascii="Segoe UI" w:hAnsi="Segoe UI" w:cs="Segoe UI"/>
      <w:sz w:val="18"/>
      <w:szCs w:val="18"/>
    </w:rPr>
  </w:style>
  <w:style w:type="paragraph" w:styleId="ListParagraph">
    <w:name w:val="List Paragraph"/>
    <w:basedOn w:val="Normal"/>
    <w:uiPriority w:val="34"/>
    <w:qFormat/>
    <w:rsid w:val="00AC2EB9"/>
    <w:pPr>
      <w:ind w:left="720"/>
      <w:contextualSpacing/>
    </w:pPr>
  </w:style>
  <w:style w:type="character" w:styleId="Hyperlink">
    <w:name w:val="Hyperlink"/>
    <w:basedOn w:val="DefaultParagraphFont"/>
    <w:uiPriority w:val="99"/>
    <w:semiHidden/>
    <w:unhideWhenUsed/>
    <w:rsid w:val="00EF0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3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0" TargetMode="External"/><Relationship Id="rId13" Type="http://schemas.openxmlformats.org/officeDocument/2006/relationships/hyperlink" Target="http://www.zakon.hr/cms.htm?id=265" TargetMode="External"/><Relationship Id="rId18" Type="http://schemas.openxmlformats.org/officeDocument/2006/relationships/hyperlink" Target="http://www.zakon.hr/cms.htm?id=15727" TargetMode="External"/><Relationship Id="rId26" Type="http://schemas.openxmlformats.org/officeDocument/2006/relationships/hyperlink" Target="https://www.zakon.hr/cms.htm?id=26191" TargetMode="External"/><Relationship Id="rId3" Type="http://schemas.openxmlformats.org/officeDocument/2006/relationships/settings" Target="settings.xml"/><Relationship Id="rId21" Type="http://schemas.openxmlformats.org/officeDocument/2006/relationships/hyperlink" Target="https://www.zakon.hr/cms.htm?id=330" TargetMode="External"/><Relationship Id="rId7" Type="http://schemas.openxmlformats.org/officeDocument/2006/relationships/image" Target="media/image1.png"/><Relationship Id="rId12" Type="http://schemas.openxmlformats.org/officeDocument/2006/relationships/hyperlink" Target="http://www.zakon.hr/cms.htm?id=264" TargetMode="External"/><Relationship Id="rId17" Type="http://schemas.openxmlformats.org/officeDocument/2006/relationships/hyperlink" Target="http://www.zakon.hr/cms.htm?id=285" TargetMode="External"/><Relationship Id="rId25" Type="http://schemas.openxmlformats.org/officeDocument/2006/relationships/hyperlink" Target="https://www.zakon.hr/cms.htm?id=17717" TargetMode="External"/><Relationship Id="rId2" Type="http://schemas.openxmlformats.org/officeDocument/2006/relationships/styles" Target="styles.xml"/><Relationship Id="rId16" Type="http://schemas.openxmlformats.org/officeDocument/2006/relationships/hyperlink" Target="http://www.zakon.hr/cms.htm?id=268" TargetMode="External"/><Relationship Id="rId20" Type="http://schemas.openxmlformats.org/officeDocument/2006/relationships/hyperlink" Target="https://www.zakon.hr/cms.htm?id=3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263" TargetMode="External"/><Relationship Id="rId24" Type="http://schemas.openxmlformats.org/officeDocument/2006/relationships/hyperlink" Target="https://www.zakon.hr/cms.htm?id=17440" TargetMode="External"/><Relationship Id="rId5" Type="http://schemas.openxmlformats.org/officeDocument/2006/relationships/footnotes" Target="footnotes.xml"/><Relationship Id="rId15" Type="http://schemas.openxmlformats.org/officeDocument/2006/relationships/hyperlink" Target="http://www.zakon.hr/cms.htm?id=267" TargetMode="External"/><Relationship Id="rId23" Type="http://schemas.openxmlformats.org/officeDocument/2006/relationships/hyperlink" Target="https://www.zakon.hr/cms.htm?id=1693" TargetMode="External"/><Relationship Id="rId28" Type="http://schemas.openxmlformats.org/officeDocument/2006/relationships/theme" Target="theme/theme1.xml"/><Relationship Id="rId10" Type="http://schemas.openxmlformats.org/officeDocument/2006/relationships/hyperlink" Target="http://www.zakon.hr/cms.htm?id=262" TargetMode="External"/><Relationship Id="rId19" Type="http://schemas.openxmlformats.org/officeDocument/2006/relationships/hyperlink" Target="https://www.zakon.hr/cms.htm?id=26157" TargetMode="External"/><Relationship Id="rId4" Type="http://schemas.openxmlformats.org/officeDocument/2006/relationships/webSettings" Target="webSettings.xml"/><Relationship Id="rId9" Type="http://schemas.openxmlformats.org/officeDocument/2006/relationships/hyperlink" Target="http://www.zakon.hr/cms.htm?id=261" TargetMode="External"/><Relationship Id="rId14" Type="http://schemas.openxmlformats.org/officeDocument/2006/relationships/hyperlink" Target="http://www.zakon.hr/cms.htm?id=266" TargetMode="External"/><Relationship Id="rId22" Type="http://schemas.openxmlformats.org/officeDocument/2006/relationships/hyperlink" Target="https://www.zakon.hr/cms.htm?id=331"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1650</Words>
  <Characters>9408</Characters>
  <Application>Microsoft Office Word</Application>
  <DocSecurity>0</DocSecurity>
  <Lines>78</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 d.o.o.</dc:creator>
  <cp:keywords/>
  <dc:description/>
  <cp:lastModifiedBy>Ivana Penić</cp:lastModifiedBy>
  <cp:revision>35</cp:revision>
  <cp:lastPrinted>2018-04-04T14:59:00Z</cp:lastPrinted>
  <dcterms:created xsi:type="dcterms:W3CDTF">2018-03-24T14:28:00Z</dcterms:created>
  <dcterms:modified xsi:type="dcterms:W3CDTF">2020-10-02T08:31:00Z</dcterms:modified>
</cp:coreProperties>
</file>