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36B101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2D42B1">
        <w:rPr>
          <w:rFonts w:ascii="Times New Roman" w:hAnsi="Times New Roman" w:cs="Times New Roman"/>
          <w:sz w:val="24"/>
          <w:szCs w:val="24"/>
        </w:rPr>
        <w:t>021-05/20-01/52</w:t>
      </w:r>
    </w:p>
    <w:p w14:paraId="021C2E2D" w14:textId="34922A4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2D42B1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6C5DFEF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2D42B1">
        <w:rPr>
          <w:rFonts w:ascii="Times New Roman" w:hAnsi="Times New Roman" w:cs="Times New Roman"/>
          <w:sz w:val="24"/>
          <w:szCs w:val="24"/>
        </w:rPr>
        <w:t>29. srpnja 2020.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18192510" w14:textId="1B9B4C66" w:rsidR="00C510B7" w:rsidRDefault="00C510B7" w:rsidP="00C51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članka 96. Zakona o financiranju političkih aktivnosti, izborne promidžbe i referenduma („Narodne novine“ broj 29/19 i 98/19) i članka 7. Zakona o finaniranju političkih aktivnosti i izborne promidžbe („Narodne novine“ broj 24/11, 61/11, 27/13, 48/13- pročišćeni tekst, 2/14- Odluka Ustavnog suda Republike Hrvatske, 96/16 i 70/17) i članka 32. Statuta Općine Bebrina Općine Bebrina (“Službeni vjesnik Brodsko-posavske županije” 02/2018, 18/2019 i 24/2019 i „Glasnik općine Bebrina“ broj 1/2019 i 2/2020),  na 29. sjednici Općinskog vijeća Općine Bebrina održanoj </w:t>
      </w:r>
      <w:r w:rsidR="00E41C0A">
        <w:rPr>
          <w:rFonts w:ascii="Times New Roman" w:eastAsia="Times New Roman" w:hAnsi="Times New Roman" w:cs="Times New Roman"/>
          <w:sz w:val="24"/>
          <w:szCs w:val="24"/>
          <w:lang w:eastAsia="hr-HR"/>
        </w:rPr>
        <w:t>29. srpnja 2020. godine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donosi se</w:t>
      </w:r>
    </w:p>
    <w:p w14:paraId="17AF9980" w14:textId="77777777" w:rsidR="00C510B7" w:rsidRDefault="00C510B7" w:rsidP="00C51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A0904D" w14:textId="77777777" w:rsidR="00C510B7" w:rsidRDefault="00C510B7" w:rsidP="00C51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Odluka </w:t>
      </w:r>
    </w:p>
    <w:p w14:paraId="18CCBAC8" w14:textId="77777777" w:rsidR="00C510B7" w:rsidRDefault="00C510B7" w:rsidP="00C51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izmjeni i dopuni Odluke</w:t>
      </w:r>
    </w:p>
    <w:p w14:paraId="01265836" w14:textId="77777777" w:rsidR="00C510B7" w:rsidRDefault="00C510B7" w:rsidP="00C510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raspoređivanju sredstava za financiranje političkih stranaka i vijećnika izabranih s liste grupe birača u 2020. godini</w:t>
      </w:r>
    </w:p>
    <w:p w14:paraId="3712C305" w14:textId="77777777" w:rsidR="00C510B7" w:rsidRDefault="00C510B7" w:rsidP="00C51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14:paraId="65D06185" w14:textId="77777777" w:rsidR="00C510B7" w:rsidRDefault="00C510B7" w:rsidP="00C51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063A144B" w14:textId="77777777" w:rsidR="00C510B7" w:rsidRDefault="00C510B7" w:rsidP="00C510B7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članku 4. Odluke o raspoređivanju sredstava</w:t>
      </w:r>
      <w:r w:rsidRPr="00B20F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B20FE4">
        <w:rPr>
          <w:rFonts w:ascii="Times New Roman" w:eastAsia="Calibri" w:hAnsi="Times New Roman" w:cs="Times New Roman"/>
          <w:sz w:val="24"/>
          <w:szCs w:val="24"/>
        </w:rPr>
        <w:t>za financiranje političkih stranaka i vijećnika izabranih s liste grupe birača u 2020. godini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(„Glasnik Općine Bebrina“ broj 4/2020)(u daljnjem tekstu: Odluka) mijenja se tablični prikaz i glasi:</w:t>
      </w:r>
    </w:p>
    <w:p w14:paraId="7D294713" w14:textId="77777777" w:rsidR="00C510B7" w:rsidRDefault="00C510B7" w:rsidP="00C510B7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918"/>
        <w:gridCol w:w="3017"/>
        <w:gridCol w:w="3017"/>
      </w:tblGrid>
      <w:tr w:rsidR="00C510B7" w:rsidRPr="00C42688" w14:paraId="75035006" w14:textId="77777777" w:rsidTr="0045125E">
        <w:tc>
          <w:tcPr>
            <w:tcW w:w="3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8AF32" w14:textId="77777777" w:rsidR="00C510B7" w:rsidRPr="00C42688" w:rsidRDefault="00C510B7" w:rsidP="0045125E">
            <w:pPr>
              <w:spacing w:before="100" w:beforeAutospacing="1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426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Politička stranka/nezavisni vijećnik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5DE6B" w14:textId="77777777" w:rsidR="00C510B7" w:rsidRPr="00C42688" w:rsidRDefault="00C510B7" w:rsidP="0045125E">
            <w:pPr>
              <w:spacing w:before="100" w:beforeAutospacing="1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426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2020. godinu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26CC3" w14:textId="77777777" w:rsidR="00C510B7" w:rsidRPr="00C42688" w:rsidRDefault="00C510B7" w:rsidP="0045125E">
            <w:pPr>
              <w:spacing w:before="100" w:beforeAutospacing="1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426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Razmjerni dio za 2019. godinu</w:t>
            </w:r>
          </w:p>
        </w:tc>
      </w:tr>
      <w:tr w:rsidR="00C510B7" w:rsidRPr="00C42688" w14:paraId="5EA85405" w14:textId="77777777" w:rsidTr="0045125E">
        <w:tc>
          <w:tcPr>
            <w:tcW w:w="3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1F88F" w14:textId="77777777" w:rsidR="00C510B7" w:rsidRPr="00C42688" w:rsidRDefault="00C510B7" w:rsidP="0045125E">
            <w:pPr>
              <w:spacing w:before="100" w:beforeAutospacing="1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426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Hrvatska demokratska zajednica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93B87" w14:textId="77777777" w:rsidR="00C510B7" w:rsidRPr="00C42688" w:rsidRDefault="00C510B7" w:rsidP="0045125E">
            <w:pPr>
              <w:spacing w:before="100" w:beforeAutospacing="1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426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12.200,00 kuna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D58A5" w14:textId="77777777" w:rsidR="00C510B7" w:rsidRPr="00C42688" w:rsidRDefault="00C510B7" w:rsidP="00451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426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7.584,61 kuna</w:t>
            </w:r>
          </w:p>
          <w:p w14:paraId="70BEB165" w14:textId="77777777" w:rsidR="00C510B7" w:rsidRPr="00C42688" w:rsidRDefault="00C510B7" w:rsidP="0045125E">
            <w:pPr>
              <w:spacing w:before="100" w:beforeAutospacing="1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426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510B7" w:rsidRPr="00C42688" w14:paraId="7595E654" w14:textId="77777777" w:rsidTr="0045125E">
        <w:tc>
          <w:tcPr>
            <w:tcW w:w="3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C260B" w14:textId="77777777" w:rsidR="00C510B7" w:rsidRPr="00C42688" w:rsidRDefault="00C510B7" w:rsidP="0045125E">
            <w:pPr>
              <w:spacing w:before="100" w:beforeAutospacing="1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426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Hrvatska seljačka stranka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C7938" w14:textId="77777777" w:rsidR="00C510B7" w:rsidRPr="00C42688" w:rsidRDefault="00C510B7" w:rsidP="0045125E">
            <w:pPr>
              <w:spacing w:before="100" w:beforeAutospacing="1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426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6.000,00 kuna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331AF" w14:textId="77777777" w:rsidR="00C510B7" w:rsidRPr="00C42688" w:rsidRDefault="00C510B7" w:rsidP="0045125E">
            <w:pPr>
              <w:spacing w:before="100" w:beforeAutospacing="1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426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3.692,31 kune</w:t>
            </w:r>
          </w:p>
        </w:tc>
      </w:tr>
      <w:tr w:rsidR="00C510B7" w:rsidRPr="00C42688" w14:paraId="19240B48" w14:textId="77777777" w:rsidTr="0045125E">
        <w:tc>
          <w:tcPr>
            <w:tcW w:w="3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229F7" w14:textId="77777777" w:rsidR="00C510B7" w:rsidRPr="00C42688" w:rsidRDefault="00C510B7" w:rsidP="0045125E">
            <w:pPr>
              <w:spacing w:before="100" w:beforeAutospacing="1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426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Socijaldemokratska partija Hrvatske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0AF89" w14:textId="77777777" w:rsidR="00C510B7" w:rsidRPr="00C42688" w:rsidRDefault="00C510B7" w:rsidP="0045125E">
            <w:pPr>
              <w:spacing w:before="100" w:beforeAutospacing="1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426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4.000,00 kuna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B0D90" w14:textId="77777777" w:rsidR="00C510B7" w:rsidRPr="00C42688" w:rsidRDefault="00C510B7" w:rsidP="0045125E">
            <w:pPr>
              <w:spacing w:before="100" w:beforeAutospacing="1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426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2.461,54 kune</w:t>
            </w:r>
          </w:p>
        </w:tc>
      </w:tr>
      <w:tr w:rsidR="00C510B7" w:rsidRPr="00C42688" w14:paraId="31400146" w14:textId="77777777" w:rsidTr="0045125E">
        <w:trPr>
          <w:trHeight w:val="1330"/>
        </w:trPr>
        <w:tc>
          <w:tcPr>
            <w:tcW w:w="3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184F4" w14:textId="77777777" w:rsidR="00C510B7" w:rsidRPr="00C42688" w:rsidRDefault="00C510B7" w:rsidP="0045125E">
            <w:pPr>
              <w:spacing w:before="100" w:beforeAutospacing="1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426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Hrvatska narodna stranka – Liberalni demokrati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6362A" w14:textId="77777777" w:rsidR="00C510B7" w:rsidRPr="00C42688" w:rsidRDefault="00C510B7" w:rsidP="0045125E">
            <w:pPr>
              <w:spacing w:before="100" w:beforeAutospacing="1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426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2.000,00 kuna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8EBEE" w14:textId="77777777" w:rsidR="00C510B7" w:rsidRPr="00C42688" w:rsidRDefault="00C510B7" w:rsidP="0045125E">
            <w:pPr>
              <w:spacing w:before="100" w:beforeAutospacing="1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426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1.230,77 kuna</w:t>
            </w:r>
          </w:p>
        </w:tc>
      </w:tr>
      <w:tr w:rsidR="00C510B7" w:rsidRPr="00C42688" w14:paraId="2A7858C1" w14:textId="77777777" w:rsidTr="0045125E">
        <w:trPr>
          <w:trHeight w:val="1109"/>
        </w:trPr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D9EE9" w14:textId="77777777" w:rsidR="00C510B7" w:rsidRPr="00C42688" w:rsidRDefault="00C510B7" w:rsidP="0045125E">
            <w:pPr>
              <w:spacing w:before="100" w:beforeAutospacing="1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426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Lista grupe birača Danijel Lučić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65199" w14:textId="77777777" w:rsidR="00C510B7" w:rsidRPr="00C42688" w:rsidRDefault="00C510B7" w:rsidP="00451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426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Antonija Štivić</w:t>
            </w:r>
          </w:p>
          <w:p w14:paraId="51B52549" w14:textId="77777777" w:rsidR="00C510B7" w:rsidRPr="00C42688" w:rsidRDefault="00C510B7" w:rsidP="0045125E">
            <w:pPr>
              <w:spacing w:before="100" w:beforeAutospacing="1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426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1.1.2020. do 23.06. 2020.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43F08" w14:textId="77777777" w:rsidR="00C510B7" w:rsidRPr="00EA57A7" w:rsidRDefault="00C510B7" w:rsidP="0045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1.051,65 kuna 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2E3C1" w14:textId="77777777" w:rsidR="00C510B7" w:rsidRPr="00C42688" w:rsidRDefault="00C510B7" w:rsidP="0045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1.430,77 kuna</w:t>
            </w:r>
          </w:p>
        </w:tc>
      </w:tr>
      <w:tr w:rsidR="00C510B7" w:rsidRPr="00C42688" w14:paraId="0F74E747" w14:textId="77777777" w:rsidTr="0045125E">
        <w:trPr>
          <w:trHeight w:val="11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19E7B" w14:textId="77777777" w:rsidR="00C510B7" w:rsidRPr="00C42688" w:rsidRDefault="00C510B7" w:rsidP="0045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9C1A2" w14:textId="77777777" w:rsidR="00C510B7" w:rsidRPr="00C42688" w:rsidRDefault="00C510B7" w:rsidP="00451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426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Ružica Crnac</w:t>
            </w:r>
          </w:p>
          <w:p w14:paraId="6B661B5F" w14:textId="77777777" w:rsidR="00C510B7" w:rsidRPr="00C42688" w:rsidRDefault="00C510B7" w:rsidP="0045125E">
            <w:pPr>
              <w:spacing w:before="100" w:beforeAutospacing="1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426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24.6.2020. do 31.12.2020.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4FC34" w14:textId="77777777" w:rsidR="00C510B7" w:rsidRPr="00C42688" w:rsidRDefault="00C510B7" w:rsidP="0045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1.148,35 kuna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C4376" w14:textId="77777777" w:rsidR="00C510B7" w:rsidRPr="00C42688" w:rsidRDefault="00C510B7" w:rsidP="0045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147D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 kuna</w:t>
            </w:r>
          </w:p>
        </w:tc>
      </w:tr>
    </w:tbl>
    <w:p w14:paraId="12D9475E" w14:textId="77777777" w:rsidR="00C510B7" w:rsidRDefault="00C510B7" w:rsidP="00C51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349399F2" w14:textId="77777777" w:rsidR="00C510B7" w:rsidRDefault="00C510B7" w:rsidP="00C51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D85A69E" w14:textId="77777777" w:rsidR="00C510B7" w:rsidRDefault="00C510B7" w:rsidP="00C51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3. </w:t>
      </w:r>
    </w:p>
    <w:p w14:paraId="2B55BCBD" w14:textId="77777777" w:rsidR="00C510B7" w:rsidRDefault="00C510B7" w:rsidP="00C51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ostalim djelovima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Odluka o raspoređivanju sredstava</w:t>
      </w:r>
      <w:r w:rsidRPr="00B20F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B20FE4">
        <w:rPr>
          <w:rFonts w:ascii="Times New Roman" w:eastAsia="Calibri" w:hAnsi="Times New Roman" w:cs="Times New Roman"/>
          <w:sz w:val="24"/>
          <w:szCs w:val="24"/>
        </w:rPr>
        <w:t>za financiranje političkih stranaka i vijećnika izabranih s liste grupe birača u 2020. godini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(„Glasnik Općine Bebrina“ broj 4/2020) ostaje nepromijenjena. </w:t>
      </w:r>
    </w:p>
    <w:p w14:paraId="13366120" w14:textId="77777777" w:rsidR="00C510B7" w:rsidRDefault="00C510B7" w:rsidP="00C51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2838C086" w14:textId="77777777" w:rsidR="00C510B7" w:rsidRDefault="00C510B7" w:rsidP="00C51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Ova Odluka stupa na snagu osmog dana od dana objave u „Glasniku Općine Bebrina“. </w:t>
      </w:r>
    </w:p>
    <w:p w14:paraId="243E9B7D" w14:textId="77777777" w:rsidR="00C510B7" w:rsidRDefault="00C510B7" w:rsidP="00C51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DFD6D7" w14:textId="77777777" w:rsidR="00C510B7" w:rsidRDefault="00C510B7" w:rsidP="00C51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41B411" w14:textId="77777777" w:rsidR="00C510B7" w:rsidRDefault="00C510B7" w:rsidP="00C51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 OPĆINE BEBRINA</w:t>
      </w:r>
    </w:p>
    <w:p w14:paraId="51A5F8B2" w14:textId="77777777" w:rsidR="00C510B7" w:rsidRDefault="00C510B7" w:rsidP="00C510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77777777" w:rsidR="00AC2EB9" w:rsidRDefault="00680125" w:rsidP="008D44E6">
      <w:pPr>
        <w:rPr>
          <w:rFonts w:ascii="Times New Roman" w:hAnsi="Times New Roman" w:cs="Times New Roman"/>
          <w:b/>
          <w:sz w:val="24"/>
          <w:szCs w:val="24"/>
        </w:rPr>
      </w:pPr>
      <w:r w:rsidRPr="00AC2E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5C845" wp14:editId="6EA0E438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7A20" w14:textId="42DAF529" w:rsidR="008D44E6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7BB3D4BA" w14:textId="77777777" w:rsidR="00BA7CC7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4FBEFC6" w14:textId="1C04B581" w:rsidR="00BA7CC7" w:rsidRPr="00544AE0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5C845" id="_x0000_s1028" type="#_x0000_t202" style="position:absolute;margin-left:257.5pt;margin-top:.9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" stroked="f">
                <v:textbox style="mso-fit-shape-to-text:t">
                  <w:txbxContent>
                    <w:p w14:paraId="469B7A20" w14:textId="42DAF529" w:rsidR="008D44E6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7BB3D4BA" w14:textId="77777777" w:rsidR="00BA7CC7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4FBEFC6" w14:textId="1C04B581" w:rsidR="00BA7CC7" w:rsidRPr="00544AE0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8E13657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3EA36AF9" w14:textId="586E7BF5" w:rsidR="00C510B7" w:rsidRDefault="00C510B7" w:rsidP="00C510B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ostaviti:</w:t>
      </w:r>
    </w:p>
    <w:p w14:paraId="1E4BAB53" w14:textId="77777777" w:rsidR="00C510B7" w:rsidRDefault="00C510B7" w:rsidP="00C510B7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Glasnik Općine Bebrina</w:t>
      </w:r>
    </w:p>
    <w:p w14:paraId="57F852F6" w14:textId="77777777" w:rsidR="00C510B7" w:rsidRDefault="00C510B7" w:rsidP="00C510B7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Ministarstvo uprave</w:t>
      </w:r>
    </w:p>
    <w:p w14:paraId="6C938FF7" w14:textId="77777777" w:rsidR="00C510B7" w:rsidRDefault="00C510B7" w:rsidP="00C510B7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Državno izborno povjerenstvo</w:t>
      </w:r>
    </w:p>
    <w:p w14:paraId="7406E672" w14:textId="77777777" w:rsidR="00C510B7" w:rsidRDefault="00C510B7" w:rsidP="00C510B7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Jedinstveni upravni odjel, sjednice</w:t>
      </w:r>
    </w:p>
    <w:p w14:paraId="47C39D06" w14:textId="77777777" w:rsidR="00C510B7" w:rsidRDefault="00C510B7" w:rsidP="00C510B7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Pismohrana.</w:t>
      </w:r>
    </w:p>
    <w:p w14:paraId="4A01726D" w14:textId="3B58FE13" w:rsidR="00AC2EB9" w:rsidRPr="00AC2EB9" w:rsidRDefault="00AC2EB9" w:rsidP="00C510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AC2EB9" w:rsidRPr="00AC2EB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7606C"/>
    <w:multiLevelType w:val="hybridMultilevel"/>
    <w:tmpl w:val="9C8297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2D42B1"/>
    <w:rsid w:val="00434B58"/>
    <w:rsid w:val="00467ABF"/>
    <w:rsid w:val="00544AE0"/>
    <w:rsid w:val="005667E2"/>
    <w:rsid w:val="005C2934"/>
    <w:rsid w:val="005C2ABC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510B7"/>
    <w:rsid w:val="00E41C0A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10</cp:revision>
  <cp:lastPrinted>2018-04-04T14:59:00Z</cp:lastPrinted>
  <dcterms:created xsi:type="dcterms:W3CDTF">2018-03-24T14:28:00Z</dcterms:created>
  <dcterms:modified xsi:type="dcterms:W3CDTF">2020-07-30T08:56:00Z</dcterms:modified>
</cp:coreProperties>
</file>