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B4403C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B4403C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B4403C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B4403C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B4403C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B4403C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B4403C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B4403C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B4403C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Pr="00B4403C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Pr="00B4403C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59E791E" w:rsidR="008D44E6" w:rsidRPr="00B4403C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 xml:space="preserve">KLASA: </w:t>
      </w:r>
      <w:r w:rsidR="00F2273C" w:rsidRPr="00B4403C">
        <w:rPr>
          <w:rFonts w:ascii="Times New Roman" w:hAnsi="Times New Roman" w:cs="Times New Roman"/>
          <w:sz w:val="24"/>
          <w:szCs w:val="24"/>
        </w:rPr>
        <w:t>021-05/20-01/80</w:t>
      </w:r>
    </w:p>
    <w:p w14:paraId="021C2E2D" w14:textId="28F3BC06" w:rsidR="008D44E6" w:rsidRPr="00B4403C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 xml:space="preserve">URBROJ: </w:t>
      </w:r>
      <w:r w:rsidR="00F2273C" w:rsidRPr="00B4403C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55389EB0" w:rsidR="008D44E6" w:rsidRPr="00B4403C" w:rsidRDefault="008D44E6" w:rsidP="00B44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 xml:space="preserve">Bebrina, </w:t>
      </w:r>
      <w:r w:rsidR="00F2273C" w:rsidRPr="00B4403C">
        <w:rPr>
          <w:rFonts w:ascii="Times New Roman" w:hAnsi="Times New Roman" w:cs="Times New Roman"/>
          <w:sz w:val="24"/>
          <w:szCs w:val="24"/>
        </w:rPr>
        <w:t>10. prosinca 2020. godine</w:t>
      </w:r>
    </w:p>
    <w:p w14:paraId="1B77A292" w14:textId="77777777" w:rsidR="008D44E6" w:rsidRPr="00B4403C" w:rsidRDefault="008D44E6" w:rsidP="00B44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686F2" w14:textId="0CE52E20" w:rsidR="00B4403C" w:rsidRPr="00B4403C" w:rsidRDefault="00B4403C" w:rsidP="00B44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Na temelju članka 27., a u vezi s člankom 19. Zakona o lokalnoj i područnoj (regionalnoj) samoupravi („Narodne novine“ broj 33/01, 60/01, 129/05, 109/07, 125/08, 36/09, 150/11, 144/12, 19/13, 137/15, 123/17 i 98/19)</w:t>
      </w:r>
      <w:hyperlink r:id="rId8" w:history="1"/>
      <w:r w:rsidRPr="00B4403C">
        <w:rPr>
          <w:rFonts w:ascii="Times New Roman" w:hAnsi="Times New Roman" w:cs="Times New Roman"/>
          <w:sz w:val="24"/>
          <w:szCs w:val="24"/>
        </w:rPr>
        <w:t xml:space="preserve">, a u skladu sa Zakonom o predškolskom odgoju i obrazovanju  („Narodne novine“ broj </w:t>
      </w:r>
      <w:hyperlink r:id="rId9" w:history="1">
        <w:r w:rsidRPr="00B4403C">
          <w:rPr>
            <w:rFonts w:ascii="Times New Roman" w:hAnsi="Times New Roman" w:cs="Times New Roman"/>
            <w:sz w:val="24"/>
            <w:szCs w:val="24"/>
          </w:rPr>
          <w:t>10/97</w:t>
        </w:r>
      </w:hyperlink>
      <w:r w:rsidRPr="00B4403C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B4403C">
          <w:rPr>
            <w:rFonts w:ascii="Times New Roman" w:hAnsi="Times New Roman" w:cs="Times New Roman"/>
            <w:sz w:val="24"/>
            <w:szCs w:val="24"/>
          </w:rPr>
          <w:t>107/07</w:t>
        </w:r>
      </w:hyperlink>
      <w:r w:rsidRPr="00B4403C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B4403C">
          <w:rPr>
            <w:rFonts w:ascii="Times New Roman" w:hAnsi="Times New Roman" w:cs="Times New Roman"/>
            <w:sz w:val="24"/>
            <w:szCs w:val="24"/>
          </w:rPr>
          <w:t>94/13</w:t>
        </w:r>
      </w:hyperlink>
      <w:r w:rsidRPr="00B4403C">
        <w:rPr>
          <w:rFonts w:ascii="Times New Roman" w:hAnsi="Times New Roman" w:cs="Times New Roman"/>
          <w:sz w:val="24"/>
          <w:szCs w:val="24"/>
        </w:rPr>
        <w:t xml:space="preserve"> i </w:t>
      </w:r>
      <w:hyperlink r:id="rId12" w:history="1">
        <w:r w:rsidRPr="00B4403C">
          <w:rPr>
            <w:rFonts w:ascii="Times New Roman" w:hAnsi="Times New Roman" w:cs="Times New Roman"/>
            <w:sz w:val="24"/>
            <w:szCs w:val="24"/>
          </w:rPr>
          <w:t>98/19</w:t>
        </w:r>
      </w:hyperlink>
      <w:r w:rsidRPr="00B4403C">
        <w:rPr>
          <w:rFonts w:ascii="Times New Roman" w:hAnsi="Times New Roman" w:cs="Times New Roman"/>
          <w:sz w:val="24"/>
          <w:szCs w:val="24"/>
        </w:rPr>
        <w:t xml:space="preserve">), Zakonom o odgoju i obrazovanju u osnovnoj i srednjoj školi („Narodne novine“, broj: 87/08, 86/09, 92/10, 105/10, 90/11, 5/12, 16/12, 86/12, 126/12, 94/13, 152/14, 07/17, 38/18, 98/19 i 64/20), Zakonom o financiranju javnih potreba u kulturi („Narodne novine“, broj:  </w:t>
      </w:r>
      <w:hyperlink r:id="rId13" w:history="1">
        <w:r w:rsidRPr="00B4403C">
          <w:rPr>
            <w:rStyle w:val="Hyperlink"/>
            <w:rFonts w:ascii="Times New Roman" w:hAnsi="Times New Roman" w:cs="Times New Roman"/>
            <w:sz w:val="24"/>
            <w:szCs w:val="24"/>
          </w:rPr>
          <w:t>47/90</w:t>
        </w:r>
      </w:hyperlink>
      <w:r w:rsidRPr="00B4403C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B4403C">
          <w:rPr>
            <w:rStyle w:val="Hyperlink"/>
            <w:rFonts w:ascii="Times New Roman" w:hAnsi="Times New Roman" w:cs="Times New Roman"/>
            <w:sz w:val="24"/>
            <w:szCs w:val="24"/>
          </w:rPr>
          <w:t>27/93</w:t>
        </w:r>
      </w:hyperlink>
      <w:r w:rsidRPr="00B4403C">
        <w:rPr>
          <w:rStyle w:val="Hyperlink"/>
          <w:rFonts w:ascii="Times New Roman" w:hAnsi="Times New Roman" w:cs="Times New Roman"/>
          <w:sz w:val="24"/>
          <w:szCs w:val="24"/>
        </w:rPr>
        <w:t xml:space="preserve"> i</w:t>
      </w:r>
      <w:r w:rsidRPr="00B4403C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B4403C">
          <w:rPr>
            <w:rStyle w:val="Hyperlink"/>
            <w:rFonts w:ascii="Times New Roman" w:hAnsi="Times New Roman" w:cs="Times New Roman"/>
            <w:sz w:val="24"/>
            <w:szCs w:val="24"/>
          </w:rPr>
          <w:t>38/09</w:t>
        </w:r>
      </w:hyperlink>
      <w:r w:rsidRPr="00B4403C">
        <w:rPr>
          <w:rFonts w:ascii="Times New Roman" w:hAnsi="Times New Roman" w:cs="Times New Roman"/>
          <w:sz w:val="24"/>
          <w:szCs w:val="24"/>
        </w:rPr>
        <w:t xml:space="preserve">), Zakonom o sportu („Narodne novine“, broj: </w:t>
      </w:r>
      <w:hyperlink r:id="rId16" w:tgtFrame="_blank" w:history="1">
        <w:r w:rsidRPr="00B4403C">
          <w:rPr>
            <w:rFonts w:ascii="Times New Roman" w:hAnsi="Times New Roman" w:cs="Times New Roman"/>
            <w:sz w:val="24"/>
            <w:szCs w:val="24"/>
          </w:rPr>
          <w:t>71/06</w:t>
        </w:r>
      </w:hyperlink>
      <w:r w:rsidRPr="00B4403C">
        <w:rPr>
          <w:rFonts w:ascii="Times New Roman" w:hAnsi="Times New Roman" w:cs="Times New Roman"/>
          <w:sz w:val="24"/>
          <w:szCs w:val="24"/>
        </w:rPr>
        <w:t>, </w:t>
      </w:r>
      <w:hyperlink r:id="rId17" w:tgtFrame="_blank" w:history="1">
        <w:r w:rsidRPr="00B4403C">
          <w:rPr>
            <w:rFonts w:ascii="Times New Roman" w:hAnsi="Times New Roman" w:cs="Times New Roman"/>
            <w:sz w:val="24"/>
            <w:szCs w:val="24"/>
          </w:rPr>
          <w:t>150/08</w:t>
        </w:r>
      </w:hyperlink>
      <w:r w:rsidRPr="00B4403C">
        <w:rPr>
          <w:rFonts w:ascii="Times New Roman" w:hAnsi="Times New Roman" w:cs="Times New Roman"/>
          <w:sz w:val="24"/>
          <w:szCs w:val="24"/>
        </w:rPr>
        <w:t>, </w:t>
      </w:r>
      <w:hyperlink r:id="rId18" w:tgtFrame="_blank" w:history="1">
        <w:r w:rsidRPr="00B4403C">
          <w:rPr>
            <w:rFonts w:ascii="Times New Roman" w:hAnsi="Times New Roman" w:cs="Times New Roman"/>
            <w:sz w:val="24"/>
            <w:szCs w:val="24"/>
          </w:rPr>
          <w:t>124/10</w:t>
        </w:r>
      </w:hyperlink>
      <w:r w:rsidRPr="00B4403C">
        <w:rPr>
          <w:rFonts w:ascii="Times New Roman" w:hAnsi="Times New Roman" w:cs="Times New Roman"/>
          <w:sz w:val="24"/>
          <w:szCs w:val="24"/>
        </w:rPr>
        <w:t>, </w:t>
      </w:r>
      <w:hyperlink r:id="rId19" w:tgtFrame="_blank" w:history="1">
        <w:r w:rsidRPr="00B4403C">
          <w:rPr>
            <w:rFonts w:ascii="Times New Roman" w:hAnsi="Times New Roman" w:cs="Times New Roman"/>
            <w:sz w:val="24"/>
            <w:szCs w:val="24"/>
          </w:rPr>
          <w:t>124/11</w:t>
        </w:r>
      </w:hyperlink>
      <w:r w:rsidRPr="00B4403C">
        <w:rPr>
          <w:rFonts w:ascii="Times New Roman" w:hAnsi="Times New Roman" w:cs="Times New Roman"/>
          <w:sz w:val="24"/>
          <w:szCs w:val="24"/>
        </w:rPr>
        <w:t>, </w:t>
      </w:r>
      <w:hyperlink r:id="rId20" w:tgtFrame="_blank" w:history="1">
        <w:r w:rsidRPr="00B4403C">
          <w:rPr>
            <w:rFonts w:ascii="Times New Roman" w:hAnsi="Times New Roman" w:cs="Times New Roman"/>
            <w:sz w:val="24"/>
            <w:szCs w:val="24"/>
          </w:rPr>
          <w:t>86/12</w:t>
        </w:r>
      </w:hyperlink>
      <w:r w:rsidRPr="00B4403C">
        <w:rPr>
          <w:rFonts w:ascii="Times New Roman" w:hAnsi="Times New Roman" w:cs="Times New Roman"/>
          <w:sz w:val="24"/>
          <w:szCs w:val="24"/>
        </w:rPr>
        <w:t>, </w:t>
      </w:r>
      <w:hyperlink r:id="rId21" w:tgtFrame="_blank" w:history="1">
        <w:r w:rsidRPr="00B4403C">
          <w:rPr>
            <w:rFonts w:ascii="Times New Roman" w:hAnsi="Times New Roman" w:cs="Times New Roman"/>
            <w:sz w:val="24"/>
            <w:szCs w:val="24"/>
          </w:rPr>
          <w:t>94/13</w:t>
        </w:r>
      </w:hyperlink>
      <w:r w:rsidRPr="00B4403C">
        <w:rPr>
          <w:rFonts w:ascii="Times New Roman" w:hAnsi="Times New Roman" w:cs="Times New Roman"/>
          <w:sz w:val="24"/>
          <w:szCs w:val="24"/>
        </w:rPr>
        <w:t>,</w:t>
      </w:r>
      <w:hyperlink r:id="rId22" w:tgtFrame="_blank" w:history="1">
        <w:r w:rsidRPr="00B4403C">
          <w:rPr>
            <w:rFonts w:ascii="Times New Roman" w:hAnsi="Times New Roman" w:cs="Times New Roman"/>
            <w:sz w:val="24"/>
            <w:szCs w:val="24"/>
          </w:rPr>
          <w:t> 85/15</w:t>
        </w:r>
      </w:hyperlink>
      <w:r w:rsidRPr="00B4403C">
        <w:rPr>
          <w:rFonts w:ascii="Times New Roman" w:hAnsi="Times New Roman" w:cs="Times New Roman"/>
          <w:sz w:val="24"/>
          <w:szCs w:val="24"/>
        </w:rPr>
        <w:t>, </w:t>
      </w:r>
      <w:hyperlink r:id="rId23" w:tgtFrame="_blank" w:history="1">
        <w:r w:rsidRPr="00B4403C">
          <w:rPr>
            <w:rFonts w:ascii="Times New Roman" w:hAnsi="Times New Roman" w:cs="Times New Roman"/>
            <w:sz w:val="24"/>
            <w:szCs w:val="24"/>
          </w:rPr>
          <w:t>19/16</w:t>
        </w:r>
      </w:hyperlink>
      <w:r w:rsidRPr="00B4403C">
        <w:rPr>
          <w:rFonts w:ascii="Times New Roman" w:hAnsi="Times New Roman" w:cs="Times New Roman"/>
          <w:sz w:val="24"/>
          <w:szCs w:val="24"/>
        </w:rPr>
        <w:t xml:space="preserve"> , </w:t>
      </w:r>
      <w:hyperlink r:id="rId24" w:tgtFrame="_blank" w:history="1">
        <w:r w:rsidRPr="00B4403C">
          <w:rPr>
            <w:rFonts w:ascii="Times New Roman" w:hAnsi="Times New Roman" w:cs="Times New Roman"/>
            <w:sz w:val="24"/>
            <w:szCs w:val="24"/>
          </w:rPr>
          <w:t>98/19</w:t>
        </w:r>
      </w:hyperlink>
      <w:r w:rsidRPr="00B4403C">
        <w:rPr>
          <w:rFonts w:ascii="Times New Roman" w:hAnsi="Times New Roman" w:cs="Times New Roman"/>
          <w:sz w:val="24"/>
          <w:szCs w:val="24"/>
        </w:rPr>
        <w:t xml:space="preserve">, 47/20 i 77/20), Zakonom o udrugama („Narodne novine“ br. 74/14, </w:t>
      </w:r>
      <w:hyperlink r:id="rId25" w:tgtFrame="_blank" w:history="1">
        <w:r w:rsidRPr="00B4403C">
          <w:rPr>
            <w:rFonts w:ascii="Times New Roman" w:hAnsi="Times New Roman" w:cs="Times New Roman"/>
            <w:sz w:val="24"/>
            <w:szCs w:val="24"/>
          </w:rPr>
          <w:t>70/17</w:t>
        </w:r>
      </w:hyperlink>
      <w:r w:rsidRPr="00B4403C">
        <w:rPr>
          <w:rFonts w:ascii="Times New Roman" w:hAnsi="Times New Roman" w:cs="Times New Roman"/>
          <w:sz w:val="24"/>
          <w:szCs w:val="24"/>
        </w:rPr>
        <w:t xml:space="preserve"> i </w:t>
      </w:r>
      <w:hyperlink r:id="rId26" w:tgtFrame="_blank" w:history="1">
        <w:r w:rsidRPr="00B4403C">
          <w:rPr>
            <w:rFonts w:ascii="Times New Roman" w:hAnsi="Times New Roman" w:cs="Times New Roman"/>
            <w:sz w:val="24"/>
            <w:szCs w:val="24"/>
          </w:rPr>
          <w:t>98/19</w:t>
        </w:r>
      </w:hyperlink>
      <w:r w:rsidRPr="00B4403C">
        <w:rPr>
          <w:rFonts w:ascii="Times New Roman" w:hAnsi="Times New Roman" w:cs="Times New Roman"/>
          <w:sz w:val="24"/>
          <w:szCs w:val="24"/>
        </w:rPr>
        <w:t xml:space="preserve">) i članka 32. Statuta općine Bebrina  («Službeni vjesnik Brodsko-posavske županije» br. 2/2018, 18/2019 i 24/2019 i „Glasnika Općine Bebrina“ broj 01/2019 i 02/2020) Općinsko vijeće općine Bebrina  na svojoj 31. sjednici održanoj dana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4403C">
        <w:rPr>
          <w:rFonts w:ascii="Times New Roman" w:hAnsi="Times New Roman" w:cs="Times New Roman"/>
          <w:sz w:val="24"/>
          <w:szCs w:val="24"/>
        </w:rPr>
        <w:t>. prosinca 2020. donosi</w:t>
      </w:r>
    </w:p>
    <w:p w14:paraId="6D82BF0E" w14:textId="77777777" w:rsidR="00B4403C" w:rsidRPr="00B4403C" w:rsidRDefault="00B4403C" w:rsidP="00B4403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E86775" w14:textId="77777777" w:rsidR="00B4403C" w:rsidRPr="00B4403C" w:rsidRDefault="00B4403C" w:rsidP="00B4403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03C">
        <w:rPr>
          <w:rFonts w:ascii="Times New Roman" w:hAnsi="Times New Roman" w:cs="Times New Roman"/>
          <w:b/>
          <w:sz w:val="24"/>
          <w:szCs w:val="24"/>
        </w:rPr>
        <w:t>PROGRAM</w:t>
      </w:r>
    </w:p>
    <w:p w14:paraId="2DD5D895" w14:textId="77777777" w:rsidR="00B4403C" w:rsidRPr="00B4403C" w:rsidRDefault="00B4403C" w:rsidP="00B44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03C">
        <w:rPr>
          <w:rFonts w:ascii="Times New Roman" w:hAnsi="Times New Roman" w:cs="Times New Roman"/>
          <w:b/>
          <w:sz w:val="24"/>
          <w:szCs w:val="24"/>
        </w:rPr>
        <w:t xml:space="preserve">javnih potreba u odgoju, obrazovanju, kulturi, religiji i sportu </w:t>
      </w:r>
    </w:p>
    <w:p w14:paraId="7FE2A73D" w14:textId="77777777" w:rsidR="00B4403C" w:rsidRPr="00B4403C" w:rsidRDefault="00B4403C" w:rsidP="00B44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03C">
        <w:rPr>
          <w:rFonts w:ascii="Times New Roman" w:hAnsi="Times New Roman" w:cs="Times New Roman"/>
          <w:b/>
          <w:sz w:val="24"/>
          <w:szCs w:val="24"/>
        </w:rPr>
        <w:t>Općine  Bebrina  za 2021. godinu</w:t>
      </w:r>
    </w:p>
    <w:p w14:paraId="3536CA91" w14:textId="77777777" w:rsidR="00B4403C" w:rsidRPr="00B4403C" w:rsidRDefault="00B4403C" w:rsidP="00B4403C">
      <w:pPr>
        <w:rPr>
          <w:rFonts w:ascii="Times New Roman" w:hAnsi="Times New Roman" w:cs="Times New Roman"/>
          <w:sz w:val="24"/>
          <w:szCs w:val="24"/>
        </w:rPr>
      </w:pPr>
    </w:p>
    <w:p w14:paraId="1205FCD0" w14:textId="77777777" w:rsidR="00B4403C" w:rsidRPr="00B4403C" w:rsidRDefault="00B4403C" w:rsidP="00B44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03C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AC06CC4" w14:textId="77777777" w:rsidR="00B4403C" w:rsidRPr="00B4403C" w:rsidRDefault="00B4403C" w:rsidP="00B4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Programom javnih potreba u odgoju, obrazovanju, kulturi, religiji i sportu  Općine Bebrina za 2021. godinu (u daljnjem tekstu: Program) utvrđuju se aktivnosti, poslovi i djelatnosti u odgoju, obrazovanju, kulturi, religiji i sportu od značenja za Općinu Bebrina.</w:t>
      </w:r>
    </w:p>
    <w:p w14:paraId="13194D55" w14:textId="77777777" w:rsidR="00B4403C" w:rsidRPr="00B4403C" w:rsidRDefault="00B4403C" w:rsidP="00B4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Ovim Programom stvaraju se preduvjeti za zadovoljavanje potreba u slijedećim područjima:</w:t>
      </w:r>
    </w:p>
    <w:p w14:paraId="4CB87D36" w14:textId="77777777" w:rsidR="00B4403C" w:rsidRPr="00B4403C" w:rsidRDefault="00B4403C" w:rsidP="00B440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A85775" w14:textId="77777777" w:rsidR="00B4403C" w:rsidRPr="00B4403C" w:rsidRDefault="00B4403C" w:rsidP="00B44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03C">
        <w:rPr>
          <w:rFonts w:ascii="Times New Roman" w:hAnsi="Times New Roman" w:cs="Times New Roman"/>
          <w:b/>
          <w:sz w:val="24"/>
          <w:szCs w:val="24"/>
        </w:rPr>
        <w:t xml:space="preserve">Članak 2. </w:t>
      </w:r>
    </w:p>
    <w:p w14:paraId="41301159" w14:textId="77777777" w:rsidR="00B4403C" w:rsidRPr="00B4403C" w:rsidRDefault="00B4403C" w:rsidP="00B4403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03C">
        <w:rPr>
          <w:rFonts w:ascii="Times New Roman" w:hAnsi="Times New Roman" w:cs="Times New Roman"/>
          <w:b/>
          <w:sz w:val="24"/>
          <w:szCs w:val="24"/>
          <w:u w:val="single"/>
        </w:rPr>
        <w:t>Predškolski odgoj, boravak djece u vrtićima, dječja igraonica</w:t>
      </w:r>
    </w:p>
    <w:p w14:paraId="32A4DFC7" w14:textId="77777777" w:rsidR="00B4403C" w:rsidRPr="00B4403C" w:rsidRDefault="00B4403C" w:rsidP="00B4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 xml:space="preserve">Temeljem Zakona o predškolskom odgoju i obrazovanju („Narodne novine“ broj </w:t>
      </w:r>
      <w:hyperlink r:id="rId27" w:history="1">
        <w:r w:rsidRPr="00B4403C">
          <w:rPr>
            <w:rFonts w:ascii="Times New Roman" w:hAnsi="Times New Roman" w:cs="Times New Roman"/>
            <w:sz w:val="24"/>
            <w:szCs w:val="24"/>
          </w:rPr>
          <w:t>10/97</w:t>
        </w:r>
      </w:hyperlink>
      <w:r w:rsidRPr="00B4403C">
        <w:rPr>
          <w:rFonts w:ascii="Times New Roman" w:hAnsi="Times New Roman" w:cs="Times New Roman"/>
          <w:sz w:val="24"/>
          <w:szCs w:val="24"/>
        </w:rPr>
        <w:t>, </w:t>
      </w:r>
      <w:hyperlink r:id="rId28" w:history="1">
        <w:r w:rsidRPr="00B4403C">
          <w:rPr>
            <w:rFonts w:ascii="Times New Roman" w:hAnsi="Times New Roman" w:cs="Times New Roman"/>
            <w:sz w:val="24"/>
            <w:szCs w:val="24"/>
          </w:rPr>
          <w:t>107/07</w:t>
        </w:r>
      </w:hyperlink>
      <w:r w:rsidRPr="00B4403C">
        <w:rPr>
          <w:rFonts w:ascii="Times New Roman" w:hAnsi="Times New Roman" w:cs="Times New Roman"/>
          <w:sz w:val="24"/>
          <w:szCs w:val="24"/>
        </w:rPr>
        <w:t>, </w:t>
      </w:r>
      <w:hyperlink r:id="rId29" w:history="1">
        <w:r w:rsidRPr="00B4403C">
          <w:rPr>
            <w:rFonts w:ascii="Times New Roman" w:hAnsi="Times New Roman" w:cs="Times New Roman"/>
            <w:sz w:val="24"/>
            <w:szCs w:val="24"/>
          </w:rPr>
          <w:t>94/13</w:t>
        </w:r>
      </w:hyperlink>
      <w:r w:rsidRPr="00B4403C">
        <w:rPr>
          <w:rFonts w:ascii="Times New Roman" w:hAnsi="Times New Roman" w:cs="Times New Roman"/>
          <w:sz w:val="24"/>
          <w:szCs w:val="24"/>
        </w:rPr>
        <w:t xml:space="preserve"> i </w:t>
      </w:r>
      <w:hyperlink r:id="rId30" w:history="1">
        <w:r w:rsidRPr="00B4403C">
          <w:rPr>
            <w:rFonts w:ascii="Times New Roman" w:hAnsi="Times New Roman" w:cs="Times New Roman"/>
            <w:sz w:val="24"/>
            <w:szCs w:val="24"/>
          </w:rPr>
          <w:t>98/19</w:t>
        </w:r>
      </w:hyperlink>
      <w:r w:rsidRPr="00B4403C">
        <w:rPr>
          <w:rFonts w:ascii="Times New Roman" w:hAnsi="Times New Roman" w:cs="Times New Roman"/>
          <w:sz w:val="24"/>
          <w:szCs w:val="24"/>
        </w:rPr>
        <w:t xml:space="preserve">), predškolski odgoj je sastavni dio sustava odgoja i obrazovanja, te skrbi o djeci, a obuhvaća programe odgoja, obrazovanja, zdravstvene zaštite, prehrane i socijalne skbri koji se ostvaruju u predškolskim ustanovama. </w:t>
      </w:r>
    </w:p>
    <w:p w14:paraId="7A299474" w14:textId="77777777" w:rsidR="00B4403C" w:rsidRPr="00B4403C" w:rsidRDefault="00B4403C" w:rsidP="00B4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lastRenderedPageBreak/>
        <w:t xml:space="preserve">Programom javnih potreba u predškolstvu definiraju se oblici, opseg i način financiranja njegovih javnih potreba na području Općine Bebrina kao dio potreba koje Općina Bebrina  financira proračunskim sredstvima. </w:t>
      </w:r>
    </w:p>
    <w:p w14:paraId="28312B11" w14:textId="77777777" w:rsidR="00B4403C" w:rsidRPr="00B4403C" w:rsidRDefault="00B4403C" w:rsidP="00B4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Na području Općine Bebrina  djelatnost predškolskog odgoja i obrazovanja obavljati će predškolska ustanova u predškolskom odgoju Dječji vrtić  „Ivančica“ Oriovac, čiji je osnivač Općina Oriovac, obzirom da Općina Bebrina nije osnivač/suosnivač niti jedne predškolske ustanove (dječjeg vrtića) i nema vlastite smještajne kapacitete na području općine. Predškolski odgoj ostvaruje na lokacijama i u trajanju u skladu s Planom mreže dječjih vrtića ("Glasnik Općine Bebrina" broj 7/2020 i 8/2020), a Općina Bebrina snosi sve materijalne troškove provođenja programa.</w:t>
      </w:r>
    </w:p>
    <w:p w14:paraId="014DE7A6" w14:textId="77777777" w:rsidR="00B4403C" w:rsidRPr="00B4403C" w:rsidRDefault="00B4403C" w:rsidP="00B4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 xml:space="preserve">Program igraonice za djecu uzrasta tri do šest godina održat će se u Bebrini.  </w:t>
      </w:r>
    </w:p>
    <w:p w14:paraId="24BC6ED3" w14:textId="77777777" w:rsidR="00B4403C" w:rsidRPr="00B4403C" w:rsidRDefault="00B4403C" w:rsidP="00B4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Općina Bebrina će sufinancirati Program.</w:t>
      </w:r>
    </w:p>
    <w:p w14:paraId="6BF44BE0" w14:textId="77777777" w:rsidR="00B4403C" w:rsidRPr="00B4403C" w:rsidRDefault="00B4403C" w:rsidP="00B4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Posebni programi - programi za djecu s posebnim potrebama  realiziraju se u suradnji s Dječjim vrtićem „Zlatni cekin“ u Slavonskom Brodu.</w:t>
      </w:r>
    </w:p>
    <w:p w14:paraId="160FB0B3" w14:textId="77777777" w:rsidR="00B4403C" w:rsidRPr="00B4403C" w:rsidRDefault="00B4403C" w:rsidP="00B4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 xml:space="preserve">Planira se sufinanciranje plaćanja boravka djece u dječijim vrtićima na području Županije. Iznos po djetetu određuje se odlukom Općinskog vijeća.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1559"/>
      </w:tblGrid>
      <w:tr w:rsidR="00B4403C" w:rsidRPr="00B4403C" w14:paraId="118EC6A8" w14:textId="77777777" w:rsidTr="00163F46">
        <w:trPr>
          <w:trHeight w:val="360"/>
        </w:trPr>
        <w:tc>
          <w:tcPr>
            <w:tcW w:w="7225" w:type="dxa"/>
            <w:shd w:val="clear" w:color="auto" w:fill="ACB9CA" w:themeFill="text2" w:themeFillTint="66"/>
          </w:tcPr>
          <w:p w14:paraId="0DA1048A" w14:textId="77777777" w:rsidR="00B4403C" w:rsidRPr="00B4403C" w:rsidRDefault="00B4403C" w:rsidP="00163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Predškolski odgoj i dječja igraonica</w:t>
            </w:r>
          </w:p>
          <w:p w14:paraId="7537D54E" w14:textId="77777777" w:rsidR="00B4403C" w:rsidRPr="00B4403C" w:rsidRDefault="00B4403C" w:rsidP="00163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79FF13DC" w14:textId="77777777" w:rsidR="00B4403C" w:rsidRPr="00B4403C" w:rsidRDefault="00B4403C" w:rsidP="00163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b/>
                <w:sz w:val="24"/>
                <w:szCs w:val="24"/>
              </w:rPr>
              <w:t>Plan 2021.</w:t>
            </w:r>
          </w:p>
          <w:p w14:paraId="49A9C8F2" w14:textId="77777777" w:rsidR="00B4403C" w:rsidRPr="00B4403C" w:rsidRDefault="00B4403C" w:rsidP="00163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03C" w:rsidRPr="00B4403C" w14:paraId="679E80B1" w14:textId="77777777" w:rsidTr="00163F46">
        <w:trPr>
          <w:trHeight w:val="302"/>
        </w:trPr>
        <w:tc>
          <w:tcPr>
            <w:tcW w:w="7225" w:type="dxa"/>
            <w:vAlign w:val="bottom"/>
          </w:tcPr>
          <w:p w14:paraId="2D67CD3C" w14:textId="77777777" w:rsidR="00B4403C" w:rsidRPr="00B4403C" w:rsidRDefault="00B4403C" w:rsidP="0016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sz w:val="24"/>
                <w:szCs w:val="24"/>
              </w:rPr>
              <w:t>Provedba programa predškolskog odgoja- Male škole</w:t>
            </w:r>
          </w:p>
        </w:tc>
        <w:tc>
          <w:tcPr>
            <w:tcW w:w="1559" w:type="dxa"/>
          </w:tcPr>
          <w:p w14:paraId="0239451A" w14:textId="77777777" w:rsidR="00B4403C" w:rsidRPr="00B4403C" w:rsidRDefault="00B4403C" w:rsidP="00163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CA2CD" w14:textId="77777777" w:rsidR="00B4403C" w:rsidRPr="00B4403C" w:rsidRDefault="00B4403C" w:rsidP="00163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</w:tr>
      <w:tr w:rsidR="00B4403C" w:rsidRPr="00B4403C" w14:paraId="665A0CBF" w14:textId="77777777" w:rsidTr="00163F46">
        <w:tc>
          <w:tcPr>
            <w:tcW w:w="7225" w:type="dxa"/>
            <w:vAlign w:val="bottom"/>
          </w:tcPr>
          <w:p w14:paraId="46BBFE90" w14:textId="77777777" w:rsidR="00B4403C" w:rsidRPr="00B4403C" w:rsidRDefault="00B4403C" w:rsidP="0016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sz w:val="24"/>
                <w:szCs w:val="24"/>
              </w:rPr>
              <w:t xml:space="preserve">Posebni programi – Vrtić Zlatni cekin </w:t>
            </w:r>
          </w:p>
        </w:tc>
        <w:tc>
          <w:tcPr>
            <w:tcW w:w="1559" w:type="dxa"/>
          </w:tcPr>
          <w:p w14:paraId="3521A23F" w14:textId="77777777" w:rsidR="00B4403C" w:rsidRPr="00B4403C" w:rsidRDefault="00B4403C" w:rsidP="00163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B4403C" w:rsidRPr="00B4403C" w14:paraId="208B025A" w14:textId="77777777" w:rsidTr="00163F46">
        <w:tc>
          <w:tcPr>
            <w:tcW w:w="7225" w:type="dxa"/>
            <w:vAlign w:val="bottom"/>
          </w:tcPr>
          <w:p w14:paraId="27A7EEA1" w14:textId="77777777" w:rsidR="00B4403C" w:rsidRPr="00B4403C" w:rsidRDefault="00B4403C" w:rsidP="0016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sz w:val="24"/>
                <w:szCs w:val="24"/>
              </w:rPr>
              <w:t>Sufinanciranje boravka djece u vrtićima</w:t>
            </w:r>
          </w:p>
        </w:tc>
        <w:tc>
          <w:tcPr>
            <w:tcW w:w="1559" w:type="dxa"/>
          </w:tcPr>
          <w:p w14:paraId="707A57E6" w14:textId="77777777" w:rsidR="00B4403C" w:rsidRPr="00B4403C" w:rsidRDefault="00B4403C" w:rsidP="00163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B4403C" w:rsidRPr="00B4403C" w14:paraId="64126F45" w14:textId="77777777" w:rsidTr="00163F46">
        <w:tc>
          <w:tcPr>
            <w:tcW w:w="7225" w:type="dxa"/>
            <w:vAlign w:val="bottom"/>
          </w:tcPr>
          <w:p w14:paraId="0FE5EA79" w14:textId="77777777" w:rsidR="00B4403C" w:rsidRPr="00B4403C" w:rsidRDefault="00B4403C" w:rsidP="0016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sz w:val="24"/>
                <w:szCs w:val="24"/>
              </w:rPr>
              <w:t xml:space="preserve">Sufinanciranje djece u Programu igraonice- Udruga za djecu „Bubamara“ Brodski Stupnik </w:t>
            </w:r>
          </w:p>
        </w:tc>
        <w:tc>
          <w:tcPr>
            <w:tcW w:w="1559" w:type="dxa"/>
          </w:tcPr>
          <w:p w14:paraId="0260EB25" w14:textId="77777777" w:rsidR="00B4403C" w:rsidRPr="00B4403C" w:rsidRDefault="00B4403C" w:rsidP="00163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98CFB" w14:textId="77777777" w:rsidR="00B4403C" w:rsidRPr="00B4403C" w:rsidRDefault="00B4403C" w:rsidP="00163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B4403C" w:rsidRPr="00B4403C" w14:paraId="6B2AA397" w14:textId="77777777" w:rsidTr="00163F46">
        <w:tc>
          <w:tcPr>
            <w:tcW w:w="7225" w:type="dxa"/>
            <w:shd w:val="clear" w:color="auto" w:fill="ACB9CA" w:themeFill="text2" w:themeFillTint="66"/>
          </w:tcPr>
          <w:p w14:paraId="3243A51A" w14:textId="77777777" w:rsidR="00B4403C" w:rsidRPr="00B4403C" w:rsidRDefault="00B4403C" w:rsidP="00163F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559" w:type="dxa"/>
            <w:shd w:val="clear" w:color="auto" w:fill="ACB9CA" w:themeFill="text2" w:themeFillTint="66"/>
          </w:tcPr>
          <w:p w14:paraId="682193A9" w14:textId="77777777" w:rsidR="00B4403C" w:rsidRPr="00B4403C" w:rsidRDefault="00B4403C" w:rsidP="00163F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b/>
                <w:sz w:val="24"/>
                <w:szCs w:val="24"/>
              </w:rPr>
              <w:t>155.000,00</w:t>
            </w:r>
          </w:p>
        </w:tc>
      </w:tr>
    </w:tbl>
    <w:p w14:paraId="7CDA07A4" w14:textId="77777777" w:rsidR="00B4403C" w:rsidRPr="00B4403C" w:rsidRDefault="00B4403C" w:rsidP="00B4403C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641A35" w14:textId="77777777" w:rsidR="00B4403C" w:rsidRPr="00B4403C" w:rsidRDefault="00B4403C" w:rsidP="00B4403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03C">
        <w:rPr>
          <w:rFonts w:ascii="Times New Roman" w:hAnsi="Times New Roman" w:cs="Times New Roman"/>
          <w:b/>
          <w:sz w:val="24"/>
          <w:szCs w:val="24"/>
          <w:u w:val="single"/>
        </w:rPr>
        <w:t>Osnovnoškolsko obrazovanje</w:t>
      </w:r>
    </w:p>
    <w:p w14:paraId="52A0E451" w14:textId="77777777" w:rsidR="00B4403C" w:rsidRPr="00B4403C" w:rsidRDefault="00B4403C" w:rsidP="00B4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color w:val="000000"/>
          <w:sz w:val="24"/>
          <w:szCs w:val="24"/>
        </w:rPr>
        <w:t xml:space="preserve">Javne potrebe u osnovnom školstvu utvrđene su Državnim pedagoškim standardom osnovnog školstva u RH, kojim su propisani materijali, kadrovski i drugi uvjeti za ostvarivanje djelatnosti i podjednaki razvoj osnovnog školstva. Djelatnost osnovnog školstva od posebnog je društvenog interesa, a obuhvaća odgoj i obvezno obrazovanje, druge oblike školovanja djece i školovanje odraslih osoba. Pretežito je regulirano  </w:t>
      </w:r>
      <w:r w:rsidRPr="00B4403C">
        <w:rPr>
          <w:rFonts w:ascii="Times New Roman" w:hAnsi="Times New Roman" w:cs="Times New Roman"/>
          <w:sz w:val="24"/>
          <w:szCs w:val="24"/>
        </w:rPr>
        <w:t>Zakonom o odgoju i obrazovanju u osnovnoj i srednjoj školi  („Narodne novine“ broj 87/08, 86/09, 92/10, 105/10, 90/11, 5/12, 16/12, 86/12, 126/12, 94/13, 152/14, 07/17, 38/18, 98/19 i 64/20)</w:t>
      </w:r>
      <w:r w:rsidRPr="00B4403C">
        <w:rPr>
          <w:rFonts w:ascii="Times New Roman" w:hAnsi="Times New Roman" w:cs="Times New Roman"/>
          <w:color w:val="000000"/>
          <w:sz w:val="24"/>
          <w:szCs w:val="24"/>
        </w:rPr>
        <w:t xml:space="preserve"> i Državnim pedagoškim standardima. </w:t>
      </w:r>
    </w:p>
    <w:p w14:paraId="0163CCEC" w14:textId="77777777" w:rsidR="00B4403C" w:rsidRPr="00B4403C" w:rsidRDefault="00B4403C" w:rsidP="00B44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03C">
        <w:rPr>
          <w:rFonts w:ascii="Times New Roman" w:hAnsi="Times New Roman" w:cs="Times New Roman"/>
          <w:color w:val="000000"/>
          <w:sz w:val="24"/>
          <w:szCs w:val="24"/>
        </w:rPr>
        <w:t xml:space="preserve">Zakonom o </w:t>
      </w:r>
      <w:r w:rsidRPr="00B4403C">
        <w:rPr>
          <w:rFonts w:ascii="Times New Roman" w:hAnsi="Times New Roman" w:cs="Times New Roman"/>
          <w:sz w:val="24"/>
          <w:szCs w:val="24"/>
        </w:rPr>
        <w:t xml:space="preserve">odgoju i obrazovanju u osnovnoj i srednjoj školi </w:t>
      </w:r>
      <w:r w:rsidRPr="00B4403C">
        <w:rPr>
          <w:rFonts w:ascii="Times New Roman" w:hAnsi="Times New Roman" w:cs="Times New Roman"/>
          <w:color w:val="000000"/>
          <w:sz w:val="24"/>
          <w:szCs w:val="24"/>
        </w:rPr>
        <w:t>utvrđuje koji se troškovi osnovnog školstva financiraju iz državnog proračuna, a koji iz proračuna gradova koji su preuzeli decentralizirane funkcije u osnovnom školstvu, ali istovremeno daju mogućnost jedinicama lokalne samouprave da utvrde šire javne potrebe u osnovnom školstvu, za čiju provedbu osiguravaju sredstva u svom proračunu.</w:t>
      </w:r>
    </w:p>
    <w:p w14:paraId="6CB936E0" w14:textId="77777777" w:rsidR="00B4403C" w:rsidRPr="00B4403C" w:rsidRDefault="00B4403C" w:rsidP="00B4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color w:val="000000"/>
          <w:sz w:val="24"/>
          <w:szCs w:val="24"/>
        </w:rPr>
        <w:t xml:space="preserve">Na području Općine Bebrina </w:t>
      </w:r>
      <w:r w:rsidRPr="00B4403C">
        <w:rPr>
          <w:rFonts w:ascii="Times New Roman" w:hAnsi="Times New Roman" w:cs="Times New Roman"/>
          <w:sz w:val="24"/>
          <w:szCs w:val="24"/>
        </w:rPr>
        <w:t>nalazi se osmogodišnja osnovna škola „Antun Matija Reljković“ u Bebrini a kojoj pripada šest područnih četverogodišnjih škola u naseljima općine Bebrina.</w:t>
      </w:r>
    </w:p>
    <w:p w14:paraId="187B119C" w14:textId="77777777" w:rsidR="00B4403C" w:rsidRPr="00B4403C" w:rsidRDefault="00B4403C" w:rsidP="00B4403C">
      <w:pPr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lastRenderedPageBreak/>
        <w:t>U 2021. godini Općina Bebrina planira materijalno pomoći  osnovnoj školi u cilju poboljšanja i povećanja standarda i uvjeta boravka djece u školi, a sukladno proračunskim mogućnostima u iznosu od 55.000,00 kn.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1417"/>
      </w:tblGrid>
      <w:tr w:rsidR="00B4403C" w:rsidRPr="00B4403C" w14:paraId="53E5327D" w14:textId="77777777" w:rsidTr="00163F46">
        <w:trPr>
          <w:trHeight w:val="360"/>
        </w:trPr>
        <w:tc>
          <w:tcPr>
            <w:tcW w:w="7225" w:type="dxa"/>
            <w:shd w:val="clear" w:color="auto" w:fill="ACB9CA" w:themeFill="text2" w:themeFillTint="66"/>
            <w:vAlign w:val="center"/>
          </w:tcPr>
          <w:p w14:paraId="17D143C5" w14:textId="77777777" w:rsidR="00B4403C" w:rsidRPr="00B4403C" w:rsidRDefault="00B4403C" w:rsidP="00163F46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40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Osnovno obrazovanje</w:t>
            </w:r>
          </w:p>
          <w:p w14:paraId="52219570" w14:textId="77777777" w:rsidR="00B4403C" w:rsidRPr="00B4403C" w:rsidRDefault="00B4403C" w:rsidP="00163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14:paraId="6D6EBE5B" w14:textId="77777777" w:rsidR="00B4403C" w:rsidRPr="00B4403C" w:rsidRDefault="00B4403C" w:rsidP="00163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4C898CA3" w14:textId="77777777" w:rsidR="00B4403C" w:rsidRPr="00B4403C" w:rsidRDefault="00B4403C" w:rsidP="00163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b/>
                <w:sz w:val="24"/>
                <w:szCs w:val="24"/>
              </w:rPr>
              <w:t>2021.</w:t>
            </w:r>
          </w:p>
        </w:tc>
      </w:tr>
      <w:tr w:rsidR="00B4403C" w:rsidRPr="00B4403C" w14:paraId="30FC64A5" w14:textId="77777777" w:rsidTr="00163F46">
        <w:tc>
          <w:tcPr>
            <w:tcW w:w="7225" w:type="dxa"/>
          </w:tcPr>
          <w:p w14:paraId="1ACEC71F" w14:textId="77777777" w:rsidR="00B4403C" w:rsidRPr="00B4403C" w:rsidRDefault="00B4403C" w:rsidP="00163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sz w:val="24"/>
                <w:szCs w:val="24"/>
              </w:rPr>
              <w:t xml:space="preserve">Sufinanciranje školskih projekata </w:t>
            </w:r>
          </w:p>
        </w:tc>
        <w:tc>
          <w:tcPr>
            <w:tcW w:w="1417" w:type="dxa"/>
          </w:tcPr>
          <w:p w14:paraId="09B99E59" w14:textId="77777777" w:rsidR="00B4403C" w:rsidRPr="00B4403C" w:rsidRDefault="00B4403C" w:rsidP="00163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sz w:val="24"/>
                <w:szCs w:val="24"/>
              </w:rPr>
              <w:t>55.000,00</w:t>
            </w:r>
          </w:p>
        </w:tc>
      </w:tr>
      <w:tr w:rsidR="00B4403C" w:rsidRPr="00B4403C" w14:paraId="72A7746E" w14:textId="77777777" w:rsidTr="00163F46">
        <w:tc>
          <w:tcPr>
            <w:tcW w:w="7225" w:type="dxa"/>
            <w:shd w:val="clear" w:color="auto" w:fill="ACB9CA" w:themeFill="text2" w:themeFillTint="66"/>
          </w:tcPr>
          <w:p w14:paraId="5DADDD24" w14:textId="77777777" w:rsidR="00B4403C" w:rsidRPr="00B4403C" w:rsidRDefault="00B4403C" w:rsidP="00163F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417" w:type="dxa"/>
            <w:shd w:val="clear" w:color="auto" w:fill="ACB9CA" w:themeFill="text2" w:themeFillTint="66"/>
          </w:tcPr>
          <w:p w14:paraId="720987B1" w14:textId="77777777" w:rsidR="00B4403C" w:rsidRPr="00B4403C" w:rsidRDefault="00B4403C" w:rsidP="00163F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b/>
                <w:sz w:val="24"/>
                <w:szCs w:val="24"/>
              </w:rPr>
              <w:t>55.000,00</w:t>
            </w:r>
          </w:p>
        </w:tc>
      </w:tr>
    </w:tbl>
    <w:p w14:paraId="1D2A85CA" w14:textId="77777777" w:rsidR="00B4403C" w:rsidRPr="00B4403C" w:rsidRDefault="00B4403C" w:rsidP="00B440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5B6A88" w14:textId="77777777" w:rsidR="00B4403C" w:rsidRPr="00B4403C" w:rsidRDefault="00B4403C" w:rsidP="00B4403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03C">
        <w:rPr>
          <w:rFonts w:ascii="Times New Roman" w:hAnsi="Times New Roman" w:cs="Times New Roman"/>
          <w:b/>
          <w:sz w:val="24"/>
          <w:szCs w:val="24"/>
          <w:u w:val="single"/>
        </w:rPr>
        <w:t>Srednjoškolsko obrazovanje</w:t>
      </w:r>
    </w:p>
    <w:p w14:paraId="15194EF1" w14:textId="77777777" w:rsidR="00B4403C" w:rsidRPr="00B4403C" w:rsidRDefault="00B4403C" w:rsidP="00B4403C">
      <w:pPr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 xml:space="preserve">Javne potrebe u srednjem školstvu utvrđuju se sufinanciranjem prijevoza srednjoškolaca od mjesta stanovanja do mjesta školovanja i nazad za čiju provedbu se osiguravaju sredstva u općinskom proračunu. 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1417"/>
      </w:tblGrid>
      <w:tr w:rsidR="00B4403C" w:rsidRPr="00B4403C" w14:paraId="607937A3" w14:textId="77777777" w:rsidTr="00163F46">
        <w:trPr>
          <w:trHeight w:val="360"/>
        </w:trPr>
        <w:tc>
          <w:tcPr>
            <w:tcW w:w="7225" w:type="dxa"/>
            <w:shd w:val="clear" w:color="auto" w:fill="ACB9CA" w:themeFill="text2" w:themeFillTint="66"/>
            <w:vAlign w:val="center"/>
          </w:tcPr>
          <w:p w14:paraId="2C01EC31" w14:textId="77777777" w:rsidR="00B4403C" w:rsidRPr="00B4403C" w:rsidRDefault="00B4403C" w:rsidP="00163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Srednjoškolsko obrazovanje</w:t>
            </w:r>
          </w:p>
          <w:p w14:paraId="60CED8E2" w14:textId="77777777" w:rsidR="00B4403C" w:rsidRPr="00B4403C" w:rsidRDefault="00B4403C" w:rsidP="00163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14:paraId="7A634212" w14:textId="77777777" w:rsidR="00B4403C" w:rsidRPr="00B4403C" w:rsidRDefault="00B4403C" w:rsidP="00163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4CEAA2ED" w14:textId="77777777" w:rsidR="00B4403C" w:rsidRPr="00B4403C" w:rsidRDefault="00B4403C" w:rsidP="00163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b/>
                <w:sz w:val="24"/>
                <w:szCs w:val="24"/>
              </w:rPr>
              <w:t>2021.</w:t>
            </w:r>
          </w:p>
        </w:tc>
      </w:tr>
      <w:tr w:rsidR="00B4403C" w:rsidRPr="00B4403C" w14:paraId="04492C2A" w14:textId="77777777" w:rsidTr="00163F46">
        <w:tc>
          <w:tcPr>
            <w:tcW w:w="7225" w:type="dxa"/>
            <w:vAlign w:val="bottom"/>
          </w:tcPr>
          <w:p w14:paraId="25584461" w14:textId="77777777" w:rsidR="00B4403C" w:rsidRPr="00B4403C" w:rsidRDefault="00B4403C" w:rsidP="0016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sz w:val="24"/>
                <w:szCs w:val="24"/>
              </w:rPr>
              <w:t>Sufinanciranje prijevoza učenika srednjih škola-učeničke karte</w:t>
            </w:r>
          </w:p>
        </w:tc>
        <w:tc>
          <w:tcPr>
            <w:tcW w:w="1417" w:type="dxa"/>
          </w:tcPr>
          <w:p w14:paraId="464400C0" w14:textId="77777777" w:rsidR="00B4403C" w:rsidRPr="00B4403C" w:rsidRDefault="00B4403C" w:rsidP="00163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D927A" w14:textId="77777777" w:rsidR="00B4403C" w:rsidRPr="00B4403C" w:rsidRDefault="00B4403C" w:rsidP="00163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sz w:val="24"/>
                <w:szCs w:val="24"/>
              </w:rPr>
              <w:t>120.000,00</w:t>
            </w:r>
          </w:p>
        </w:tc>
      </w:tr>
      <w:tr w:rsidR="00B4403C" w:rsidRPr="00B4403C" w14:paraId="67E62066" w14:textId="77777777" w:rsidTr="00163F46">
        <w:tc>
          <w:tcPr>
            <w:tcW w:w="7225" w:type="dxa"/>
            <w:shd w:val="clear" w:color="auto" w:fill="ACB9CA" w:themeFill="text2" w:themeFillTint="66"/>
          </w:tcPr>
          <w:p w14:paraId="062FF292" w14:textId="77777777" w:rsidR="00B4403C" w:rsidRPr="00B4403C" w:rsidRDefault="00B4403C" w:rsidP="00163F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417" w:type="dxa"/>
            <w:shd w:val="clear" w:color="auto" w:fill="ACB9CA" w:themeFill="text2" w:themeFillTint="66"/>
          </w:tcPr>
          <w:p w14:paraId="78797E10" w14:textId="77777777" w:rsidR="00B4403C" w:rsidRPr="00B4403C" w:rsidRDefault="00B4403C" w:rsidP="00163F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b/>
                <w:sz w:val="24"/>
                <w:szCs w:val="24"/>
              </w:rPr>
              <w:t>120.000,00</w:t>
            </w:r>
          </w:p>
        </w:tc>
      </w:tr>
    </w:tbl>
    <w:p w14:paraId="0275DB2D" w14:textId="77777777" w:rsidR="00B4403C" w:rsidRPr="00B4403C" w:rsidRDefault="00B4403C" w:rsidP="00B4403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65F2F5" w14:textId="77777777" w:rsidR="00B4403C" w:rsidRPr="00B4403C" w:rsidRDefault="00B4403C" w:rsidP="00B4403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03C">
        <w:rPr>
          <w:rFonts w:ascii="Times New Roman" w:hAnsi="Times New Roman" w:cs="Times New Roman"/>
          <w:b/>
          <w:sz w:val="24"/>
          <w:szCs w:val="24"/>
          <w:u w:val="single"/>
        </w:rPr>
        <w:t>Visokoškolsko obrazovanje</w:t>
      </w:r>
    </w:p>
    <w:p w14:paraId="6E118AC5" w14:textId="77777777" w:rsidR="00B4403C" w:rsidRPr="00B4403C" w:rsidRDefault="00B4403C" w:rsidP="00B4403C">
      <w:pPr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Javne potrebe u visokom školstvu utvrđuju se isplatama jednokratnih pomoći svim studentima koji imaju prebivalište na području općine Bebrina u iznosu od 1.000,00 kn.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1559"/>
      </w:tblGrid>
      <w:tr w:rsidR="00B4403C" w:rsidRPr="00B4403C" w14:paraId="5F405EAE" w14:textId="77777777" w:rsidTr="00163F46">
        <w:trPr>
          <w:trHeight w:val="360"/>
        </w:trPr>
        <w:tc>
          <w:tcPr>
            <w:tcW w:w="7225" w:type="dxa"/>
            <w:shd w:val="clear" w:color="auto" w:fill="ACB9CA" w:themeFill="text2" w:themeFillTint="66"/>
            <w:vAlign w:val="center"/>
          </w:tcPr>
          <w:p w14:paraId="1C053948" w14:textId="77777777" w:rsidR="00B4403C" w:rsidRPr="00B4403C" w:rsidRDefault="00B4403C" w:rsidP="00163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Visokoškolsko obrazovanje</w:t>
            </w:r>
          </w:p>
          <w:p w14:paraId="0F7340A6" w14:textId="77777777" w:rsidR="00B4403C" w:rsidRPr="00B4403C" w:rsidRDefault="00B4403C" w:rsidP="00163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5383CA57" w14:textId="77777777" w:rsidR="00B4403C" w:rsidRPr="00B4403C" w:rsidRDefault="00B4403C" w:rsidP="00163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01F641A1" w14:textId="77777777" w:rsidR="00B4403C" w:rsidRPr="00B4403C" w:rsidRDefault="00B4403C" w:rsidP="00163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b/>
                <w:sz w:val="24"/>
                <w:szCs w:val="24"/>
              </w:rPr>
              <w:t>2021.</w:t>
            </w:r>
          </w:p>
        </w:tc>
      </w:tr>
      <w:tr w:rsidR="00B4403C" w:rsidRPr="00B4403C" w14:paraId="18FB6F40" w14:textId="77777777" w:rsidTr="00163F46">
        <w:tc>
          <w:tcPr>
            <w:tcW w:w="7225" w:type="dxa"/>
          </w:tcPr>
          <w:p w14:paraId="437D24F6" w14:textId="77777777" w:rsidR="00B4403C" w:rsidRPr="00B4403C" w:rsidRDefault="00B4403C" w:rsidP="00163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sz w:val="24"/>
                <w:szCs w:val="24"/>
              </w:rPr>
              <w:t>Pomoći studentima</w:t>
            </w:r>
          </w:p>
        </w:tc>
        <w:tc>
          <w:tcPr>
            <w:tcW w:w="1559" w:type="dxa"/>
          </w:tcPr>
          <w:p w14:paraId="32FFC37D" w14:textId="77777777" w:rsidR="00B4403C" w:rsidRPr="00B4403C" w:rsidRDefault="00B4403C" w:rsidP="00163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</w:tr>
      <w:tr w:rsidR="00B4403C" w:rsidRPr="00B4403C" w14:paraId="7C54E0F5" w14:textId="77777777" w:rsidTr="00163F46">
        <w:tc>
          <w:tcPr>
            <w:tcW w:w="7225" w:type="dxa"/>
            <w:shd w:val="clear" w:color="auto" w:fill="ACB9CA" w:themeFill="text2" w:themeFillTint="66"/>
          </w:tcPr>
          <w:p w14:paraId="00E79FC1" w14:textId="77777777" w:rsidR="00B4403C" w:rsidRPr="00B4403C" w:rsidRDefault="00B4403C" w:rsidP="00163F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559" w:type="dxa"/>
            <w:shd w:val="clear" w:color="auto" w:fill="ACB9CA" w:themeFill="text2" w:themeFillTint="66"/>
          </w:tcPr>
          <w:p w14:paraId="50E856C0" w14:textId="77777777" w:rsidR="00B4403C" w:rsidRPr="00B4403C" w:rsidRDefault="00B4403C" w:rsidP="00163F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b/>
                <w:sz w:val="24"/>
                <w:szCs w:val="24"/>
              </w:rPr>
              <w:t>80.000,00</w:t>
            </w:r>
          </w:p>
        </w:tc>
      </w:tr>
    </w:tbl>
    <w:p w14:paraId="5F47212C" w14:textId="77777777" w:rsidR="00B4403C" w:rsidRPr="00B4403C" w:rsidRDefault="00B4403C" w:rsidP="00B440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D06CBA" w14:textId="77777777" w:rsidR="00B4403C" w:rsidRPr="00B4403C" w:rsidRDefault="00B4403C" w:rsidP="00B44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03C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44E7E9F2" w14:textId="77777777" w:rsidR="00B4403C" w:rsidRPr="00B4403C" w:rsidRDefault="00B4403C" w:rsidP="00B4403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03C">
        <w:rPr>
          <w:rFonts w:ascii="Times New Roman" w:hAnsi="Times New Roman" w:cs="Times New Roman"/>
          <w:b/>
          <w:sz w:val="24"/>
          <w:szCs w:val="24"/>
          <w:u w:val="single"/>
        </w:rPr>
        <w:t>Kultura i religija</w:t>
      </w:r>
    </w:p>
    <w:p w14:paraId="6E64780B" w14:textId="77777777" w:rsidR="00B4403C" w:rsidRPr="00B4403C" w:rsidRDefault="00B4403C" w:rsidP="00B4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 xml:space="preserve">Zakonom o financiranju javnih potreba u kulturi („Narodne novine“ broj  </w:t>
      </w:r>
      <w:hyperlink r:id="rId31" w:history="1">
        <w:r w:rsidRPr="00B4403C">
          <w:rPr>
            <w:rStyle w:val="Hyperlink"/>
            <w:rFonts w:ascii="Times New Roman" w:hAnsi="Times New Roman" w:cs="Times New Roman"/>
            <w:sz w:val="24"/>
            <w:szCs w:val="24"/>
          </w:rPr>
          <w:t>47/90</w:t>
        </w:r>
      </w:hyperlink>
      <w:r w:rsidRPr="00B4403C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 w:rsidRPr="00B4403C">
          <w:rPr>
            <w:rStyle w:val="Hyperlink"/>
            <w:rFonts w:ascii="Times New Roman" w:hAnsi="Times New Roman" w:cs="Times New Roman"/>
            <w:sz w:val="24"/>
            <w:szCs w:val="24"/>
          </w:rPr>
          <w:t>27/93</w:t>
        </w:r>
      </w:hyperlink>
      <w:r w:rsidRPr="00B4403C">
        <w:rPr>
          <w:rFonts w:ascii="Times New Roman" w:hAnsi="Times New Roman" w:cs="Times New Roman"/>
          <w:sz w:val="24"/>
          <w:szCs w:val="24"/>
        </w:rPr>
        <w:t xml:space="preserve"> i </w:t>
      </w:r>
      <w:hyperlink r:id="rId33" w:history="1">
        <w:r w:rsidRPr="00B4403C">
          <w:rPr>
            <w:rStyle w:val="Hyperlink"/>
            <w:rFonts w:ascii="Times New Roman" w:hAnsi="Times New Roman" w:cs="Times New Roman"/>
            <w:sz w:val="24"/>
            <w:szCs w:val="24"/>
          </w:rPr>
          <w:t>38/09</w:t>
        </w:r>
      </w:hyperlink>
      <w:r w:rsidRPr="00B4403C">
        <w:rPr>
          <w:rFonts w:ascii="Times New Roman" w:hAnsi="Times New Roman" w:cs="Times New Roman"/>
          <w:sz w:val="24"/>
          <w:szCs w:val="24"/>
        </w:rPr>
        <w:t>), određeno je da su „javne potrebe u kulturi za koje se sredstva osiguravaju u proračunu grada, općine, županije, one kulturne djelatnosti i poslovi, akcije i manifestacije u kulturi od interesa za grad, općinu, županiju, koje oni programom utvrde kao svoje javne potrebe kao i one utvrđene posebnim zakonom, a osobito:</w:t>
      </w:r>
    </w:p>
    <w:p w14:paraId="1F5E1FA1" w14:textId="77777777" w:rsidR="00B4403C" w:rsidRPr="00B4403C" w:rsidRDefault="00B4403C" w:rsidP="00B4403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djelatnost i poslovi ustanova kulture, udruženja i drugih organizacija u kulturi, kao i pomaganje i poticanje umjetničkog i kulturnog stvaralaštva,</w:t>
      </w:r>
    </w:p>
    <w:p w14:paraId="78F03109" w14:textId="77777777" w:rsidR="00B4403C" w:rsidRPr="00B4403C" w:rsidRDefault="00B4403C" w:rsidP="00B4403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akcije i manifestacije u kulturi što pridonose razvitku i promicanju kulturnog života,</w:t>
      </w:r>
    </w:p>
    <w:p w14:paraId="31962666" w14:textId="77777777" w:rsidR="00B4403C" w:rsidRPr="00B4403C" w:rsidRDefault="00B4403C" w:rsidP="00B4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color w:val="000000"/>
          <w:sz w:val="24"/>
          <w:szCs w:val="24"/>
        </w:rPr>
        <w:lastRenderedPageBreak/>
        <w:t>Program javnih potreba u kulturi sukladno zakonu donosi predstavničko tijelo zajedno sa godišnjim proračunom općine.“</w:t>
      </w:r>
    </w:p>
    <w:p w14:paraId="684BE1E8" w14:textId="77777777" w:rsidR="00B4403C" w:rsidRPr="00B4403C" w:rsidRDefault="00B4403C" w:rsidP="00B44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03C">
        <w:rPr>
          <w:rFonts w:ascii="Times New Roman" w:hAnsi="Times New Roman" w:cs="Times New Roman"/>
          <w:color w:val="000000"/>
          <w:sz w:val="24"/>
          <w:szCs w:val="24"/>
        </w:rPr>
        <w:t xml:space="preserve">Programom su obuhvaćeni svi oblici poticanja i promocije kulture i kulturnih djelatnosti, te religije što pridonose razvitku i unapređenju kulturnog i religijskog života općine Bebrina. </w:t>
      </w:r>
    </w:p>
    <w:p w14:paraId="42266CBB" w14:textId="77777777" w:rsidR="00B4403C" w:rsidRPr="00B4403C" w:rsidRDefault="00B4403C" w:rsidP="00B440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03C">
        <w:rPr>
          <w:rFonts w:ascii="Times New Roman" w:hAnsi="Times New Roman" w:cs="Times New Roman"/>
          <w:color w:val="000000"/>
          <w:sz w:val="24"/>
          <w:szCs w:val="24"/>
        </w:rPr>
        <w:t>Opći cilj je interes za očuvanjem kulturne baštine, uključivanje većeg broja ljudi, posebno djece i mladih u kulturne programe, razvijanje svjesti o važnosti tradicije, a čime se ostvaruje misija da općina Bebrina bude poželjno mjesto za život i rad te podizanje standarda življenja i odmora.</w:t>
      </w:r>
    </w:p>
    <w:p w14:paraId="5726078A" w14:textId="77777777" w:rsidR="00B4403C" w:rsidRPr="00B4403C" w:rsidRDefault="00B4403C" w:rsidP="00B44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03C">
        <w:rPr>
          <w:rFonts w:ascii="Times New Roman" w:hAnsi="Times New Roman" w:cs="Times New Roman"/>
          <w:color w:val="000000"/>
          <w:sz w:val="24"/>
          <w:szCs w:val="24"/>
        </w:rPr>
        <w:t xml:space="preserve">Pri utvrđivanju javnih potreba u kulturi polazi se od potreba i postignutog stupnja razvitka kulture i kulturnih djelatnosti. Općina Bebrina utvrdila je prioritete među korisnicima sredstava općinskog proračuna: </w:t>
      </w:r>
    </w:p>
    <w:p w14:paraId="68FC2F84" w14:textId="77777777" w:rsidR="00B4403C" w:rsidRPr="00B4403C" w:rsidRDefault="00B4403C" w:rsidP="00B440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03C">
        <w:rPr>
          <w:rFonts w:ascii="Times New Roman" w:hAnsi="Times New Roman" w:cs="Times New Roman"/>
          <w:color w:val="000000"/>
          <w:sz w:val="24"/>
          <w:szCs w:val="24"/>
        </w:rPr>
        <w:t>udruge građana koje kvalitetom svojih programa i projekata/aktivnosti, manifestacija i aktivnosti zadovoljavaju javne potrebe u kulturi</w:t>
      </w:r>
    </w:p>
    <w:p w14:paraId="2DB7DADB" w14:textId="77777777" w:rsidR="00B4403C" w:rsidRPr="00B4403C" w:rsidRDefault="00B4403C" w:rsidP="00B440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03C">
        <w:rPr>
          <w:rFonts w:ascii="Times New Roman" w:hAnsi="Times New Roman" w:cs="Times New Roman"/>
          <w:color w:val="000000"/>
          <w:sz w:val="24"/>
          <w:szCs w:val="24"/>
        </w:rPr>
        <w:t>ostali programi pravnih i fizičkih osoba-prema raspoloživim sredstvima proračuna</w:t>
      </w:r>
    </w:p>
    <w:p w14:paraId="09BA7FB9" w14:textId="77777777" w:rsidR="00B4403C" w:rsidRPr="00B4403C" w:rsidRDefault="00B4403C" w:rsidP="00B44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03C">
        <w:rPr>
          <w:rFonts w:ascii="Times New Roman" w:hAnsi="Times New Roman" w:cs="Times New Roman"/>
          <w:color w:val="000000"/>
          <w:sz w:val="24"/>
          <w:szCs w:val="24"/>
        </w:rPr>
        <w:t>Sustavno praćenje i poticanje rada društava/udruga iz područja kulture nastavit će se i tijekom 2021. godine s naglaskom na društva koja pod stručnim vodstvom u svom radu okupljaju veći broj djece i mladih Općine, društva s dugom tradicijom i provjerenim rezultatima u radu, ako i ostala društva kojima građani zadovoljavaju svoje potrebe za kulturnim sadržajima.</w:t>
      </w:r>
    </w:p>
    <w:p w14:paraId="52C28292" w14:textId="77777777" w:rsidR="00B4403C" w:rsidRPr="00B4403C" w:rsidRDefault="00B4403C" w:rsidP="00B44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03C">
        <w:rPr>
          <w:rFonts w:ascii="Times New Roman" w:hAnsi="Times New Roman" w:cs="Times New Roman"/>
          <w:color w:val="000000"/>
          <w:sz w:val="24"/>
          <w:szCs w:val="24"/>
        </w:rPr>
        <w:t>Udruge su tijekom godine organizatori različitih kulturnih manifestacija u općini za koje se sredstva potpore planiraju u proračunu  za 2021. godinu. Programima ovih manifestacija čuva se i njeguje narodno stvaralaštvo, običaji i čuva kulturna baština.</w:t>
      </w:r>
    </w:p>
    <w:p w14:paraId="0B180062" w14:textId="77777777" w:rsidR="00B4403C" w:rsidRPr="00B4403C" w:rsidRDefault="00B4403C" w:rsidP="00B44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03C">
        <w:rPr>
          <w:rFonts w:ascii="Times New Roman" w:hAnsi="Times New Roman" w:cs="Times New Roman"/>
          <w:color w:val="000000"/>
          <w:sz w:val="24"/>
          <w:szCs w:val="24"/>
        </w:rPr>
        <w:t>Općinski načelnik će raspisati javni poziv za podnošenje prijava za dodjelu financijskih sredstava kojima će se financirati pojedine projekti/programi /manifestacije udruga iz kulture ili religije, a sve sukladno Pravilniku o financiranju aktivnosti, projekata i/ili programa od interesa za opće dobro koje provode uduge sredstvima proračuna Općine Bebrina. Povjerenstvo za provedbu natječaja/javnog poziva vodit će brigu o kvaliteti projekata/programa/manifestacija javnih potreba u kulturi i religiji, a kvaliteta programa i postignuti rezultati u dosadašnjem radu i obogaćivanje općinske kulturne scene i religijskih aktivnosti i dalje su vodeći kriteriji pri raspodjeli sredstava za potporu rada udruga.</w:t>
      </w:r>
    </w:p>
    <w:p w14:paraId="32D36999" w14:textId="77777777" w:rsidR="00B4403C" w:rsidRPr="00B4403C" w:rsidRDefault="00B4403C" w:rsidP="00B44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Udruge u kulturi  koje djeluju na području općine Bebrina su:</w:t>
      </w:r>
    </w:p>
    <w:p w14:paraId="7386DCAF" w14:textId="77777777" w:rsidR="00B4403C" w:rsidRPr="00B4403C" w:rsidRDefault="00B4403C" w:rsidP="00B4403C">
      <w:pPr>
        <w:pStyle w:val="ListParagraph"/>
        <w:numPr>
          <w:ilvl w:val="0"/>
          <w:numId w:val="3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 xml:space="preserve">Kulturno-umjetničko društvo “POSAVAC” Kaniža </w:t>
      </w:r>
    </w:p>
    <w:p w14:paraId="17CD1811" w14:textId="77777777" w:rsidR="00B4403C" w:rsidRPr="00B4403C" w:rsidRDefault="00B4403C" w:rsidP="00B4403C">
      <w:pPr>
        <w:pStyle w:val="ListParagraph"/>
        <w:numPr>
          <w:ilvl w:val="0"/>
          <w:numId w:val="3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Ukrajinsko kulturno-prosvjetno društvo “TARAS ŠEVČENKO” Kaniža</w:t>
      </w:r>
    </w:p>
    <w:p w14:paraId="32210CA2" w14:textId="77777777" w:rsidR="00B4403C" w:rsidRPr="00B4403C" w:rsidRDefault="00B4403C" w:rsidP="00B4403C">
      <w:pPr>
        <w:pStyle w:val="ListParagraph"/>
        <w:numPr>
          <w:ilvl w:val="0"/>
          <w:numId w:val="3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Kulturno-umjetničko društvo “ŠOKADIJA” Šumeće</w:t>
      </w:r>
    </w:p>
    <w:p w14:paraId="38EE6F21" w14:textId="77777777" w:rsidR="00B4403C" w:rsidRPr="00B4403C" w:rsidRDefault="00B4403C" w:rsidP="00B4403C">
      <w:pPr>
        <w:pStyle w:val="ListParagraph"/>
        <w:numPr>
          <w:ilvl w:val="0"/>
          <w:numId w:val="3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Ukrajinsko kulturno-prosvjetno društvo “ANDRIJ PELIH” Šumeće</w:t>
      </w:r>
    </w:p>
    <w:p w14:paraId="2E2A1B62" w14:textId="77777777" w:rsidR="00B4403C" w:rsidRPr="00B4403C" w:rsidRDefault="00B4403C" w:rsidP="00B4403C">
      <w:pPr>
        <w:pStyle w:val="ListParagraph"/>
        <w:numPr>
          <w:ilvl w:val="0"/>
          <w:numId w:val="3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 xml:space="preserve">Kulturno-umjetničko društvo “GRANIČAR” Stupnički Kuti </w:t>
      </w:r>
    </w:p>
    <w:p w14:paraId="206942A4" w14:textId="77777777" w:rsidR="00B4403C" w:rsidRPr="00B4403C" w:rsidRDefault="00B4403C" w:rsidP="00B4403C">
      <w:pPr>
        <w:pStyle w:val="ListParagraph"/>
        <w:numPr>
          <w:ilvl w:val="0"/>
          <w:numId w:val="3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 xml:space="preserve">Kulturno-umjetničko društvo “BEBRINA” Bebrina </w:t>
      </w:r>
    </w:p>
    <w:p w14:paraId="012E3E5C" w14:textId="77777777" w:rsidR="00B4403C" w:rsidRPr="00B4403C" w:rsidRDefault="00B4403C" w:rsidP="00B440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1B0C69" w14:textId="77777777" w:rsidR="00B4403C" w:rsidRPr="00B4403C" w:rsidRDefault="00B4403C" w:rsidP="00B4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Na području općine Bebrina postoje sljedeći religijski  objekti koji  su  vlasništvo Župnih zajednica kojih na području općine Bebrina ima pet i to:</w:t>
      </w:r>
    </w:p>
    <w:p w14:paraId="36B812CE" w14:textId="77777777" w:rsidR="00B4403C" w:rsidRPr="00B4403C" w:rsidRDefault="00B4403C" w:rsidP="00B4403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 xml:space="preserve">Župa „Svete Marije Magdalene“ Bebrina (crkva Sv. Marije Magdalene u Bebrini, filijalna crkva Preobraženja Gospodnjeg u Banovcima, filijalna crkva Sv. Katarine u Stupničkim Kutima ) </w:t>
      </w:r>
    </w:p>
    <w:p w14:paraId="4EB6350A" w14:textId="77777777" w:rsidR="00B4403C" w:rsidRPr="00B4403C" w:rsidRDefault="00B4403C" w:rsidP="00B4403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Župa  „Sv. Mihaela Arkanđela“ u Dubočcu  (crkva Dubočac)</w:t>
      </w:r>
    </w:p>
    <w:p w14:paraId="3F1D900F" w14:textId="77777777" w:rsidR="00B4403C" w:rsidRPr="00B4403C" w:rsidRDefault="00B4403C" w:rsidP="00B4403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Župa  „Sv. Grgura pape“ u Kaniži (crkva Kaniža)</w:t>
      </w:r>
    </w:p>
    <w:p w14:paraId="6C2C579A" w14:textId="77777777" w:rsidR="00B4403C" w:rsidRPr="00B4403C" w:rsidRDefault="00B4403C" w:rsidP="00B4403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Župa „Pohođenja Blažene djevice Marije“ (crkva Šumeće)</w:t>
      </w:r>
    </w:p>
    <w:p w14:paraId="7C29AC12" w14:textId="77777777" w:rsidR="00B4403C" w:rsidRPr="00B4403C" w:rsidRDefault="00B4403C" w:rsidP="00B4403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Župe „Uznesenja Presvete Bogorodice“ Šumeće i „Rođenja presvete Bogorodice“ Kaniža su u Križevačkoj biskupiji.</w:t>
      </w:r>
    </w:p>
    <w:p w14:paraId="65BB3BED" w14:textId="77777777" w:rsidR="00B4403C" w:rsidRPr="00B4403C" w:rsidRDefault="00B4403C" w:rsidP="00B4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lastRenderedPageBreak/>
        <w:tab/>
        <w:t>Sakralni objekti  u Bebrini i Dubočcu  su pod zaštitom Ministarstva kulture RH, i pripadaju  u nepokretno kulturno dobro, te Ministarstvo kulture sudjeluje pri obnovi navedenih objekata.</w:t>
      </w:r>
      <w:r w:rsidRPr="00B4403C">
        <w:rPr>
          <w:rFonts w:ascii="Times New Roman" w:hAnsi="Times New Roman" w:cs="Times New Roman"/>
          <w:sz w:val="24"/>
          <w:szCs w:val="24"/>
        </w:rPr>
        <w:tab/>
      </w:r>
      <w:r w:rsidRPr="00B4403C">
        <w:rPr>
          <w:rFonts w:ascii="Times New Roman" w:hAnsi="Times New Roman" w:cs="Times New Roman"/>
          <w:sz w:val="24"/>
          <w:szCs w:val="24"/>
        </w:rPr>
        <w:tab/>
      </w:r>
    </w:p>
    <w:p w14:paraId="5AF6EA02" w14:textId="77777777" w:rsidR="00B4403C" w:rsidRPr="00B4403C" w:rsidRDefault="00B4403C" w:rsidP="00B4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Općina Bebrina svojim proračunskim sredstvima vjerskim zajednicama/udrugama u kulturi  pružit će potporu za provedbu različitih aktivnosti/programa.</w:t>
      </w:r>
    </w:p>
    <w:p w14:paraId="4D7C32AE" w14:textId="77777777" w:rsidR="00B4403C" w:rsidRPr="00B4403C" w:rsidRDefault="00B4403C" w:rsidP="00B4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Sredstva planirana u proračunu za 2021. godinu namijenjena su za obnovu i uređenje vjerskih objekata (crkvi).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1559"/>
      </w:tblGrid>
      <w:tr w:rsidR="00B4403C" w:rsidRPr="00B4403C" w14:paraId="252F2342" w14:textId="77777777" w:rsidTr="00163F46">
        <w:trPr>
          <w:trHeight w:val="360"/>
        </w:trPr>
        <w:tc>
          <w:tcPr>
            <w:tcW w:w="7225" w:type="dxa"/>
            <w:shd w:val="clear" w:color="auto" w:fill="ACB9CA" w:themeFill="text2" w:themeFillTint="66"/>
            <w:vAlign w:val="center"/>
          </w:tcPr>
          <w:p w14:paraId="16944AF7" w14:textId="77777777" w:rsidR="00B4403C" w:rsidRPr="00B4403C" w:rsidRDefault="00B4403C" w:rsidP="00163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Kultura i religija</w:t>
            </w:r>
          </w:p>
          <w:p w14:paraId="520C99CE" w14:textId="77777777" w:rsidR="00B4403C" w:rsidRPr="00B4403C" w:rsidRDefault="00B4403C" w:rsidP="00163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487556E4" w14:textId="77777777" w:rsidR="00B4403C" w:rsidRPr="00B4403C" w:rsidRDefault="00B4403C" w:rsidP="00163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5893479C" w14:textId="77777777" w:rsidR="00B4403C" w:rsidRPr="00B4403C" w:rsidRDefault="00B4403C" w:rsidP="00163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b/>
                <w:sz w:val="24"/>
                <w:szCs w:val="24"/>
              </w:rPr>
              <w:t>2021.</w:t>
            </w:r>
          </w:p>
        </w:tc>
      </w:tr>
      <w:tr w:rsidR="00B4403C" w:rsidRPr="00B4403C" w14:paraId="683D8136" w14:textId="77777777" w:rsidTr="00163F46">
        <w:tc>
          <w:tcPr>
            <w:tcW w:w="7225" w:type="dxa"/>
          </w:tcPr>
          <w:p w14:paraId="1C6870EC" w14:textId="77777777" w:rsidR="00B4403C" w:rsidRPr="00B4403C" w:rsidRDefault="00B4403C" w:rsidP="0016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sz w:val="24"/>
                <w:szCs w:val="24"/>
              </w:rPr>
              <w:t>Kulturno-umjetnički amaterizam, glazbeni i folklorni</w:t>
            </w:r>
          </w:p>
        </w:tc>
        <w:tc>
          <w:tcPr>
            <w:tcW w:w="1559" w:type="dxa"/>
          </w:tcPr>
          <w:p w14:paraId="6DC0CE52" w14:textId="77777777" w:rsidR="00B4403C" w:rsidRPr="00B4403C" w:rsidRDefault="00B4403C" w:rsidP="00163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80FA9" w14:textId="77777777" w:rsidR="00B4403C" w:rsidRPr="00B4403C" w:rsidRDefault="00B4403C" w:rsidP="00163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</w:tr>
      <w:tr w:rsidR="00B4403C" w:rsidRPr="00B4403C" w14:paraId="109A88D4" w14:textId="77777777" w:rsidTr="00163F46">
        <w:tc>
          <w:tcPr>
            <w:tcW w:w="7225" w:type="dxa"/>
          </w:tcPr>
          <w:p w14:paraId="1A92E503" w14:textId="77777777" w:rsidR="00B4403C" w:rsidRPr="00B4403C" w:rsidRDefault="00B4403C" w:rsidP="0016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sz w:val="24"/>
                <w:szCs w:val="24"/>
              </w:rPr>
              <w:t>Kulturne manifestacije od interesa za općinu</w:t>
            </w:r>
          </w:p>
        </w:tc>
        <w:tc>
          <w:tcPr>
            <w:tcW w:w="1559" w:type="dxa"/>
          </w:tcPr>
          <w:p w14:paraId="10686940" w14:textId="77777777" w:rsidR="00B4403C" w:rsidRPr="00B4403C" w:rsidRDefault="00B4403C" w:rsidP="00163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</w:tr>
      <w:tr w:rsidR="00B4403C" w:rsidRPr="00B4403C" w14:paraId="4217302A" w14:textId="77777777" w:rsidTr="00163F46">
        <w:tc>
          <w:tcPr>
            <w:tcW w:w="7225" w:type="dxa"/>
          </w:tcPr>
          <w:p w14:paraId="137FF8EC" w14:textId="77777777" w:rsidR="00B4403C" w:rsidRPr="00B4403C" w:rsidRDefault="00B4403C" w:rsidP="0016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sz w:val="24"/>
                <w:szCs w:val="24"/>
              </w:rPr>
              <w:t>Religijske aktivnosti vjerskih zajednica i zaštita i očuvanje nepokretnih kulturnih dobara</w:t>
            </w:r>
          </w:p>
        </w:tc>
        <w:tc>
          <w:tcPr>
            <w:tcW w:w="1559" w:type="dxa"/>
          </w:tcPr>
          <w:p w14:paraId="2F7D2949" w14:textId="77777777" w:rsidR="00B4403C" w:rsidRPr="00B4403C" w:rsidRDefault="00B4403C" w:rsidP="00163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5AE28" w14:textId="77777777" w:rsidR="00B4403C" w:rsidRPr="00B4403C" w:rsidRDefault="00B4403C" w:rsidP="00163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</w:tr>
      <w:tr w:rsidR="00B4403C" w:rsidRPr="00B4403C" w14:paraId="1C25DAB0" w14:textId="77777777" w:rsidTr="00163F46">
        <w:tc>
          <w:tcPr>
            <w:tcW w:w="7225" w:type="dxa"/>
            <w:shd w:val="clear" w:color="auto" w:fill="ACB9CA" w:themeFill="text2" w:themeFillTint="66"/>
          </w:tcPr>
          <w:p w14:paraId="0E9F8A03" w14:textId="77777777" w:rsidR="00B4403C" w:rsidRPr="00B4403C" w:rsidRDefault="00B4403C" w:rsidP="00163F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559" w:type="dxa"/>
            <w:shd w:val="clear" w:color="auto" w:fill="ACB9CA" w:themeFill="text2" w:themeFillTint="66"/>
          </w:tcPr>
          <w:p w14:paraId="197E44E6" w14:textId="77777777" w:rsidR="00B4403C" w:rsidRPr="00B4403C" w:rsidRDefault="00B4403C" w:rsidP="00163F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b/>
                <w:sz w:val="24"/>
                <w:szCs w:val="24"/>
              </w:rPr>
              <w:t>200.000,00</w:t>
            </w:r>
          </w:p>
        </w:tc>
      </w:tr>
    </w:tbl>
    <w:p w14:paraId="783D947E" w14:textId="77777777" w:rsidR="00B4403C" w:rsidRPr="00B4403C" w:rsidRDefault="00B4403C" w:rsidP="00B440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76AB12" w14:textId="77777777" w:rsidR="00B4403C" w:rsidRPr="00B4403C" w:rsidRDefault="00B4403C" w:rsidP="00B44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03C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7C8DB0C5" w14:textId="77777777" w:rsidR="00B4403C" w:rsidRPr="00B4403C" w:rsidRDefault="00B4403C" w:rsidP="00B4403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03C">
        <w:rPr>
          <w:rFonts w:ascii="Times New Roman" w:hAnsi="Times New Roman" w:cs="Times New Roman"/>
          <w:b/>
          <w:sz w:val="24"/>
          <w:szCs w:val="24"/>
          <w:u w:val="single"/>
        </w:rPr>
        <w:t>Sport</w:t>
      </w:r>
    </w:p>
    <w:p w14:paraId="7EC6611B" w14:textId="77777777" w:rsidR="00B4403C" w:rsidRPr="00B4403C" w:rsidRDefault="00B4403C" w:rsidP="00B4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 xml:space="preserve">Slijedom odredbi članka 76. Zakona o sportu („Narodne novine“ broj </w:t>
      </w:r>
      <w:hyperlink r:id="rId34" w:history="1">
        <w:r w:rsidRPr="00B4403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71/06</w:t>
        </w:r>
      </w:hyperlink>
      <w:r w:rsidRPr="00B4403C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Pr="00B4403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150/08</w:t>
        </w:r>
      </w:hyperlink>
      <w:r w:rsidRPr="00B4403C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Pr="00B4403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124/10</w:t>
        </w:r>
      </w:hyperlink>
      <w:r w:rsidRPr="00B4403C"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 w:rsidRPr="00B4403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124/11</w:t>
        </w:r>
      </w:hyperlink>
      <w:r w:rsidRPr="00B4403C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Pr="00B4403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86/12</w:t>
        </w:r>
      </w:hyperlink>
      <w:r w:rsidRPr="00B4403C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B4403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94/13</w:t>
        </w:r>
      </w:hyperlink>
      <w:r w:rsidRPr="00B4403C">
        <w:rPr>
          <w:rFonts w:ascii="Times New Roman" w:hAnsi="Times New Roman" w:cs="Times New Roman"/>
          <w:sz w:val="24"/>
          <w:szCs w:val="24"/>
        </w:rPr>
        <w:t>,</w:t>
      </w:r>
      <w:hyperlink r:id="rId40" w:history="1">
        <w:r w:rsidRPr="00B4403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85/15</w:t>
        </w:r>
      </w:hyperlink>
      <w:r w:rsidRPr="00B440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B4403C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tgtFrame="_blank" w:history="1">
        <w:r w:rsidRPr="00B4403C">
          <w:rPr>
            <w:rFonts w:ascii="Times New Roman" w:hAnsi="Times New Roman" w:cs="Times New Roman"/>
            <w:sz w:val="24"/>
            <w:szCs w:val="24"/>
          </w:rPr>
          <w:t>19/16</w:t>
        </w:r>
      </w:hyperlink>
      <w:r w:rsidRPr="00B4403C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tgtFrame="_blank" w:history="1">
        <w:r w:rsidRPr="00B4403C">
          <w:rPr>
            <w:rFonts w:ascii="Times New Roman" w:hAnsi="Times New Roman" w:cs="Times New Roman"/>
            <w:sz w:val="24"/>
            <w:szCs w:val="24"/>
          </w:rPr>
          <w:t>98/19</w:t>
        </w:r>
      </w:hyperlink>
      <w:r w:rsidRPr="00B4403C">
        <w:rPr>
          <w:rFonts w:ascii="Times New Roman" w:hAnsi="Times New Roman" w:cs="Times New Roman"/>
          <w:sz w:val="24"/>
          <w:szCs w:val="24"/>
        </w:rPr>
        <w:t>, 47/20 i 77/20</w:t>
      </w:r>
      <w:r w:rsidRPr="00B4403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B4403C">
        <w:rPr>
          <w:rFonts w:ascii="Times New Roman" w:hAnsi="Times New Roman" w:cs="Times New Roman"/>
          <w:sz w:val="24"/>
          <w:szCs w:val="24"/>
        </w:rPr>
        <w:t>) javne potrebe u sportu osiguravaju se iz proračuna općine, a to su programi, odnosno aktivnosti, poslovi i djelatnosti u sportu od značenja za Općinu Bebrina, koje predstavničko tijelo općine donosi zajedno sa godišnjim proračunom općine.</w:t>
      </w:r>
    </w:p>
    <w:p w14:paraId="1B8834DC" w14:textId="77777777" w:rsidR="00B4403C" w:rsidRPr="00B4403C" w:rsidRDefault="00B4403C" w:rsidP="00B44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 xml:space="preserve">Programom se utvrđuju poslovi, aktivnosti i djelatnosti u sportu koje su od interesa za općinu: </w:t>
      </w:r>
    </w:p>
    <w:p w14:paraId="53608CB3" w14:textId="77777777" w:rsidR="00B4403C" w:rsidRPr="00B4403C" w:rsidRDefault="00B4403C" w:rsidP="00B440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 xml:space="preserve">poticanje i promicanje sporta na području općine </w:t>
      </w:r>
    </w:p>
    <w:p w14:paraId="3A029262" w14:textId="77777777" w:rsidR="00B4403C" w:rsidRPr="00B4403C" w:rsidRDefault="00B4403C" w:rsidP="00B440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 xml:space="preserve">provođenje programa tjelesne kulture,a posebno sportske kulture djece i mladeži </w:t>
      </w:r>
    </w:p>
    <w:p w14:paraId="0FB68DE6" w14:textId="77777777" w:rsidR="00B4403C" w:rsidRPr="00B4403C" w:rsidRDefault="00B4403C" w:rsidP="00B4403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 xml:space="preserve">djelovanje sportskih udruga na području općine </w:t>
      </w:r>
    </w:p>
    <w:p w14:paraId="696E714A" w14:textId="77777777" w:rsidR="00B4403C" w:rsidRPr="00B4403C" w:rsidRDefault="00B4403C" w:rsidP="00B440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sportsko-rekreacijskim aktivnostima građana, kao i drugim sportskim aktivnostima koje su u funkciji unapređenja i čuvanja zdravlja i postizanja psihofizičke sposobnosti pučanstva.</w:t>
      </w:r>
    </w:p>
    <w:p w14:paraId="4CFD21B0" w14:textId="77777777" w:rsidR="00B4403C" w:rsidRPr="00B4403C" w:rsidRDefault="00B4403C" w:rsidP="00B4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Sredstva osigurana u općinskom Proračuna za 2021. godinu namjenski će se koristiti za financiranje djelovanja sportskih udruga,  za natjecanja i održavanje sportskih objekata.</w:t>
      </w:r>
    </w:p>
    <w:p w14:paraId="3DD6E3A6" w14:textId="77777777" w:rsidR="00B4403C" w:rsidRPr="00B4403C" w:rsidRDefault="00B4403C" w:rsidP="00B4403C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03C">
        <w:rPr>
          <w:rFonts w:ascii="Times New Roman" w:hAnsi="Times New Roman" w:cs="Times New Roman"/>
          <w:color w:val="000000"/>
          <w:sz w:val="24"/>
          <w:szCs w:val="24"/>
        </w:rPr>
        <w:t>U 2021. godini pružat će se potpora djelovanju sportskih udruga koje djeluju na području  Općine Bebrina. To su:</w:t>
      </w:r>
    </w:p>
    <w:p w14:paraId="1E28B2DA" w14:textId="77777777" w:rsidR="00B4403C" w:rsidRPr="00B4403C" w:rsidRDefault="00B4403C" w:rsidP="00B4403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03C">
        <w:rPr>
          <w:rFonts w:ascii="Times New Roman" w:hAnsi="Times New Roman" w:cs="Times New Roman"/>
          <w:b/>
          <w:sz w:val="24"/>
          <w:szCs w:val="24"/>
        </w:rPr>
        <w:t>Nogometni klubovi:</w:t>
      </w:r>
    </w:p>
    <w:p w14:paraId="1A622871" w14:textId="77777777" w:rsidR="00B4403C" w:rsidRPr="00B4403C" w:rsidRDefault="00B4403C" w:rsidP="00B4403C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 xml:space="preserve">NK “MLADOST” Banovci, </w:t>
      </w:r>
    </w:p>
    <w:p w14:paraId="42B64952" w14:textId="77777777" w:rsidR="00B4403C" w:rsidRPr="00B4403C" w:rsidRDefault="00B4403C" w:rsidP="00B4403C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 xml:space="preserve">NK “BONK” Bebrina, </w:t>
      </w:r>
    </w:p>
    <w:p w14:paraId="6627B98F" w14:textId="77777777" w:rsidR="00B4403C" w:rsidRPr="00B4403C" w:rsidRDefault="00B4403C" w:rsidP="00B4403C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 xml:space="preserve">NK “POSAVAC” Kaniža, </w:t>
      </w:r>
    </w:p>
    <w:p w14:paraId="1D069CEF" w14:textId="77777777" w:rsidR="00B4403C" w:rsidRPr="00B4403C" w:rsidRDefault="00B4403C" w:rsidP="00B4403C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 xml:space="preserve">NK “GRANIČAR” Stupnički Kuti, </w:t>
      </w:r>
    </w:p>
    <w:p w14:paraId="21BF4B93" w14:textId="77777777" w:rsidR="00B4403C" w:rsidRPr="00B4403C" w:rsidRDefault="00B4403C" w:rsidP="00B4403C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 xml:space="preserve">NK “ŠOKADIJA” Šumeće, </w:t>
      </w:r>
    </w:p>
    <w:p w14:paraId="42C31C92" w14:textId="77777777" w:rsidR="00B4403C" w:rsidRPr="00B4403C" w:rsidRDefault="00B4403C" w:rsidP="00B4403C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 xml:space="preserve">NK “GAJ” Zbjeg, </w:t>
      </w:r>
    </w:p>
    <w:p w14:paraId="522BE288" w14:textId="77777777" w:rsidR="00B4403C" w:rsidRPr="00B4403C" w:rsidRDefault="00B4403C" w:rsidP="00B4403C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VETERANSKI  NK  “OPĆINA</w:t>
      </w:r>
      <w:r w:rsidRPr="00B44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03C">
        <w:rPr>
          <w:rFonts w:ascii="Times New Roman" w:hAnsi="Times New Roman" w:cs="Times New Roman"/>
          <w:sz w:val="24"/>
          <w:szCs w:val="24"/>
        </w:rPr>
        <w:t>BEBRINA</w:t>
      </w:r>
      <w:r w:rsidRPr="00B4403C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14:paraId="789E5EE8" w14:textId="77777777" w:rsidR="00B4403C" w:rsidRPr="00B4403C" w:rsidRDefault="00B4403C" w:rsidP="00B4403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b/>
          <w:sz w:val="24"/>
          <w:szCs w:val="24"/>
        </w:rPr>
        <w:t>Športsko-ribolovnom djelatnošću</w:t>
      </w:r>
      <w:r w:rsidRPr="00B4403C">
        <w:rPr>
          <w:rFonts w:ascii="Times New Roman" w:hAnsi="Times New Roman" w:cs="Times New Roman"/>
          <w:sz w:val="24"/>
          <w:szCs w:val="24"/>
        </w:rPr>
        <w:t xml:space="preserve"> bave se športsko-ribolovne udruge: </w:t>
      </w:r>
    </w:p>
    <w:p w14:paraId="6EABF2DF" w14:textId="77777777" w:rsidR="00B4403C" w:rsidRPr="00B4403C" w:rsidRDefault="00B4403C" w:rsidP="00B440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 xml:space="preserve">ŠRU “MATNIK” Kaniža,  </w:t>
      </w:r>
    </w:p>
    <w:p w14:paraId="55915A4F" w14:textId="77777777" w:rsidR="00B4403C" w:rsidRPr="00B4403C" w:rsidRDefault="00B4403C" w:rsidP="00B440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lastRenderedPageBreak/>
        <w:t xml:space="preserve">“ČIKOV” Šumeće,  </w:t>
      </w:r>
    </w:p>
    <w:p w14:paraId="444267EF" w14:textId="77777777" w:rsidR="00B4403C" w:rsidRPr="00B4403C" w:rsidRDefault="00B4403C" w:rsidP="00B440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 xml:space="preserve">“SUNČAR” Bebrina </w:t>
      </w:r>
    </w:p>
    <w:p w14:paraId="429A107E" w14:textId="77777777" w:rsidR="00B4403C" w:rsidRPr="00B4403C" w:rsidRDefault="00B4403C" w:rsidP="00B4403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b/>
          <w:sz w:val="24"/>
          <w:szCs w:val="24"/>
        </w:rPr>
        <w:t>Stolnoteniski klubovi</w:t>
      </w:r>
      <w:r w:rsidRPr="00B4403C">
        <w:rPr>
          <w:rFonts w:ascii="Times New Roman" w:hAnsi="Times New Roman" w:cs="Times New Roman"/>
          <w:sz w:val="24"/>
          <w:szCs w:val="24"/>
        </w:rPr>
        <w:t xml:space="preserve"> –  </w:t>
      </w:r>
    </w:p>
    <w:p w14:paraId="2B77955B" w14:textId="77777777" w:rsidR="00B4403C" w:rsidRPr="00B4403C" w:rsidRDefault="00B4403C" w:rsidP="00B440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STK POSAVAC Kaniža, te klubovi u Stupničkim Kutima i Šumeću.</w:t>
      </w:r>
    </w:p>
    <w:p w14:paraId="25A986E6" w14:textId="77777777" w:rsidR="00B4403C" w:rsidRPr="00B4403C" w:rsidRDefault="00B4403C" w:rsidP="00B4403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03C">
        <w:rPr>
          <w:rFonts w:ascii="Times New Roman" w:hAnsi="Times New Roman" w:cs="Times New Roman"/>
          <w:b/>
          <w:bCs/>
          <w:sz w:val="24"/>
          <w:szCs w:val="24"/>
        </w:rPr>
        <w:t>Lovačke udruge</w:t>
      </w:r>
    </w:p>
    <w:p w14:paraId="73A8D9ED" w14:textId="77777777" w:rsidR="00B4403C" w:rsidRPr="00B4403C" w:rsidRDefault="00B4403C" w:rsidP="00B440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Lovna udruga „Srna“ Banovci</w:t>
      </w:r>
    </w:p>
    <w:p w14:paraId="2FBD5807" w14:textId="77777777" w:rsidR="00B4403C" w:rsidRPr="00B4403C" w:rsidRDefault="00B4403C" w:rsidP="00B440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Lovna udruga „Golub“ Bebrina</w:t>
      </w:r>
    </w:p>
    <w:p w14:paraId="0DE6D2FF" w14:textId="77777777" w:rsidR="00B4403C" w:rsidRPr="00B4403C" w:rsidRDefault="00B4403C" w:rsidP="00B440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Lovačko društvo ''Orljava'' Slavonski Kobaš, Lovna jedinica Stupnički Kuti</w:t>
      </w:r>
    </w:p>
    <w:p w14:paraId="6B393AEE" w14:textId="77777777" w:rsidR="00B4403C" w:rsidRPr="00B4403C" w:rsidRDefault="00B4403C" w:rsidP="00B4403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03C">
        <w:rPr>
          <w:rFonts w:ascii="Times New Roman" w:hAnsi="Times New Roman" w:cs="Times New Roman"/>
          <w:b/>
          <w:sz w:val="24"/>
          <w:szCs w:val="24"/>
        </w:rPr>
        <w:t>Ostale udruge</w:t>
      </w:r>
    </w:p>
    <w:p w14:paraId="0D96A271" w14:textId="77777777" w:rsidR="00B4403C" w:rsidRPr="00B4403C" w:rsidRDefault="00B4403C" w:rsidP="00B4403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Streljačka udruga "Venator"</w:t>
      </w:r>
    </w:p>
    <w:p w14:paraId="1B0C4A7E" w14:textId="77777777" w:rsidR="00B4403C" w:rsidRPr="00B4403C" w:rsidRDefault="00B4403C" w:rsidP="00B44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03C">
        <w:rPr>
          <w:rFonts w:ascii="Times New Roman" w:hAnsi="Times New Roman" w:cs="Times New Roman"/>
          <w:color w:val="000000"/>
          <w:sz w:val="24"/>
          <w:szCs w:val="24"/>
        </w:rPr>
        <w:t>Na temelju zakona, osnovu financiranja sportskih udruga čine prihodi koje udruge mogu ostvariti, proračuni, te članarine.</w:t>
      </w:r>
    </w:p>
    <w:p w14:paraId="2BF2988B" w14:textId="77777777" w:rsidR="00B4403C" w:rsidRPr="00B4403C" w:rsidRDefault="00B4403C" w:rsidP="00B4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Općinski načelnik će raspisati  natječaj/javni poziv za podnošenje prijava za dodjelu financijskih sredstava kojima će se financirati pojedine aktivnosti/projekti/programi /manifestacije udruga iz sporta, a sve sukladno Pravilniku o financiranju aktivnosti, projekata i/ili programa od interesa za opće dobro koje provode uduge sredstvima proračuna Općine Bebrina. Povjerenstvo za provedbu natječaja/javnog poziva vodit će brigu o kvaliteti aktivnosti/projekata/programa/manifestacija javnih potreba u sportu.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B4403C" w:rsidRPr="00B4403C" w14:paraId="096A90C9" w14:textId="77777777" w:rsidTr="00163F46">
        <w:trPr>
          <w:trHeight w:val="360"/>
        </w:trPr>
        <w:tc>
          <w:tcPr>
            <w:tcW w:w="7508" w:type="dxa"/>
            <w:shd w:val="clear" w:color="auto" w:fill="ACB9CA" w:themeFill="text2" w:themeFillTint="66"/>
            <w:vAlign w:val="center"/>
          </w:tcPr>
          <w:p w14:paraId="772F21B1" w14:textId="77777777" w:rsidR="00B4403C" w:rsidRPr="00B4403C" w:rsidRDefault="00B4403C" w:rsidP="00163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Sport</w:t>
            </w:r>
          </w:p>
          <w:p w14:paraId="662C726B" w14:textId="77777777" w:rsidR="00B4403C" w:rsidRPr="00B4403C" w:rsidRDefault="00B4403C" w:rsidP="00163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522E5B18" w14:textId="77777777" w:rsidR="00B4403C" w:rsidRPr="00B4403C" w:rsidRDefault="00B4403C" w:rsidP="00163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57699AF5" w14:textId="77777777" w:rsidR="00B4403C" w:rsidRPr="00B4403C" w:rsidRDefault="00B4403C" w:rsidP="00163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b/>
                <w:sz w:val="24"/>
                <w:szCs w:val="24"/>
              </w:rPr>
              <w:t>2021.</w:t>
            </w:r>
          </w:p>
        </w:tc>
      </w:tr>
      <w:tr w:rsidR="00B4403C" w:rsidRPr="00B4403C" w14:paraId="2E2A5393" w14:textId="77777777" w:rsidTr="00163F46">
        <w:tc>
          <w:tcPr>
            <w:tcW w:w="7508" w:type="dxa"/>
          </w:tcPr>
          <w:p w14:paraId="58411216" w14:textId="77777777" w:rsidR="00B4403C" w:rsidRPr="00B4403C" w:rsidRDefault="00B4403C" w:rsidP="0016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sz w:val="24"/>
                <w:szCs w:val="24"/>
              </w:rPr>
              <w:t>Djelovanje sportskih udruga – klubovi, treninzi i natjecanja, stručni rad, administrativno osoblje, oprema i rekviziti, materijalni izdaci</w:t>
            </w:r>
          </w:p>
        </w:tc>
        <w:tc>
          <w:tcPr>
            <w:tcW w:w="1559" w:type="dxa"/>
          </w:tcPr>
          <w:p w14:paraId="535FB021" w14:textId="77777777" w:rsidR="00B4403C" w:rsidRPr="00B4403C" w:rsidRDefault="00B4403C" w:rsidP="00163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4CF89" w14:textId="77777777" w:rsidR="00B4403C" w:rsidRPr="00B4403C" w:rsidRDefault="00B4403C" w:rsidP="00163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A83AE" w14:textId="77777777" w:rsidR="00B4403C" w:rsidRPr="00B4403C" w:rsidRDefault="00B4403C" w:rsidP="00163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sz w:val="24"/>
                <w:szCs w:val="24"/>
              </w:rPr>
              <w:t>220.000,00</w:t>
            </w:r>
          </w:p>
        </w:tc>
      </w:tr>
      <w:tr w:rsidR="00B4403C" w:rsidRPr="00B4403C" w14:paraId="1476BCF7" w14:textId="77777777" w:rsidTr="00163F46">
        <w:tc>
          <w:tcPr>
            <w:tcW w:w="7508" w:type="dxa"/>
            <w:shd w:val="clear" w:color="auto" w:fill="ACB9CA" w:themeFill="text2" w:themeFillTint="66"/>
          </w:tcPr>
          <w:p w14:paraId="28D4EC13" w14:textId="77777777" w:rsidR="00B4403C" w:rsidRPr="00B4403C" w:rsidRDefault="00B4403C" w:rsidP="00163F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559" w:type="dxa"/>
            <w:shd w:val="clear" w:color="auto" w:fill="ACB9CA" w:themeFill="text2" w:themeFillTint="66"/>
          </w:tcPr>
          <w:p w14:paraId="0B714BD4" w14:textId="77777777" w:rsidR="00B4403C" w:rsidRPr="00B4403C" w:rsidRDefault="00B4403C" w:rsidP="00163F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03C">
              <w:rPr>
                <w:rFonts w:ascii="Times New Roman" w:hAnsi="Times New Roman" w:cs="Times New Roman"/>
                <w:b/>
                <w:sz w:val="24"/>
                <w:szCs w:val="24"/>
              </w:rPr>
              <w:t>220.000,00</w:t>
            </w:r>
          </w:p>
        </w:tc>
      </w:tr>
    </w:tbl>
    <w:p w14:paraId="2A3C0502" w14:textId="77777777" w:rsidR="00B4403C" w:rsidRPr="00B4403C" w:rsidRDefault="00B4403C" w:rsidP="00B4403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98D6D2" w14:textId="77777777" w:rsidR="00B4403C" w:rsidRPr="00B4403C" w:rsidRDefault="00B4403C" w:rsidP="00B44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03C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11761FDE" w14:textId="77777777" w:rsidR="00B4403C" w:rsidRPr="00B4403C" w:rsidRDefault="00B4403C" w:rsidP="00B440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Raspored financijskih sredstava iz članaka 2, 3 i 4 obavlja Jedinstveni upravni odjel, zajedno sa Općinskim načelnikom i u suradnji sa Povjerenstvom za provedbu natječaja/javnih poziva sukladno provedenim natječajima/javnim pozivima, ocjenjenim pristiglim prijavama  te zaključenim Ugovorima o financiranju aktivnosti/projekata i/ili programa od interesa za opće dobro koje provode udruge.</w:t>
      </w:r>
    </w:p>
    <w:p w14:paraId="7BB13880" w14:textId="77777777" w:rsidR="00B4403C" w:rsidRPr="00B4403C" w:rsidRDefault="00B4403C" w:rsidP="00B44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03C"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58D170D2" w14:textId="77777777" w:rsidR="00B4403C" w:rsidRPr="00B4403C" w:rsidRDefault="00B4403C" w:rsidP="00B44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 xml:space="preserve">O izvršenju aktivnosti/projekata i/ili programa korisnik podnosi godišnje izvješće sukladno članku 27. i 28. </w:t>
      </w:r>
      <w:r w:rsidRPr="00B4403C">
        <w:rPr>
          <w:rFonts w:ascii="Times New Roman" w:hAnsi="Times New Roman" w:cs="Times New Roman"/>
          <w:color w:val="000000"/>
          <w:sz w:val="24"/>
          <w:szCs w:val="24"/>
        </w:rPr>
        <w:t>Pravilnika o financiranju aktivnosti, projekata i/ili programa od interesa za opće dobro koje provode udruge sredstvima proračuna Općine Bebrina.</w:t>
      </w:r>
    </w:p>
    <w:p w14:paraId="75E21EE6" w14:textId="77777777" w:rsidR="00B4403C" w:rsidRPr="00B4403C" w:rsidRDefault="00B4403C" w:rsidP="00B44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C84BFF" w14:textId="77777777" w:rsidR="00B4403C" w:rsidRPr="00B4403C" w:rsidRDefault="00B4403C" w:rsidP="00B440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403C">
        <w:rPr>
          <w:rFonts w:ascii="Times New Roman" w:hAnsi="Times New Roman" w:cs="Times New Roman"/>
          <w:b/>
          <w:color w:val="000000"/>
          <w:sz w:val="24"/>
          <w:szCs w:val="24"/>
        </w:rPr>
        <w:t>Članak 7.</w:t>
      </w:r>
    </w:p>
    <w:p w14:paraId="65186BF2" w14:textId="77777777" w:rsidR="00B4403C" w:rsidRPr="00B4403C" w:rsidRDefault="00B4403C" w:rsidP="00B440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03C">
        <w:rPr>
          <w:rFonts w:ascii="Times New Roman" w:hAnsi="Times New Roman" w:cs="Times New Roman"/>
          <w:color w:val="000000"/>
          <w:sz w:val="24"/>
          <w:szCs w:val="24"/>
        </w:rPr>
        <w:t>O izvršenju ovog Programa Općinski načelnik podnosi godišnje izvješće Općinskom vijeću općine Bebrina..</w:t>
      </w:r>
    </w:p>
    <w:p w14:paraId="74F21BEC" w14:textId="77777777" w:rsidR="00B4403C" w:rsidRPr="00B4403C" w:rsidRDefault="00B4403C" w:rsidP="00B4403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6E2E967" w14:textId="77777777" w:rsidR="00B4403C" w:rsidRDefault="00B4403C" w:rsidP="00B4403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F062A7" w14:textId="77777777" w:rsidR="00B4403C" w:rsidRDefault="00B4403C" w:rsidP="00B4403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DAC32A" w14:textId="77777777" w:rsidR="00B4403C" w:rsidRDefault="00B4403C" w:rsidP="00B4403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72613FD" w14:textId="54057809" w:rsidR="00B4403C" w:rsidRPr="00B4403C" w:rsidRDefault="00B4403C" w:rsidP="00B440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403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Članak 8.</w:t>
      </w:r>
    </w:p>
    <w:p w14:paraId="5AD99013" w14:textId="77777777" w:rsidR="00B4403C" w:rsidRPr="00B4403C" w:rsidRDefault="00B4403C" w:rsidP="00B4403C">
      <w:pPr>
        <w:keepNext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Ovaj Program stupa na snagu 1. siječnja 2021. godine i objavit će se u Glasniku Općine Bebrina.</w:t>
      </w:r>
    </w:p>
    <w:p w14:paraId="67790776" w14:textId="77777777" w:rsidR="00B4403C" w:rsidRPr="00B4403C" w:rsidRDefault="00B4403C" w:rsidP="00B4403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9201C8D" w14:textId="33C2D9D8" w:rsidR="00B4403C" w:rsidRDefault="00B4403C" w:rsidP="00B4403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FF4092A" w14:textId="77777777" w:rsidR="00B4403C" w:rsidRPr="00B4403C" w:rsidRDefault="00B4403C" w:rsidP="00B4403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403C">
        <w:rPr>
          <w:rFonts w:ascii="Times New Roman" w:hAnsi="Times New Roman" w:cs="Times New Roman"/>
          <w:b/>
          <w:i/>
          <w:sz w:val="24"/>
          <w:szCs w:val="24"/>
        </w:rPr>
        <w:t xml:space="preserve">OPĆINSKO VIJEĆE  OPĆINE BEBRINA </w:t>
      </w:r>
    </w:p>
    <w:p w14:paraId="60107615" w14:textId="77777777" w:rsidR="00B4403C" w:rsidRPr="00B4403C" w:rsidRDefault="00B4403C" w:rsidP="00B4403C">
      <w:pPr>
        <w:rPr>
          <w:rFonts w:ascii="Times New Roman" w:hAnsi="Times New Roman" w:cs="Times New Roman"/>
          <w:sz w:val="24"/>
          <w:szCs w:val="24"/>
        </w:rPr>
      </w:pPr>
    </w:p>
    <w:p w14:paraId="37AFF69B" w14:textId="5A046301" w:rsidR="00B4403C" w:rsidRPr="00B4403C" w:rsidRDefault="00B4403C" w:rsidP="006418A6">
      <w:pPr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 xml:space="preserve">  </w:t>
      </w:r>
      <w:r w:rsidRPr="00B4403C">
        <w:rPr>
          <w:rFonts w:ascii="Times New Roman" w:hAnsi="Times New Roman" w:cs="Times New Roman"/>
          <w:sz w:val="24"/>
          <w:szCs w:val="24"/>
        </w:rPr>
        <w:tab/>
      </w:r>
      <w:r w:rsidRPr="00B4403C">
        <w:rPr>
          <w:rFonts w:ascii="Times New Roman" w:hAnsi="Times New Roman" w:cs="Times New Roman"/>
          <w:sz w:val="24"/>
          <w:szCs w:val="24"/>
        </w:rPr>
        <w:tab/>
      </w:r>
      <w:r w:rsidRPr="00B4403C">
        <w:rPr>
          <w:rFonts w:ascii="Times New Roman" w:hAnsi="Times New Roman" w:cs="Times New Roman"/>
          <w:sz w:val="24"/>
          <w:szCs w:val="24"/>
        </w:rPr>
        <w:tab/>
      </w:r>
      <w:r w:rsidRPr="00B4403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</w:t>
      </w:r>
    </w:p>
    <w:p w14:paraId="74947717" w14:textId="7556F819" w:rsidR="00B4403C" w:rsidRPr="00B4403C" w:rsidRDefault="006418A6" w:rsidP="00B4403C">
      <w:pPr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2018F6" wp14:editId="53AF30B4">
                <wp:simplePos x="0" y="0"/>
                <wp:positionH relativeFrom="column">
                  <wp:posOffset>3129280</wp:posOffset>
                </wp:positionH>
                <wp:positionV relativeFrom="paragraph">
                  <wp:posOffset>45085</wp:posOffset>
                </wp:positionV>
                <wp:extent cx="3219450" cy="1404620"/>
                <wp:effectExtent l="0" t="0" r="0" b="0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4A4E1" w14:textId="77777777" w:rsidR="006418A6" w:rsidRDefault="006418A6" w:rsidP="006418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5F85F6D2" w14:textId="77777777" w:rsidR="006418A6" w:rsidRDefault="006418A6" w:rsidP="006418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15AC123" w14:textId="77777777" w:rsidR="006418A6" w:rsidRPr="00544AE0" w:rsidRDefault="006418A6" w:rsidP="006418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2018F6" id="_x0000_s1028" type="#_x0000_t202" style="position:absolute;margin-left:246.4pt;margin-top:3.55pt;width:253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" stroked="f">
                <v:textbox style="mso-fit-shape-to-text:t">
                  <w:txbxContent>
                    <w:p w14:paraId="1694A4E1" w14:textId="77777777" w:rsidR="006418A6" w:rsidRDefault="006418A6" w:rsidP="006418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5F85F6D2" w14:textId="77777777" w:rsidR="006418A6" w:rsidRDefault="006418A6" w:rsidP="006418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15AC123" w14:textId="77777777" w:rsidR="006418A6" w:rsidRPr="00544AE0" w:rsidRDefault="006418A6" w:rsidP="006418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A9A4F0" w14:textId="77777777" w:rsidR="00B4403C" w:rsidRPr="00B4403C" w:rsidRDefault="00B4403C" w:rsidP="00B4403C">
      <w:pPr>
        <w:rPr>
          <w:rFonts w:ascii="Times New Roman" w:hAnsi="Times New Roman" w:cs="Times New Roman"/>
          <w:sz w:val="24"/>
          <w:szCs w:val="24"/>
        </w:rPr>
      </w:pPr>
    </w:p>
    <w:p w14:paraId="4D29877E" w14:textId="77777777" w:rsidR="00B4403C" w:rsidRPr="00B4403C" w:rsidRDefault="00B4403C" w:rsidP="00B4403C">
      <w:pPr>
        <w:rPr>
          <w:rFonts w:ascii="Times New Roman" w:hAnsi="Times New Roman" w:cs="Times New Roman"/>
          <w:sz w:val="24"/>
          <w:szCs w:val="24"/>
        </w:rPr>
      </w:pPr>
    </w:p>
    <w:p w14:paraId="4D3FD3CD" w14:textId="77777777" w:rsidR="00B4403C" w:rsidRPr="00B4403C" w:rsidRDefault="00B4403C" w:rsidP="00B4403C">
      <w:pPr>
        <w:rPr>
          <w:rFonts w:ascii="Times New Roman" w:hAnsi="Times New Roman" w:cs="Times New Roman"/>
          <w:sz w:val="24"/>
          <w:szCs w:val="24"/>
        </w:rPr>
      </w:pPr>
    </w:p>
    <w:p w14:paraId="24AD2FF3" w14:textId="77777777" w:rsidR="00B4403C" w:rsidRPr="00B4403C" w:rsidRDefault="00B4403C" w:rsidP="00B4403C">
      <w:pPr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Dostaviti:</w:t>
      </w:r>
    </w:p>
    <w:p w14:paraId="231533E7" w14:textId="77777777" w:rsidR="00B4403C" w:rsidRPr="00B4403C" w:rsidRDefault="00B4403C" w:rsidP="00B4403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7F74E85A" w14:textId="77777777" w:rsidR="00B4403C" w:rsidRPr="00B4403C" w:rsidRDefault="00B4403C" w:rsidP="00B4403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4302B0D1" w14:textId="77777777" w:rsidR="00B4403C" w:rsidRPr="00B4403C" w:rsidRDefault="00B4403C" w:rsidP="00B4403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Ministarstvo znanosti i obrazovanja</w:t>
      </w:r>
    </w:p>
    <w:p w14:paraId="59461FF6" w14:textId="77777777" w:rsidR="00B4403C" w:rsidRPr="00B4403C" w:rsidRDefault="00B4403C" w:rsidP="00B4403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03C">
        <w:rPr>
          <w:rFonts w:ascii="Times New Roman" w:hAnsi="Times New Roman" w:cs="Times New Roman"/>
          <w:sz w:val="24"/>
          <w:szCs w:val="24"/>
        </w:rPr>
        <w:t>Pismohrana.</w:t>
      </w:r>
    </w:p>
    <w:p w14:paraId="7244F8A1" w14:textId="77777777" w:rsidR="00B4403C" w:rsidRPr="00B4403C" w:rsidRDefault="00B4403C" w:rsidP="00B4403C">
      <w:pPr>
        <w:rPr>
          <w:rFonts w:ascii="Times New Roman" w:hAnsi="Times New Roman" w:cs="Times New Roman"/>
          <w:sz w:val="24"/>
          <w:szCs w:val="24"/>
        </w:rPr>
      </w:pPr>
    </w:p>
    <w:p w14:paraId="44A352D5" w14:textId="77777777" w:rsidR="00AC2EB9" w:rsidRPr="00B4403C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Pr="00B4403C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Pr="00B4403C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Pr="00B4403C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Pr="00B4403C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Pr="00B4403C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Pr="00B4403C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Pr="00B4403C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Pr="00B4403C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Pr="00B4403C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Pr="00B4403C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67A741D0" w:rsidR="00AC2EB9" w:rsidRPr="00B4403C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BD09FD5" w14:textId="77777777" w:rsidR="00AC2EB9" w:rsidRPr="00B4403C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2478D603" w:rsidR="00AC2EB9" w:rsidRPr="006418A6" w:rsidRDefault="00F2273C" w:rsidP="006418A6">
      <w:pPr>
        <w:rPr>
          <w:rFonts w:ascii="Times New Roman" w:hAnsi="Times New Roman" w:cs="Times New Roman"/>
          <w:sz w:val="24"/>
          <w:szCs w:val="24"/>
        </w:rPr>
      </w:pPr>
      <w:r w:rsidRPr="006418A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6418A6" w:rsidSect="00B4403C">
      <w:footerReference w:type="default" r:id="rId43"/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4358369"/>
      <w:docPartObj>
        <w:docPartGallery w:val="Page Numbers (Bottom of Page)"/>
        <w:docPartUnique/>
      </w:docPartObj>
    </w:sdtPr>
    <w:sdtContent>
      <w:p w14:paraId="2C0A40B6" w14:textId="4DD70349" w:rsidR="00B4403C" w:rsidRDefault="00B4403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D27B8D" w14:textId="77777777" w:rsidR="00B4403C" w:rsidRDefault="00B44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21F75"/>
    <w:multiLevelType w:val="hybridMultilevel"/>
    <w:tmpl w:val="41EA04D8"/>
    <w:lvl w:ilvl="0" w:tplc="3072D1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64676"/>
    <w:multiLevelType w:val="hybridMultilevel"/>
    <w:tmpl w:val="D63C5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E7990"/>
    <w:multiLevelType w:val="hybridMultilevel"/>
    <w:tmpl w:val="FE9E966A"/>
    <w:lvl w:ilvl="0" w:tplc="F3C0C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4290E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3F86923"/>
    <w:multiLevelType w:val="hybridMultilevel"/>
    <w:tmpl w:val="57C82A28"/>
    <w:lvl w:ilvl="0" w:tplc="18F0F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1148C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418A6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4403C"/>
    <w:rsid w:val="00BA7CC7"/>
    <w:rsid w:val="00BE3315"/>
    <w:rsid w:val="00E873FF"/>
    <w:rsid w:val="00F2273C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rsid w:val="00B44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kon.hr/cms.htm?id=82" TargetMode="External"/><Relationship Id="rId18" Type="http://schemas.openxmlformats.org/officeDocument/2006/relationships/hyperlink" Target="https://www.zakon.hr/cms.htm?id=58" TargetMode="External"/><Relationship Id="rId26" Type="http://schemas.openxmlformats.org/officeDocument/2006/relationships/hyperlink" Target="https://www.zakon.hr/cms.htm?id=40755" TargetMode="External"/><Relationship Id="rId39" Type="http://schemas.openxmlformats.org/officeDocument/2006/relationships/hyperlink" Target="http://www.zakon.hr/cms.htm?id=476" TargetMode="External"/><Relationship Id="rId21" Type="http://schemas.openxmlformats.org/officeDocument/2006/relationships/hyperlink" Target="https://www.zakon.hr/cms.htm?id=476" TargetMode="External"/><Relationship Id="rId34" Type="http://schemas.openxmlformats.org/officeDocument/2006/relationships/hyperlink" Target="http://www.zakon.hr/cms.htm?id=56" TargetMode="External"/><Relationship Id="rId42" Type="http://schemas.openxmlformats.org/officeDocument/2006/relationships/hyperlink" Target="https://www.zakon.hr/cms.htm?id=40903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56" TargetMode="External"/><Relationship Id="rId29" Type="http://schemas.openxmlformats.org/officeDocument/2006/relationships/hyperlink" Target="https://www.zakon.hr/cms.htm?id=47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479" TargetMode="External"/><Relationship Id="rId24" Type="http://schemas.openxmlformats.org/officeDocument/2006/relationships/hyperlink" Target="https://www.zakon.hr/cms.htm?id=40903" TargetMode="External"/><Relationship Id="rId32" Type="http://schemas.openxmlformats.org/officeDocument/2006/relationships/hyperlink" Target="http://www.zakon.hr/cms.htm?id=83" TargetMode="External"/><Relationship Id="rId37" Type="http://schemas.openxmlformats.org/officeDocument/2006/relationships/hyperlink" Target="http://www.zakon.hr/cms.htm?id=59" TargetMode="External"/><Relationship Id="rId40" Type="http://schemas.openxmlformats.org/officeDocument/2006/relationships/hyperlink" Target="http://www.zakon.hr/cms.htm?id=12103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84" TargetMode="External"/><Relationship Id="rId23" Type="http://schemas.openxmlformats.org/officeDocument/2006/relationships/hyperlink" Target="https://www.zakon.hr/cms.htm?id=16031" TargetMode="External"/><Relationship Id="rId28" Type="http://schemas.openxmlformats.org/officeDocument/2006/relationships/hyperlink" Target="https://www.zakon.hr/cms.htm?id=478" TargetMode="External"/><Relationship Id="rId36" Type="http://schemas.openxmlformats.org/officeDocument/2006/relationships/hyperlink" Target="http://www.zakon.hr/cms.htm?id=58" TargetMode="External"/><Relationship Id="rId10" Type="http://schemas.openxmlformats.org/officeDocument/2006/relationships/hyperlink" Target="https://www.zakon.hr/cms.htm?id=478" TargetMode="External"/><Relationship Id="rId19" Type="http://schemas.openxmlformats.org/officeDocument/2006/relationships/hyperlink" Target="https://www.zakon.hr/cms.htm?id=59" TargetMode="External"/><Relationship Id="rId31" Type="http://schemas.openxmlformats.org/officeDocument/2006/relationships/hyperlink" Target="http://www.zakon.hr/cms.htm?id=82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77" TargetMode="External"/><Relationship Id="rId14" Type="http://schemas.openxmlformats.org/officeDocument/2006/relationships/hyperlink" Target="http://www.zakon.hr/cms.htm?id=83" TargetMode="External"/><Relationship Id="rId22" Type="http://schemas.openxmlformats.org/officeDocument/2006/relationships/hyperlink" Target="https://www.zakon.hr/cms.htm?id=12103" TargetMode="External"/><Relationship Id="rId27" Type="http://schemas.openxmlformats.org/officeDocument/2006/relationships/hyperlink" Target="https://www.zakon.hr/cms.htm?id=477" TargetMode="External"/><Relationship Id="rId30" Type="http://schemas.openxmlformats.org/officeDocument/2006/relationships/hyperlink" Target="https://www.zakon.hr/cms.htm?id=40813" TargetMode="External"/><Relationship Id="rId35" Type="http://schemas.openxmlformats.org/officeDocument/2006/relationships/hyperlink" Target="http://www.zakon.hr/cms.htm?id=57" TargetMode="External"/><Relationship Id="rId43" Type="http://schemas.openxmlformats.org/officeDocument/2006/relationships/footer" Target="footer1.xml"/><Relationship Id="rId8" Type="http://schemas.openxmlformats.org/officeDocument/2006/relationships/hyperlink" Target="https://www.zakon.hr/cms.htm?id=2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zakon.hr/cms.htm?id=40813" TargetMode="External"/><Relationship Id="rId17" Type="http://schemas.openxmlformats.org/officeDocument/2006/relationships/hyperlink" Target="https://www.zakon.hr/cms.htm?id=57" TargetMode="External"/><Relationship Id="rId25" Type="http://schemas.openxmlformats.org/officeDocument/2006/relationships/hyperlink" Target="https://www.zakon.hr/cms.htm?id=18801" TargetMode="External"/><Relationship Id="rId33" Type="http://schemas.openxmlformats.org/officeDocument/2006/relationships/hyperlink" Target="http://www.zakon.hr/cms.htm?id=84" TargetMode="External"/><Relationship Id="rId38" Type="http://schemas.openxmlformats.org/officeDocument/2006/relationships/hyperlink" Target="http://www.zakon.hr/cms.htm?id=60" TargetMode="External"/><Relationship Id="rId20" Type="http://schemas.openxmlformats.org/officeDocument/2006/relationships/hyperlink" Target="https://www.zakon.hr/cms.htm?id=60" TargetMode="External"/><Relationship Id="rId41" Type="http://schemas.openxmlformats.org/officeDocument/2006/relationships/hyperlink" Target="https://www.zakon.hr/cms.htm?id=1603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2412</Words>
  <Characters>13751</Characters>
  <Application>Microsoft Office Word</Application>
  <DocSecurity>0</DocSecurity>
  <Lines>114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2020-12-22T08:11:00Z</dcterms:created>
  <dcterms:modified xsi:type="dcterms:W3CDTF">2020-12-22T08:11:00Z</dcterms:modified>
</cp:coreProperties>
</file>