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863E92" w:rsidRDefault="00863E9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863E92" w:rsidRDefault="00863E9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863E92" w:rsidRPr="00212B01" w:rsidRDefault="00863E9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863E92" w:rsidRPr="00212B01" w:rsidRDefault="00863E9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863E92" w:rsidRPr="00212B01" w:rsidRDefault="00863E9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863E92" w:rsidRDefault="00863E9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43D96D30" w:rsidR="00863E92" w:rsidRDefault="00863E9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83, 35254 Bebrina,</w:t>
                            </w:r>
                          </w:p>
                          <w:p w14:paraId="2BE1FCE1" w14:textId="4BB58C93" w:rsidR="00863E92" w:rsidRDefault="00863E9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863E92" w:rsidRDefault="00863E9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OIB: 52630455645</w:t>
                            </w:r>
                          </w:p>
                          <w:p w14:paraId="5D0ECED3" w14:textId="77777777" w:rsidR="00863E92" w:rsidRPr="00212B01" w:rsidRDefault="00863E9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863E92" w:rsidRPr="00212B01" w:rsidRDefault="00863E9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863E92" w:rsidRPr="00212B01" w:rsidRDefault="00863E9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863E92" w:rsidRPr="00212B01" w:rsidRDefault="00863E9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863E92" w:rsidRDefault="00863E9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43D96D30" w:rsidR="00863E92" w:rsidRDefault="00863E9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83, 35254 Bebrina,</w:t>
                      </w:r>
                    </w:p>
                    <w:p w14:paraId="2BE1FCE1" w14:textId="4BB58C93" w:rsidR="00863E92" w:rsidRDefault="00863E9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863E92" w:rsidRDefault="00863E9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OIB: 52630455645</w:t>
                      </w:r>
                    </w:p>
                    <w:p w14:paraId="5D0ECED3" w14:textId="77777777" w:rsidR="00863E92" w:rsidRPr="00212B01" w:rsidRDefault="00863E9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154F2A1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CC74B6">
        <w:rPr>
          <w:rFonts w:ascii="Times New Roman" w:hAnsi="Times New Roman" w:cs="Times New Roman"/>
          <w:sz w:val="24"/>
          <w:szCs w:val="24"/>
        </w:rPr>
        <w:t>011-01/21-01/3</w:t>
      </w:r>
    </w:p>
    <w:p w14:paraId="74590E5E" w14:textId="73B3510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CC74B6">
        <w:rPr>
          <w:rFonts w:ascii="Times New Roman" w:hAnsi="Times New Roman" w:cs="Times New Roman"/>
          <w:sz w:val="24"/>
          <w:szCs w:val="24"/>
        </w:rPr>
        <w:t>2178/02-01-21-1</w:t>
      </w:r>
    </w:p>
    <w:p w14:paraId="17891786" w14:textId="21102291" w:rsidR="008D44E6" w:rsidRPr="005C2934" w:rsidRDefault="008D44E6" w:rsidP="00821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CC74B6">
        <w:rPr>
          <w:rFonts w:ascii="Times New Roman" w:hAnsi="Times New Roman" w:cs="Times New Roman"/>
          <w:sz w:val="24"/>
          <w:szCs w:val="24"/>
        </w:rPr>
        <w:t>1. travnja 2021. godine</w:t>
      </w:r>
    </w:p>
    <w:p w14:paraId="01582E66" w14:textId="77777777" w:rsidR="008D44E6" w:rsidRPr="005C2934" w:rsidRDefault="008D44E6" w:rsidP="00821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237D70" w14:textId="48A6FC55" w:rsidR="00B81F6D" w:rsidRDefault="00B81F6D" w:rsidP="008213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Općinski načelnik općine Bebrina temeljem članka 26. Zakona o radu („Narodne novine“ broj 149/09, 127/17 i 98/19) i članka 47. Statuta Općine Bebrina („Službeni vjesnik Brodsko-posavske županije“ broj 02/2018, 1/2019 i 24/2019 i „Glasnika Općine Bebrina“ broj 01/2019, 02/2020 i 04/2021), a u svezi članka 3. stavka 3. Zakona o službenicima i namještenicima u lokalnoj i područnoj (regionalnoj) samoupravi („Narodne novine“ broj 86/08</w:t>
      </w:r>
      <w:r w:rsidR="005715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61/11</w:t>
      </w:r>
      <w:r w:rsidR="005715CB">
        <w:rPr>
          <w:rFonts w:ascii="Times New Roman" w:eastAsia="Calibri" w:hAnsi="Times New Roman" w:cs="Times New Roman"/>
          <w:sz w:val="24"/>
          <w:szCs w:val="24"/>
        </w:rPr>
        <w:t>, 04/18 i 112/19</w:t>
      </w:r>
      <w:r>
        <w:rPr>
          <w:rFonts w:ascii="Times New Roman" w:eastAsia="Calibri" w:hAnsi="Times New Roman" w:cs="Times New Roman"/>
          <w:sz w:val="24"/>
          <w:szCs w:val="24"/>
        </w:rPr>
        <w:t>), donosi</w:t>
      </w:r>
    </w:p>
    <w:p w14:paraId="176E24A1" w14:textId="77777777" w:rsidR="008213E0" w:rsidRDefault="008213E0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28A1F5" w14:textId="57BC9A13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PRAVILNIK O RADU</w:t>
      </w:r>
      <w:r w:rsidR="00C42D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4DA1FAD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FE0A5D" w14:textId="77777777" w:rsidR="00B81F6D" w:rsidRDefault="00B81F6D" w:rsidP="00B81F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UVODNE ODREDBE</w:t>
      </w:r>
    </w:p>
    <w:p w14:paraId="12E05573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3AD114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14:paraId="4273BDDD" w14:textId="12D80D69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Ovim Pravilnikom uređuju se radno vrijeme, odmori i dopusti, zaštita života, zdravlja i privatnosti, zaštita dostojanstva i zaštita od diskriminacije, plaće i drugi materijalni primici te zaštita prava službenika</w:t>
      </w:r>
      <w:r w:rsidR="0045166D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namještenika u Jedinstvenom upravnom odjelu Općine Bebrina i </w:t>
      </w:r>
      <w:r w:rsidR="00574B93" w:rsidRPr="00411711">
        <w:rPr>
          <w:rFonts w:ascii="Times New Roman" w:eastAsia="Calibri" w:hAnsi="Times New Roman" w:cs="Times New Roman"/>
          <w:sz w:val="24"/>
          <w:szCs w:val="24"/>
        </w:rPr>
        <w:t xml:space="preserve">zaposlenih na javnim radovima i projektima u </w:t>
      </w:r>
      <w:r w:rsidRPr="00411711">
        <w:rPr>
          <w:rFonts w:ascii="Times New Roman" w:eastAsia="Calibri" w:hAnsi="Times New Roman" w:cs="Times New Roman"/>
          <w:sz w:val="24"/>
          <w:szCs w:val="24"/>
        </w:rPr>
        <w:t>općini Bebrin</w:t>
      </w:r>
      <w:r w:rsidR="00411711" w:rsidRPr="00411711">
        <w:rPr>
          <w:rFonts w:ascii="Times New Roman" w:eastAsia="Calibri" w:hAnsi="Times New Roman" w:cs="Times New Roman"/>
          <w:sz w:val="24"/>
          <w:szCs w:val="24"/>
        </w:rPr>
        <w:t>a</w:t>
      </w:r>
      <w:r w:rsidRPr="004117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4799B4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Organizacija rada se uređuje Pravilnikom o unutarnjem redu Jedinstvenog upravnog odjela Općine Bebrina i drugim ustrojstvenim propisima, u skladu sa zakonom.</w:t>
      </w:r>
    </w:p>
    <w:p w14:paraId="6EE08719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Izrazi koji se koriste u ovom Pravilniku za osobe u muškom rodu, upotrebljeni  su neutralno i odnose se na muške i ženske osobe.</w:t>
      </w:r>
    </w:p>
    <w:p w14:paraId="36ABBBE6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543D18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14:paraId="3BB8BA0E" w14:textId="4E1C3640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Odredbe ovoga Pravilnika primjenjuju se na </w:t>
      </w:r>
      <w:r w:rsidR="00574B93">
        <w:rPr>
          <w:rFonts w:ascii="Times New Roman" w:eastAsia="Calibri" w:hAnsi="Times New Roman" w:cs="Times New Roman"/>
          <w:sz w:val="24"/>
          <w:szCs w:val="24"/>
        </w:rPr>
        <w:t xml:space="preserve">službenike, namještenike, zaposlene na javnim radovima i projektima </w:t>
      </w:r>
      <w:r>
        <w:rPr>
          <w:rFonts w:ascii="Times New Roman" w:eastAsia="Calibri" w:hAnsi="Times New Roman" w:cs="Times New Roman"/>
          <w:sz w:val="24"/>
          <w:szCs w:val="24"/>
        </w:rPr>
        <w:t>neposredno, osim u slučajevima kada su pojedina pitanja za povoljnije uređena zakonom, drugim propisima ili kolektivnim ugovorom.</w:t>
      </w:r>
    </w:p>
    <w:p w14:paraId="788238A1" w14:textId="36C37997" w:rsidR="006C137F" w:rsidRDefault="006C137F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485C65" w14:textId="77777777" w:rsidR="00B81F6D" w:rsidRDefault="00B81F6D" w:rsidP="00B81F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RADNO VRIJEME, ODMORI I DOPUSTI</w:t>
      </w:r>
    </w:p>
    <w:p w14:paraId="400D53B3" w14:textId="77777777" w:rsidR="00B81F6D" w:rsidRDefault="00B81F6D" w:rsidP="00B81F6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50DF08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Radno vrijeme</w:t>
      </w:r>
    </w:p>
    <w:p w14:paraId="6B890A0C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536DE4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3.</w:t>
      </w:r>
    </w:p>
    <w:p w14:paraId="32AB7D4D" w14:textId="70D74915" w:rsidR="00B81F6D" w:rsidRDefault="00B81F6D" w:rsidP="00B8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Puno radno vrijeme </w:t>
      </w:r>
      <w:r w:rsidR="00D33993">
        <w:rPr>
          <w:rFonts w:ascii="Times New Roman" w:eastAsia="Calibri" w:hAnsi="Times New Roman" w:cs="Times New Roman"/>
          <w:sz w:val="24"/>
          <w:szCs w:val="24"/>
        </w:rPr>
        <w:t>u općini Bebrina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40 sati tjedno.</w:t>
      </w:r>
    </w:p>
    <w:p w14:paraId="77F2B2A9" w14:textId="77777777" w:rsidR="00B81F6D" w:rsidRDefault="00B81F6D" w:rsidP="00B8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Tjedno radno vrijeme raspoređuje se na pet radnih dana, od ponedjeljka do petka. Iznimno od stavka 2. ovoga članka, pročelnik Jedinstvenog upravnog odjela može radno vrijeme službenika i namještenika kada za to postoji prijeka potreba, raspoređivati na drugi način, u okviru tjednog fonda od 40 radnih sati, ali i manje ili više od okvira tjednog fonda radnih sati. </w:t>
      </w:r>
    </w:p>
    <w:p w14:paraId="34BCFD60" w14:textId="0368758F" w:rsidR="00B81F6D" w:rsidRDefault="00B81F6D" w:rsidP="00B8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Osim raspoređivanja iz stavka </w:t>
      </w:r>
      <w:r w:rsidR="00A12EC4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 ovoga članka, pročelnik Jedinstvenog upravnog odjela može za navedene poslove, kada u potrebi njihova obavljanja postoje sezonske oscilacije tijekom godine ili u slučaju provedbe projekata, prerasporediti radno vrijeme, u skladu sa zakonom.</w:t>
      </w:r>
    </w:p>
    <w:p w14:paraId="515108A4" w14:textId="77777777" w:rsidR="00B81F6D" w:rsidRDefault="00B81F6D" w:rsidP="00B8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C56155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Dnevni i tjedni odmor</w:t>
      </w:r>
    </w:p>
    <w:p w14:paraId="2B33C6FB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65617F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4.</w:t>
      </w:r>
    </w:p>
    <w:p w14:paraId="585A4EEE" w14:textId="3C79E867" w:rsidR="00B81F6D" w:rsidRDefault="006C137F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68680965"/>
      <w:r>
        <w:rPr>
          <w:rFonts w:ascii="Times New Roman" w:eastAsia="Calibri" w:hAnsi="Times New Roman" w:cs="Times New Roman"/>
          <w:sz w:val="24"/>
          <w:szCs w:val="24"/>
        </w:rPr>
        <w:t xml:space="preserve">Službenik, namještenik, zaposleni na javnim radovima i projektima </w:t>
      </w:r>
      <w:bookmarkEnd w:id="0"/>
      <w:r w:rsidR="00B81F6D">
        <w:rPr>
          <w:rFonts w:ascii="Times New Roman" w:eastAsia="Calibri" w:hAnsi="Times New Roman" w:cs="Times New Roman"/>
          <w:sz w:val="24"/>
          <w:szCs w:val="24"/>
        </w:rPr>
        <w:t>koji radi puno radno vrijeme ima svakoga radnog dana pravo na dnevni odmor u trajanju od 30 minuta, a koristi ga u skladu s rasporedom koji utvrdi Općinski načelnik ili osoba koju on ovlasti.</w:t>
      </w:r>
    </w:p>
    <w:p w14:paraId="1B92DBCD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Vrijeme odmora iz stavka 1. ovog članka ubraja se u radno vrijeme i ne može se odrediti na početku niti na kraju radnog vremena.</w:t>
      </w:r>
    </w:p>
    <w:p w14:paraId="65401224" w14:textId="777FEE41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Između dva uzastopna radna dana </w:t>
      </w:r>
      <w:r w:rsidR="00041BC9">
        <w:rPr>
          <w:rFonts w:ascii="Times New Roman" w:eastAsia="Calibri" w:hAnsi="Times New Roman" w:cs="Times New Roman"/>
          <w:sz w:val="24"/>
          <w:szCs w:val="24"/>
        </w:rPr>
        <w:t>osobe iz stavka 1. ovog članka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ima</w:t>
      </w:r>
      <w:r w:rsidR="00041BC9">
        <w:rPr>
          <w:rFonts w:ascii="Times New Roman" w:eastAsia="Calibri" w:hAnsi="Times New Roman" w:cs="Times New Roman"/>
          <w:sz w:val="24"/>
          <w:szCs w:val="24"/>
        </w:rPr>
        <w:t>ju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pravo na odmor od najmanje 12 sati neprekidno</w:t>
      </w:r>
      <w:r w:rsidR="00306E4F">
        <w:rPr>
          <w:rFonts w:ascii="Times New Roman" w:eastAsia="Calibri" w:hAnsi="Times New Roman" w:cs="Times New Roman"/>
          <w:sz w:val="24"/>
          <w:szCs w:val="24"/>
        </w:rPr>
        <w:t>, te p</w:t>
      </w:r>
      <w:r>
        <w:rPr>
          <w:rFonts w:ascii="Times New Roman" w:eastAsia="Calibri" w:hAnsi="Times New Roman" w:cs="Times New Roman"/>
          <w:sz w:val="24"/>
          <w:szCs w:val="24"/>
        </w:rPr>
        <w:t>ravo na tjedni odmor u trajanju od 48 sati neprekidno. Dani tjednog odmora su subota i nedjelja.</w:t>
      </w:r>
    </w:p>
    <w:p w14:paraId="6604EB3B" w14:textId="3D82BAD9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Ako je prijeko potrebno da</w:t>
      </w:r>
      <w:r w:rsidR="00D811C6">
        <w:rPr>
          <w:rFonts w:ascii="Times New Roman" w:eastAsia="Calibri" w:hAnsi="Times New Roman" w:cs="Times New Roman"/>
          <w:sz w:val="24"/>
          <w:szCs w:val="24"/>
        </w:rPr>
        <w:t xml:space="preserve"> osobe iz stavka 1. ovog članka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rad</w:t>
      </w:r>
      <w:r w:rsidR="00D811C6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dan tjednog odmora, osigurava </w:t>
      </w:r>
      <w:r w:rsidR="00D811C6">
        <w:rPr>
          <w:rFonts w:ascii="Times New Roman" w:eastAsia="Calibri" w:hAnsi="Times New Roman" w:cs="Times New Roman"/>
          <w:sz w:val="24"/>
          <w:szCs w:val="24"/>
        </w:rPr>
        <w:t xml:space="preserve">im </w:t>
      </w:r>
      <w:r>
        <w:rPr>
          <w:rFonts w:ascii="Times New Roman" w:eastAsia="Calibri" w:hAnsi="Times New Roman" w:cs="Times New Roman"/>
          <w:sz w:val="24"/>
          <w:szCs w:val="24"/>
        </w:rPr>
        <w:t>se korištenje tjednog odmora tijekom sljedećeg tjedna ili mu se plaća prekovremeni sat.</w:t>
      </w:r>
    </w:p>
    <w:p w14:paraId="65C135CF" w14:textId="134C0ABC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Ako </w:t>
      </w:r>
      <w:r w:rsidR="00D811C6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>
        <w:rPr>
          <w:rFonts w:ascii="Times New Roman" w:eastAsia="Calibri" w:hAnsi="Times New Roman" w:cs="Times New Roman"/>
          <w:sz w:val="24"/>
          <w:szCs w:val="24"/>
        </w:rPr>
        <w:t xml:space="preserve">zbog naravi </w:t>
      </w:r>
      <w:r w:rsidR="001F57B2">
        <w:rPr>
          <w:rFonts w:ascii="Times New Roman" w:eastAsia="Calibri" w:hAnsi="Times New Roman" w:cs="Times New Roman"/>
          <w:sz w:val="24"/>
          <w:szCs w:val="24"/>
        </w:rPr>
        <w:t xml:space="preserve">službe </w:t>
      </w:r>
      <w:r>
        <w:rPr>
          <w:rFonts w:ascii="Times New Roman" w:eastAsia="Calibri" w:hAnsi="Times New Roman" w:cs="Times New Roman"/>
          <w:sz w:val="24"/>
          <w:szCs w:val="24"/>
        </w:rPr>
        <w:t>ili potreb</w:t>
      </w:r>
      <w:r w:rsidR="001F57B2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posla ne može koristiti tjedni odmor na način iz stavka 4. ovoga članka, može ga </w:t>
      </w:r>
      <w:r w:rsidR="00D811C6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>
        <w:rPr>
          <w:rFonts w:ascii="Times New Roman" w:eastAsia="Calibri" w:hAnsi="Times New Roman" w:cs="Times New Roman"/>
          <w:sz w:val="24"/>
          <w:szCs w:val="24"/>
        </w:rPr>
        <w:t>koristiti naknadno, prema odluci pročelnika Jedinstvenog upravnog odjela ili na prijedlog neposredno nadređene osobe.</w:t>
      </w:r>
    </w:p>
    <w:p w14:paraId="403A3E4F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753D0F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Godišnji odmor</w:t>
      </w:r>
    </w:p>
    <w:p w14:paraId="4DB4328E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043DB7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5.</w:t>
      </w:r>
    </w:p>
    <w:p w14:paraId="5EC05DEF" w14:textId="5332C9B3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svaku kalendarsku godinu </w:t>
      </w:r>
      <w:r w:rsidR="006A4815">
        <w:rPr>
          <w:rFonts w:ascii="Times New Roman" w:eastAsia="Calibri" w:hAnsi="Times New Roman" w:cs="Times New Roman"/>
          <w:sz w:val="24"/>
          <w:szCs w:val="24"/>
        </w:rPr>
        <w:t xml:space="preserve">službenik, namještenik, zaposleni na javnim radovima i projektima </w:t>
      </w:r>
      <w:r>
        <w:rPr>
          <w:rFonts w:ascii="Times New Roman" w:eastAsia="Calibri" w:hAnsi="Times New Roman" w:cs="Times New Roman"/>
          <w:sz w:val="24"/>
          <w:szCs w:val="24"/>
        </w:rPr>
        <w:t xml:space="preserve">ima pravo na plaćeni godišnji odmor, u trajanju od najmanje </w:t>
      </w:r>
      <w:r w:rsidR="001A77F6">
        <w:rPr>
          <w:rFonts w:ascii="Times New Roman" w:eastAsia="Calibri" w:hAnsi="Times New Roman" w:cs="Times New Roman"/>
          <w:sz w:val="24"/>
          <w:szCs w:val="24"/>
        </w:rPr>
        <w:t>četiri tjedna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E08C78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7987A0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6.</w:t>
      </w:r>
    </w:p>
    <w:p w14:paraId="2254C929" w14:textId="4C684050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vrijeme korištenja godišnjeg odmora isplaćuje </w:t>
      </w:r>
      <w:r w:rsidR="006A4815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naknada plaće u visini </w:t>
      </w:r>
      <w:r w:rsidR="006A4815">
        <w:rPr>
          <w:rFonts w:ascii="Times New Roman" w:eastAsia="Calibri" w:hAnsi="Times New Roman" w:cs="Times New Roman"/>
          <w:sz w:val="24"/>
          <w:szCs w:val="24"/>
        </w:rPr>
        <w:t>plaće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redovnom radnom vremenu.</w:t>
      </w:r>
    </w:p>
    <w:p w14:paraId="29B6010A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5299A0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7.</w:t>
      </w:r>
    </w:p>
    <w:p w14:paraId="69DC636B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 utvrđivanju trajanja godišnjeg odmora ne uračunavaju se subote, nedjelje, neradni dani i blagdani.</w:t>
      </w:r>
    </w:p>
    <w:p w14:paraId="46DEE6F9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Razdoblje privremene nesposobnosti za rad, koje je utvrdio ovlašteni liječnik, ne uračunava se u trajanje godišnjeg odmora.</w:t>
      </w:r>
    </w:p>
    <w:p w14:paraId="704FB5E5" w14:textId="7DA40991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vrijeme privremene nesposobnosti za rad </w:t>
      </w:r>
      <w:r w:rsidR="00CE4122">
        <w:rPr>
          <w:rFonts w:ascii="Times New Roman" w:eastAsia="Calibri" w:hAnsi="Times New Roman" w:cs="Times New Roman"/>
          <w:sz w:val="24"/>
          <w:szCs w:val="24"/>
        </w:rPr>
        <w:t xml:space="preserve">službeniku, namješteniku, zaposlenima na javnim radovima i projektima </w:t>
      </w:r>
      <w:r>
        <w:rPr>
          <w:rFonts w:ascii="Times New Roman" w:eastAsia="Calibri" w:hAnsi="Times New Roman" w:cs="Times New Roman"/>
          <w:sz w:val="24"/>
          <w:szCs w:val="24"/>
        </w:rPr>
        <w:t>se isplaćuje naknada plaće koja ne može biti manja od 85% osnovice za naknadu plaće, odnosno sukladno važećim zakonskim propisima.</w:t>
      </w:r>
    </w:p>
    <w:p w14:paraId="3D02116C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632033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8.</w:t>
      </w:r>
    </w:p>
    <w:p w14:paraId="5CD6EE56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Osnova za izračun trajanja godišnjeg odmora je 20 radnih dana. Osnova se uvećava prema pojedinačno određenim mjerilima:</w:t>
      </w:r>
    </w:p>
    <w:p w14:paraId="3C8240B8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933"/>
        <w:gridCol w:w="1129"/>
      </w:tblGrid>
      <w:tr w:rsidR="00B81F6D" w14:paraId="2B30A7FE" w14:textId="77777777" w:rsidTr="00B81F6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37F7176" w14:textId="77777777" w:rsidR="00B81F6D" w:rsidRDefault="00B81F6D" w:rsidP="00B81F6D">
            <w:pPr>
              <w:numPr>
                <w:ilvl w:val="0"/>
                <w:numId w:val="3"/>
              </w:numPr>
              <w:spacing w:after="25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 obzirom na dužinu radnog staža:</w:t>
            </w:r>
          </w:p>
        </w:tc>
      </w:tr>
      <w:tr w:rsidR="00B81F6D" w14:paraId="2801019D" w14:textId="77777777" w:rsidTr="00B81F6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972E0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5 do 10 godina radnog staža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A8A64E" w14:textId="77777777" w:rsidR="00B81F6D" w:rsidRDefault="00B81F6D">
            <w:pPr>
              <w:spacing w:after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dana</w:t>
            </w:r>
          </w:p>
        </w:tc>
      </w:tr>
      <w:tr w:rsidR="00B81F6D" w14:paraId="3004DC9C" w14:textId="77777777" w:rsidTr="00B81F6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7A081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10 do 15 godina radnog staža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C53EBE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dana</w:t>
            </w:r>
          </w:p>
        </w:tc>
      </w:tr>
      <w:tr w:rsidR="00B81F6D" w14:paraId="4EC0CA0E" w14:textId="77777777" w:rsidTr="00B81F6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0217E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 15 do 20 godina radnog staža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1A9ED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dana</w:t>
            </w:r>
          </w:p>
        </w:tc>
      </w:tr>
      <w:tr w:rsidR="00B81F6D" w14:paraId="1D5E4D8E" w14:textId="77777777" w:rsidTr="00B81F6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145693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 20 do 25 godina radnog staža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A16EE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dana</w:t>
            </w:r>
          </w:p>
        </w:tc>
      </w:tr>
      <w:tr w:rsidR="00B81F6D" w14:paraId="2E6C605C" w14:textId="77777777" w:rsidTr="00B81F6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1F0B1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 25 do 30 godina radnog staža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0B814E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dana</w:t>
            </w:r>
          </w:p>
        </w:tc>
      </w:tr>
      <w:tr w:rsidR="00B81F6D" w14:paraId="68DCE506" w14:textId="77777777" w:rsidTr="00B81F6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966CB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30 do 35 godina radnog staža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92427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dana</w:t>
            </w:r>
          </w:p>
        </w:tc>
      </w:tr>
      <w:tr w:rsidR="00B81F6D" w14:paraId="6C84C779" w14:textId="77777777" w:rsidTr="00B81F6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B16EE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od 35 i više godina radnog staža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B9D0D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dana</w:t>
            </w:r>
          </w:p>
        </w:tc>
      </w:tr>
      <w:tr w:rsidR="00B81F6D" w14:paraId="4685C7A4" w14:textId="77777777" w:rsidTr="00B81F6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CE55F4C" w14:textId="77777777" w:rsidR="00B81F6D" w:rsidRDefault="00B81F6D" w:rsidP="00B81F6D">
            <w:pPr>
              <w:numPr>
                <w:ilvl w:val="0"/>
                <w:numId w:val="3"/>
              </w:numPr>
              <w:spacing w:after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 obzirom na posebne socijalne uvjete</w:t>
            </w:r>
          </w:p>
        </w:tc>
      </w:tr>
      <w:tr w:rsidR="00B81F6D" w14:paraId="748AE94F" w14:textId="77777777" w:rsidTr="00B81F6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8C109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roditelju, posvojitelju ili skrbniku s jednim maloljetnim djetetom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2243AC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dan</w:t>
            </w:r>
          </w:p>
        </w:tc>
      </w:tr>
      <w:tr w:rsidR="00B81F6D" w14:paraId="02CA322E" w14:textId="77777777" w:rsidTr="00B81F6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57503" w14:textId="6123D89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Roditelju, posvojitelju ili skrbniku za svako sljedeće maloljetno dijete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6AA91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dan</w:t>
            </w:r>
          </w:p>
        </w:tc>
      </w:tr>
      <w:tr w:rsidR="00B81F6D" w14:paraId="36F030D7" w14:textId="77777777" w:rsidTr="00B81F6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3B65A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Samohranom roditelju maloljetnog djeteta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A7518C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dana</w:t>
            </w:r>
          </w:p>
        </w:tc>
      </w:tr>
      <w:tr w:rsidR="00B81F6D" w14:paraId="40A8DE79" w14:textId="77777777" w:rsidTr="00B81F6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E7ECC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Roditelju, posvojitelju ili skrbniku djeteta s invaliditetom, bez obzira na ostalu djecu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33804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dana</w:t>
            </w:r>
          </w:p>
        </w:tc>
      </w:tr>
      <w:tr w:rsidR="00B81F6D" w14:paraId="45B369DD" w14:textId="77777777" w:rsidTr="00B81F6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BACE3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Osobi s invaliditetom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44DA5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dana</w:t>
            </w:r>
          </w:p>
        </w:tc>
      </w:tr>
    </w:tbl>
    <w:p w14:paraId="0EF12299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C8FCDB" w14:textId="5F5328F1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Ukupno trajanje godišnjeg odmora određuje se </w:t>
      </w:r>
      <w:r w:rsidR="008049C3">
        <w:rPr>
          <w:rFonts w:ascii="Times New Roman" w:eastAsia="Calibri" w:hAnsi="Times New Roman" w:cs="Times New Roman"/>
          <w:sz w:val="24"/>
          <w:szCs w:val="24"/>
        </w:rPr>
        <w:t xml:space="preserve">tako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 se 20 radnih dana uvećava za zbroj svih dodatnih dana utvrđenih točkama 1. </w:t>
      </w:r>
      <w:r w:rsidR="003D1DDF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1DD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 stavka 1. ovoga članka.</w:t>
      </w:r>
    </w:p>
    <w:p w14:paraId="60993D04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Ukupno trajanje godišnjeg odmora ne može biti kraće od trajanja propisanog u članku 5. ovog Pravilnika niti može iznositi više od 30 radnih dana u godini osim u slučaju iz stavka 1. članka 9. ovog Pravilnika.</w:t>
      </w:r>
    </w:p>
    <w:p w14:paraId="71C6AC06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C25FC2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9.</w:t>
      </w:r>
    </w:p>
    <w:p w14:paraId="54E07FCD" w14:textId="466A41F5" w:rsidR="00B81F6D" w:rsidRDefault="00DC5A12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Službenik, namještenik, zaposleni na javnim radovima i projektima koji je slijep, </w:t>
      </w:r>
      <w:r w:rsidR="00B81F6D">
        <w:rPr>
          <w:rFonts w:ascii="Times New Roman" w:eastAsia="Calibri" w:hAnsi="Times New Roman" w:cs="Times New Roman"/>
          <w:sz w:val="24"/>
          <w:szCs w:val="24"/>
        </w:rPr>
        <w:t>donator organa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ili </w:t>
      </w:r>
      <w:r w:rsidR="00B81F6D">
        <w:rPr>
          <w:rFonts w:ascii="Times New Roman" w:eastAsia="Calibri" w:hAnsi="Times New Roman" w:cs="Times New Roman"/>
          <w:sz w:val="24"/>
          <w:szCs w:val="24"/>
        </w:rPr>
        <w:t>koji radi na poslovima na kojima ga ni uz primjenu mjera zaštite na radu nije moguće u potpunosti zaštititi od štetnih utjecaja, ima pravo na najmanje 30 radnih dana godišnjeg odmora, ako to pravo ne ostvaruje primjenom mjerila iz članka 8. ovog Pravilnika.</w:t>
      </w:r>
    </w:p>
    <w:p w14:paraId="4393ABB9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2FA04B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10.</w:t>
      </w:r>
    </w:p>
    <w:p w14:paraId="252506AF" w14:textId="1BAC4D8F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Vrijeme korištenja godišnjeg odmora </w:t>
      </w:r>
      <w:r w:rsidR="00CC701C">
        <w:rPr>
          <w:rFonts w:ascii="Times New Roman" w:eastAsia="Calibri" w:hAnsi="Times New Roman" w:cs="Times New Roman"/>
          <w:sz w:val="24"/>
          <w:szCs w:val="24"/>
        </w:rPr>
        <w:t xml:space="preserve">službenika i namještenika </w:t>
      </w:r>
      <w:r>
        <w:rPr>
          <w:rFonts w:ascii="Times New Roman" w:eastAsia="Calibri" w:hAnsi="Times New Roman" w:cs="Times New Roman"/>
          <w:sz w:val="24"/>
          <w:szCs w:val="24"/>
        </w:rPr>
        <w:t>utvrđuje se planom korištenja godišnjeg odmora, što ga donosi pročelnik Jedinstvenog upravnog odjela.</w:t>
      </w:r>
    </w:p>
    <w:p w14:paraId="42DB271E" w14:textId="5B09AA41" w:rsidR="00EF16CB" w:rsidRDefault="00EF16CB" w:rsidP="00EF16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Vrijeme korištenja godišnjeg odmora </w:t>
      </w:r>
      <w:r w:rsidR="00A45A69">
        <w:rPr>
          <w:rFonts w:ascii="Times New Roman" w:eastAsia="Calibri" w:hAnsi="Times New Roman" w:cs="Times New Roman"/>
          <w:sz w:val="24"/>
          <w:szCs w:val="24"/>
        </w:rPr>
        <w:t>zaposlenih na javnim radovima i proejktima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utvrđuje se planom korištenja godišnjeg odmora, što ga donosi </w:t>
      </w:r>
      <w:r w:rsidR="00A45A69">
        <w:rPr>
          <w:rFonts w:ascii="Times New Roman" w:eastAsia="Calibri" w:hAnsi="Times New Roman" w:cs="Times New Roman"/>
          <w:sz w:val="24"/>
          <w:szCs w:val="24"/>
        </w:rPr>
        <w:t>Općinski načelnik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282956" w14:textId="77777777" w:rsidR="00EF16CB" w:rsidRDefault="00EF16CB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E2C36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72D5C8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11.</w:t>
      </w:r>
    </w:p>
    <w:p w14:paraId="3F801C0B" w14:textId="6FF86CB3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osnovi plana korištenja godišnjeg odmora, pročelnik Jedinstvenog upravnog odjela donosi</w:t>
      </w:r>
      <w:r w:rsidR="000070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rješenje </w:t>
      </w:r>
      <w:r w:rsidR="000F7942">
        <w:rPr>
          <w:rFonts w:ascii="Times New Roman" w:eastAsia="Calibri" w:hAnsi="Times New Roman" w:cs="Times New Roman"/>
          <w:sz w:val="24"/>
          <w:szCs w:val="24"/>
        </w:rPr>
        <w:t xml:space="preserve">službenicima i namještenicima </w:t>
      </w:r>
      <w:r>
        <w:rPr>
          <w:rFonts w:ascii="Times New Roman" w:eastAsia="Calibri" w:hAnsi="Times New Roman" w:cs="Times New Roman"/>
          <w:sz w:val="24"/>
          <w:szCs w:val="24"/>
        </w:rPr>
        <w:t>kojim utvrđuje trajanje godišnjeg odmora prema mjerilima iz članka 8. ovoga Pravilnika, ukupno trajanje godišnjeg odmora i vrijeme korištenja godišnjeg odmora.</w:t>
      </w:r>
    </w:p>
    <w:p w14:paraId="30C0A94A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Rješenje o korištenju godišnjeg odmora pročelnika donosi Općinski načelnik.</w:t>
      </w:r>
    </w:p>
    <w:p w14:paraId="6A2B46CF" w14:textId="138FA073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Protiv rješenja iz prethodnog stavka </w:t>
      </w:r>
      <w:r w:rsidR="000070A7">
        <w:rPr>
          <w:rFonts w:ascii="Times New Roman" w:eastAsia="Calibri" w:hAnsi="Times New Roman" w:cs="Times New Roman"/>
          <w:sz w:val="24"/>
          <w:szCs w:val="24"/>
        </w:rPr>
        <w:t>može se izjaviti žalba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948659E" w14:textId="5B3568E1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Žalb</w:t>
      </w:r>
      <w:r w:rsidR="000070A7">
        <w:rPr>
          <w:rFonts w:ascii="Times New Roman" w:eastAsia="Calibri" w:hAnsi="Times New Roman" w:cs="Times New Roman"/>
          <w:sz w:val="24"/>
          <w:szCs w:val="24"/>
        </w:rPr>
        <w:t>a 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može podnijeti u roku od 15 dana od dana primitka rješenja o korištenju godišnjeg odmora.</w:t>
      </w:r>
    </w:p>
    <w:p w14:paraId="096F1FE4" w14:textId="5429FF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Protiv rješenja iz stavka 2. ovog Pravilnika pročelnik nema pravo žalbe, ali može pokrenuti Upravni spor u roku od 30 dana od dana primitka rješenja o korištenju godišnjeg odmora.</w:t>
      </w:r>
    </w:p>
    <w:p w14:paraId="5E6D800A" w14:textId="13B2DA7A" w:rsidR="000F7942" w:rsidRDefault="000F7942" w:rsidP="000F79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osnovi plana korištenja godišnjeg odmora, Općinski načelnik donosi odluku za zaposlene na javnim radovima i projektima kojom utvrđuje trajanje godišnjeg odmora prema mjerilima iz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članka 8. ovoga Pravilnika, ukupno trajanje godišnjeg odmora i vrijeme korištenja godišnjeg odmora.</w:t>
      </w:r>
    </w:p>
    <w:p w14:paraId="2AE6C7C6" w14:textId="77777777" w:rsidR="008213E0" w:rsidRDefault="008213E0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CB4F4F" w14:textId="01E4358B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12.</w:t>
      </w:r>
    </w:p>
    <w:p w14:paraId="6FAE2AE4" w14:textId="18A1BBAA" w:rsidR="00B81F6D" w:rsidRDefault="009C0338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odišnji odmor </w:t>
      </w:r>
      <w:r>
        <w:rPr>
          <w:rFonts w:ascii="Times New Roman" w:eastAsia="Calibri" w:hAnsi="Times New Roman" w:cs="Times New Roman"/>
          <w:sz w:val="24"/>
          <w:szCs w:val="24"/>
        </w:rPr>
        <w:t>se može koristit</w:t>
      </w:r>
      <w:r w:rsidR="008049C3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u neprekidnom trajanju ili u dijelovima. </w:t>
      </w:r>
    </w:p>
    <w:p w14:paraId="07B05895" w14:textId="6CBD4772" w:rsidR="00B81F6D" w:rsidRDefault="008213E0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6AE">
        <w:rPr>
          <w:rFonts w:ascii="Times New Roman" w:hAnsi="Times New Roman" w:cs="Times New Roman"/>
          <w:sz w:val="24"/>
          <w:szCs w:val="24"/>
        </w:rPr>
        <w:t xml:space="preserve">Ako se godišnji odmor koristi u dijelovima, mora </w:t>
      </w:r>
      <w:r w:rsidR="00E276AE">
        <w:rPr>
          <w:rFonts w:ascii="Times New Roman" w:hAnsi="Times New Roman" w:cs="Times New Roman"/>
          <w:sz w:val="24"/>
          <w:szCs w:val="24"/>
        </w:rPr>
        <w:t xml:space="preserve">se </w:t>
      </w:r>
      <w:r w:rsidRPr="00E276AE">
        <w:rPr>
          <w:rFonts w:ascii="Times New Roman" w:hAnsi="Times New Roman" w:cs="Times New Roman"/>
          <w:sz w:val="24"/>
          <w:szCs w:val="24"/>
        </w:rPr>
        <w:t xml:space="preserve">tijekom kalendarske godine za koju </w:t>
      </w:r>
      <w:r w:rsidR="00E276AE">
        <w:rPr>
          <w:rFonts w:ascii="Times New Roman" w:hAnsi="Times New Roman" w:cs="Times New Roman"/>
          <w:sz w:val="24"/>
          <w:szCs w:val="24"/>
        </w:rPr>
        <w:t xml:space="preserve">se </w:t>
      </w:r>
      <w:r w:rsidRPr="00E276AE">
        <w:rPr>
          <w:rFonts w:ascii="Times New Roman" w:hAnsi="Times New Roman" w:cs="Times New Roman"/>
          <w:sz w:val="24"/>
          <w:szCs w:val="24"/>
        </w:rPr>
        <w:t xml:space="preserve">ostvaruje pravo na godišnji odmor iskoristi najmanje dva tjedna u neprekidnom trajanju, osim ako se </w:t>
      </w:r>
      <w:r w:rsidR="00E276AE" w:rsidRPr="00E276AE">
        <w:rPr>
          <w:rFonts w:ascii="Times New Roman" w:hAnsi="Times New Roman" w:cs="Times New Roman"/>
          <w:sz w:val="24"/>
          <w:szCs w:val="24"/>
        </w:rPr>
        <w:t>drugačije ne dogovori</w:t>
      </w:r>
      <w:r w:rsidRPr="00E276AE">
        <w:rPr>
          <w:rFonts w:ascii="Times New Roman" w:hAnsi="Times New Roman" w:cs="Times New Roman"/>
          <w:sz w:val="24"/>
          <w:szCs w:val="24"/>
        </w:rPr>
        <w:t>, pod uvjetom da je ostvar</w:t>
      </w:r>
      <w:r w:rsidR="00E276AE" w:rsidRPr="00E276AE">
        <w:rPr>
          <w:rFonts w:ascii="Times New Roman" w:hAnsi="Times New Roman" w:cs="Times New Roman"/>
          <w:sz w:val="24"/>
          <w:szCs w:val="24"/>
        </w:rPr>
        <w:t>eno</w:t>
      </w:r>
      <w:r w:rsidRPr="00E276AE">
        <w:rPr>
          <w:rFonts w:ascii="Times New Roman" w:hAnsi="Times New Roman" w:cs="Times New Roman"/>
          <w:sz w:val="24"/>
          <w:szCs w:val="24"/>
        </w:rPr>
        <w:t xml:space="preserve"> pravo na godišnji odmor u trajanju dužem od dva tjedna.</w:t>
      </w:r>
      <w:r w:rsidRPr="00E276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342F7F7" w14:textId="3F71467B" w:rsidR="00B81F6D" w:rsidRDefault="00E276AE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Preostali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 dio godišnjeg odmora mora </w:t>
      </w:r>
      <w:r w:rsidR="009C0338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B81F6D">
        <w:rPr>
          <w:rFonts w:ascii="Times New Roman" w:eastAsia="Calibri" w:hAnsi="Times New Roman" w:cs="Times New Roman"/>
          <w:sz w:val="24"/>
          <w:szCs w:val="24"/>
        </w:rPr>
        <w:t>iskoristiti najkasnije do 30. lipnja sljedeće godine.</w:t>
      </w:r>
    </w:p>
    <w:p w14:paraId="0B2F7C2D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A8899A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13.</w:t>
      </w:r>
    </w:p>
    <w:p w14:paraId="23B3C30C" w14:textId="08DEBF3B" w:rsidR="00B81F6D" w:rsidRDefault="00F76D4E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Službenik, namještenik, zaposleni na javnim radovima i projektima </w:t>
      </w:r>
      <w:r w:rsidR="00B81F6D">
        <w:rPr>
          <w:rFonts w:ascii="Times New Roman" w:eastAsia="Calibri" w:hAnsi="Times New Roman" w:cs="Times New Roman"/>
          <w:sz w:val="24"/>
          <w:szCs w:val="24"/>
        </w:rPr>
        <w:t>ima pravo koristiti dva puta godišnje po jedan dan godišnjeg odmora prema svom zahtjevu i u vrijeme koje sam odredi, ali je o tome dužan pisano obavijestiti neposredno nadređenu osobu, najmanje tri dana prije.</w:t>
      </w:r>
    </w:p>
    <w:p w14:paraId="424E5EA1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9113F7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14.</w:t>
      </w:r>
    </w:p>
    <w:p w14:paraId="7FB7BD86" w14:textId="2C95856A" w:rsidR="00B81F6D" w:rsidRDefault="00F76D4E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Službeniku, namješteniku, zaposlenom na javnim radovima i projektima 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može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B81F6D">
        <w:rPr>
          <w:rFonts w:ascii="Times New Roman" w:eastAsia="Calibri" w:hAnsi="Times New Roman" w:cs="Times New Roman"/>
          <w:sz w:val="24"/>
          <w:szCs w:val="24"/>
        </w:rPr>
        <w:t>odgoditi, odnosno prekinuti korištenje godišnjeg odmora radi izvršenja važnih i neodgodivih poslova.</w:t>
      </w:r>
    </w:p>
    <w:p w14:paraId="46EEB2DE" w14:textId="6FAAD3A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Odluku o odgodi, odnosno prekidu korištenja godišnjeg odmora iz stavka 1. ovoga članka </w:t>
      </w:r>
      <w:r w:rsidR="00ED745C">
        <w:rPr>
          <w:rFonts w:ascii="Times New Roman" w:eastAsia="Calibri" w:hAnsi="Times New Roman" w:cs="Times New Roman"/>
          <w:sz w:val="24"/>
          <w:szCs w:val="24"/>
        </w:rPr>
        <w:t xml:space="preserve">za službenike i namještenike u Jedinstvenom upravnom odjelu </w:t>
      </w:r>
      <w:r>
        <w:rPr>
          <w:rFonts w:ascii="Times New Roman" w:eastAsia="Calibri" w:hAnsi="Times New Roman" w:cs="Times New Roman"/>
          <w:sz w:val="24"/>
          <w:szCs w:val="24"/>
        </w:rPr>
        <w:t>donosi pročelnik Jedinstvenog upravnog odjela</w:t>
      </w:r>
      <w:r w:rsidR="00ED745C">
        <w:rPr>
          <w:rFonts w:ascii="Times New Roman" w:eastAsia="Calibri" w:hAnsi="Times New Roman" w:cs="Times New Roman"/>
          <w:sz w:val="24"/>
          <w:szCs w:val="24"/>
        </w:rPr>
        <w:t>, a odluku o odgodi, odnosno prekidu korištenja godišnjeg odmora iz stavka 1. ovoga članka za zaposlene na javnim radovima i projektima donosi općinski načelnik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50CBC9" w14:textId="0AF1FF54" w:rsidR="00B81F6D" w:rsidRDefault="00F76D4E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Službeniku, namješteniku, zaposlenom na javnim radovima i projektima </w:t>
      </w:r>
      <w:r w:rsidR="00B81F6D">
        <w:rPr>
          <w:rFonts w:ascii="Times New Roman" w:eastAsia="Calibri" w:hAnsi="Times New Roman" w:cs="Times New Roman"/>
          <w:sz w:val="24"/>
          <w:szCs w:val="24"/>
        </w:rPr>
        <w:t>kojem je odgođeno ili prekinuto korištenje godišnjeg odmora mora se omogućiti naknadno korištenje, odnosno nastavljanje korištenja godišnjeg odmora.</w:t>
      </w:r>
    </w:p>
    <w:p w14:paraId="0CA6AF65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A37334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15.</w:t>
      </w:r>
    </w:p>
    <w:p w14:paraId="268796F7" w14:textId="507B0248" w:rsidR="00B81F6D" w:rsidRDefault="00F76D4E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Službenik namještenik, zaposleni na javnim radovima i projektima </w:t>
      </w:r>
      <w:r w:rsidR="00B81F6D">
        <w:rPr>
          <w:rFonts w:ascii="Times New Roman" w:eastAsia="Calibri" w:hAnsi="Times New Roman" w:cs="Times New Roman"/>
          <w:sz w:val="24"/>
          <w:szCs w:val="24"/>
        </w:rPr>
        <w:t>ima pravo na naknadu stvarnih troškova prouzročenih odgodom, odnosno prekidom korištenja godišnjeg odmora.</w:t>
      </w:r>
    </w:p>
    <w:p w14:paraId="3AB74BFC" w14:textId="411E1CF4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Troškovima iz stavka 1. ovoga članka smatraju se putni i drugi troškovi.</w:t>
      </w:r>
    </w:p>
    <w:p w14:paraId="24EADC9D" w14:textId="54BEDB8B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Putnim troškovima smatraju se stvarni troškovi prijevoza </w:t>
      </w:r>
      <w:r w:rsidR="00D07671">
        <w:rPr>
          <w:rFonts w:ascii="Times New Roman" w:eastAsia="Calibri" w:hAnsi="Times New Roman" w:cs="Times New Roman"/>
          <w:sz w:val="24"/>
          <w:szCs w:val="24"/>
        </w:rPr>
        <w:t>korišteni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polasku i povratku iz mjesta zaposlenja do mjesta u kojem je koristio godišnji odmor u trenutku prekida i dnevnice u povratku do mjesta zaposlenja, prema propisima o naknadi troškova za službena putovanja.</w:t>
      </w:r>
    </w:p>
    <w:p w14:paraId="611E333F" w14:textId="23AE8654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Drugim se troškovima smatraju ostali izdaci koji su nastali zbog odgode, odnosno prekida godišnjeg odmora, što dokazuje odgovarajućom dokumentacijom.</w:t>
      </w:r>
    </w:p>
    <w:p w14:paraId="5EA0EB46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6ED224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Plaćeni dopust</w:t>
      </w:r>
    </w:p>
    <w:p w14:paraId="5C8096A1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16.</w:t>
      </w:r>
    </w:p>
    <w:p w14:paraId="4C1F7960" w14:textId="0D21D1F3" w:rsidR="00B81F6D" w:rsidRDefault="00D07671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Službenik, namještenik, zaposleni na javnim radovima i projektima </w:t>
      </w:r>
      <w:r w:rsidR="00B81F6D">
        <w:rPr>
          <w:rFonts w:ascii="Times New Roman" w:eastAsia="Calibri" w:hAnsi="Times New Roman" w:cs="Times New Roman"/>
          <w:sz w:val="24"/>
          <w:szCs w:val="24"/>
        </w:rPr>
        <w:t>ima pravo na oslobođenje od obveze rada uz naknadu plaće (plaćeni dopust) u jednoj kalendarskoj godini u sljedećim slučajevima: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7366"/>
        <w:gridCol w:w="1696"/>
      </w:tblGrid>
      <w:tr w:rsidR="00B81F6D" w14:paraId="34349828" w14:textId="77777777" w:rsidTr="00B81F6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3E60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zaključenje braka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D54C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radnih dana</w:t>
            </w:r>
          </w:p>
        </w:tc>
      </w:tr>
      <w:tr w:rsidR="00B81F6D" w14:paraId="5EBCDAD0" w14:textId="77777777" w:rsidTr="00B81F6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FE50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rođenje djeteta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1D59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radnih dana</w:t>
            </w:r>
          </w:p>
        </w:tc>
      </w:tr>
      <w:tr w:rsidR="00B81F6D" w14:paraId="18A3E481" w14:textId="77777777" w:rsidTr="00B81F6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4498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smrt supružnika, roditelja, očuha i maćehe, djeteta, posvojitelja, posvojenika i unuka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2553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radnih dana</w:t>
            </w:r>
          </w:p>
        </w:tc>
      </w:tr>
      <w:tr w:rsidR="00B81F6D" w14:paraId="543C4CC9" w14:textId="77777777" w:rsidTr="00B81F6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EC5F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smrt brata ili sestre, djeda ili bake te roditelja supružnika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EB9A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radna dana</w:t>
            </w:r>
          </w:p>
        </w:tc>
      </w:tr>
      <w:tr w:rsidR="00B81F6D" w14:paraId="4D02C387" w14:textId="77777777" w:rsidTr="00B81F6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8CB1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selidba u istom mjestu stanovanja 1 radni dan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3BB1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radni dan</w:t>
            </w:r>
          </w:p>
        </w:tc>
      </w:tr>
      <w:tr w:rsidR="00B81F6D" w14:paraId="7486D805" w14:textId="77777777" w:rsidTr="00B81F6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DDCB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selidba u drugo mjesto stanovanja 2 radna dana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A716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radna dana</w:t>
            </w:r>
          </w:p>
        </w:tc>
      </w:tr>
      <w:tr w:rsidR="00B81F6D" w14:paraId="48288B0B" w14:textId="77777777" w:rsidTr="00B81F6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40A2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dobrovoljni darivatelj krvi za svako dobrovoljno darivanje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7AC4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radna dana</w:t>
            </w:r>
          </w:p>
        </w:tc>
      </w:tr>
      <w:tr w:rsidR="00B81F6D" w14:paraId="09A98AD2" w14:textId="77777777" w:rsidTr="00B81F6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F6AB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 teška bolest djeteta ili roditelja izvan mjesta stanovanja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D782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radnih dana</w:t>
            </w:r>
          </w:p>
        </w:tc>
      </w:tr>
      <w:tr w:rsidR="00B81F6D" w14:paraId="29788C52" w14:textId="77777777" w:rsidTr="00B81F6D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3FAE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polaganje državnoga stručnog ispita ili drugog propisanog stručnog ispita (1. puta)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C230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radnih dana</w:t>
            </w:r>
          </w:p>
        </w:tc>
      </w:tr>
    </w:tbl>
    <w:p w14:paraId="10ABFA50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AE7E58" w14:textId="13B46BE0" w:rsidR="00B81F6D" w:rsidRDefault="00D07671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ravo na plaćeni dopust </w:t>
      </w:r>
      <w:r>
        <w:rPr>
          <w:rFonts w:ascii="Times New Roman" w:eastAsia="Calibri" w:hAnsi="Times New Roman" w:cs="Times New Roman"/>
          <w:sz w:val="24"/>
          <w:szCs w:val="24"/>
        </w:rPr>
        <w:t xml:space="preserve">ostvaruje se </w:t>
      </w:r>
      <w:r w:rsidR="00B81F6D">
        <w:rPr>
          <w:rFonts w:ascii="Times New Roman" w:eastAsia="Calibri" w:hAnsi="Times New Roman" w:cs="Times New Roman"/>
          <w:sz w:val="24"/>
          <w:szCs w:val="24"/>
        </w:rPr>
        <w:t>za svaki slučaj naveden u stavku 1.ovoga članka, neovisno o broju dana koje je tijekom iste godine iskoristio prema drugim osnovama.</w:t>
      </w:r>
    </w:p>
    <w:p w14:paraId="3131C10C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C7C359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17.</w:t>
      </w:r>
    </w:p>
    <w:p w14:paraId="769E0CF0" w14:textId="3209D831" w:rsidR="00B81F6D" w:rsidRDefault="00D07671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laćeni dopust </w:t>
      </w:r>
      <w:r>
        <w:rPr>
          <w:rFonts w:ascii="Times New Roman" w:eastAsia="Calibri" w:hAnsi="Times New Roman" w:cs="Times New Roman"/>
          <w:sz w:val="24"/>
          <w:szCs w:val="24"/>
        </w:rPr>
        <w:t xml:space="preserve">može se koristiti </w:t>
      </w:r>
      <w:r w:rsidR="00B81F6D">
        <w:rPr>
          <w:rFonts w:ascii="Times New Roman" w:eastAsia="Calibri" w:hAnsi="Times New Roman" w:cs="Times New Roman"/>
          <w:sz w:val="24"/>
          <w:szCs w:val="24"/>
        </w:rPr>
        <w:t>isključivo u vrijeme nastupa okolnosti na osnovi kojih ima pravo na plaćeni dopust, osim u slučaju dobrovoljnog darivanja krvi.</w:t>
      </w:r>
    </w:p>
    <w:p w14:paraId="28634AB3" w14:textId="208FDE0D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Ako okolnost na osnovi koje ima pravo na plaćeni dopust nastupi u vrijeme korištenja godišnjeg odmora ili u vrijeme odsutnosti s rada zbog privremene nesposobnosti za rad (bolovanje), </w:t>
      </w:r>
      <w:r w:rsidR="00D07671">
        <w:rPr>
          <w:rFonts w:ascii="Times New Roman" w:eastAsia="Calibri" w:hAnsi="Times New Roman" w:cs="Times New Roman"/>
          <w:sz w:val="24"/>
          <w:szCs w:val="24"/>
        </w:rPr>
        <w:t xml:space="preserve">službenik, namještenik, zaposleni na javnim radovima i projektima </w:t>
      </w:r>
      <w:r>
        <w:rPr>
          <w:rFonts w:ascii="Times New Roman" w:eastAsia="Calibri" w:hAnsi="Times New Roman" w:cs="Times New Roman"/>
          <w:sz w:val="24"/>
          <w:szCs w:val="24"/>
        </w:rPr>
        <w:t>ne može ostvariti pravo na plaćeni dopust za dane kada je koristio godišnji odmor ili je bio na bolovanju, osim u slučaju smrtnog slučaja i dobrovoljnog darivanja krvi.</w:t>
      </w:r>
    </w:p>
    <w:p w14:paraId="271648B3" w14:textId="77777777" w:rsidR="00D07671" w:rsidRDefault="00D07671" w:rsidP="00B81F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4358415" w14:textId="3EB7AA8A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Neplaćeni dopust</w:t>
      </w:r>
    </w:p>
    <w:p w14:paraId="1418BEF2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18.</w:t>
      </w:r>
    </w:p>
    <w:p w14:paraId="14620EED" w14:textId="1C032BA8" w:rsidR="00B81F6D" w:rsidRDefault="00D07671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Službeniku i namješteniku 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može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B81F6D">
        <w:rPr>
          <w:rFonts w:ascii="Times New Roman" w:eastAsia="Calibri" w:hAnsi="Times New Roman" w:cs="Times New Roman"/>
          <w:sz w:val="24"/>
          <w:szCs w:val="24"/>
        </w:rPr>
        <w:t>odobriti neplaćeni dopust do 30 dana u tijeku kalendarske godine, pod uvjetom da je takav dopust opravdan i da neće izazvati teškoće u obavljanju poslova upravnog tijela, a osobito radi gradnje, popravka ili adaptacije kuće ili stana, njege člana uže obitelji, liječenja na osobni trošak, sudjelovanja u kulturnoumjetničkim i športskim priredbama, osobnog školovanja, doškolovanja, osposobljavanja, usavršavanja ili specijalizacije</w:t>
      </w:r>
      <w:r w:rsidR="00BA32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E358BE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D01ECD" w14:textId="7509FA5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Ako to okolnosti zahtijevaju, </w:t>
      </w:r>
      <w:r w:rsidR="004D4B71">
        <w:rPr>
          <w:rFonts w:ascii="Times New Roman" w:eastAsia="Calibri" w:hAnsi="Times New Roman" w:cs="Times New Roman"/>
          <w:sz w:val="24"/>
          <w:szCs w:val="24"/>
        </w:rPr>
        <w:t xml:space="preserve">službeniku i namješteniku </w:t>
      </w:r>
      <w:r>
        <w:rPr>
          <w:rFonts w:ascii="Times New Roman" w:eastAsia="Calibri" w:hAnsi="Times New Roman" w:cs="Times New Roman"/>
          <w:sz w:val="24"/>
          <w:szCs w:val="24"/>
        </w:rPr>
        <w:t>se neplaćeni dopust iz stavka 1. ovoga  članka može odobriti i u trajanju dužem od 30 dana.</w:t>
      </w:r>
    </w:p>
    <w:p w14:paraId="573A9E00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CC45D4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19.</w:t>
      </w:r>
    </w:p>
    <w:p w14:paraId="7D9FE26E" w14:textId="1A39320F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vrijeme neplaćenog dopusta </w:t>
      </w:r>
      <w:r w:rsidR="00D429DC">
        <w:rPr>
          <w:rFonts w:ascii="Times New Roman" w:eastAsia="Calibri" w:hAnsi="Times New Roman" w:cs="Times New Roman"/>
          <w:sz w:val="24"/>
          <w:szCs w:val="24"/>
        </w:rPr>
        <w:t>službeniku i namješteniku</w:t>
      </w:r>
      <w:r>
        <w:rPr>
          <w:rFonts w:ascii="Times New Roman" w:eastAsia="Calibri" w:hAnsi="Times New Roman" w:cs="Times New Roman"/>
          <w:sz w:val="24"/>
          <w:szCs w:val="24"/>
        </w:rPr>
        <w:t xml:space="preserve"> miruju prava i obveze iz </w:t>
      </w:r>
      <w:r w:rsidR="00411711">
        <w:rPr>
          <w:rFonts w:ascii="Times New Roman" w:eastAsia="Calibri" w:hAnsi="Times New Roman" w:cs="Times New Roman"/>
          <w:sz w:val="24"/>
          <w:szCs w:val="24"/>
        </w:rPr>
        <w:t>službe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BE7F15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1E42D7" w14:textId="5648963F" w:rsidR="00B81F6D" w:rsidRDefault="00B81F6D" w:rsidP="00B81F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ZAŠTITA ŽIVOTA, ZDRAVLJA I PRIVATNOSTI </w:t>
      </w:r>
    </w:p>
    <w:p w14:paraId="4FF6EF79" w14:textId="77777777" w:rsidR="00B81F6D" w:rsidRDefault="00B81F6D" w:rsidP="00B81F6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4DC5BB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20.</w:t>
      </w:r>
    </w:p>
    <w:p w14:paraId="75A7696D" w14:textId="534C1740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Jedinstveni upravni odjel je dužan osigurati uvjete za zdravlje i sigurnost na radu.</w:t>
      </w:r>
    </w:p>
    <w:p w14:paraId="32847A47" w14:textId="73860EC1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Jedinstveni upravni odjel će poduzeti sve zakonske mjere za zaštitu života te sigurnosti i zdravlja</w:t>
      </w:r>
      <w:r w:rsidR="00D429DC">
        <w:rPr>
          <w:rFonts w:ascii="Times New Roman" w:eastAsia="Calibri" w:hAnsi="Times New Roman" w:cs="Times New Roman"/>
          <w:sz w:val="24"/>
          <w:szCs w:val="24"/>
        </w:rPr>
        <w:t xml:space="preserve"> službenika, namještenika, zaposlenih na javnim radovima i projektima</w:t>
      </w:r>
      <w:r>
        <w:rPr>
          <w:rFonts w:ascii="Times New Roman" w:eastAsia="Calibri" w:hAnsi="Times New Roman" w:cs="Times New Roman"/>
          <w:sz w:val="24"/>
          <w:szCs w:val="24"/>
        </w:rPr>
        <w:t>, uključujući njihovo osposobljavanje za siguran rad, sprečavanje opasnosti na radu i pružanje informacije o poduzetim mjerama zaštite na radu.</w:t>
      </w:r>
    </w:p>
    <w:p w14:paraId="1F53BD0D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886B98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21.</w:t>
      </w:r>
    </w:p>
    <w:p w14:paraId="0E949830" w14:textId="5077DB4E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Dužnost je svakog brinuti o vlastitoj sigurnosti i zdravlju i o sigurnosti i zdravlju drugih u skladu s osposobljenošću i uputama koje mu je osigurao Jedinstveni upravni odjel, odnosno drugo nadležno tijelo te osposobljenošću koju je stekao svojim obrazovanjem, osposobljavanjem i usavršavanjem.</w:t>
      </w:r>
    </w:p>
    <w:p w14:paraId="75BA5C71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795543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22.</w:t>
      </w:r>
    </w:p>
    <w:p w14:paraId="0EC8A8B6" w14:textId="3BD9DC1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Zaštita privatnosti </w:t>
      </w:r>
      <w:r w:rsidR="00D429DC">
        <w:rPr>
          <w:rFonts w:ascii="Times New Roman" w:eastAsia="Calibri" w:hAnsi="Times New Roman" w:cs="Times New Roman"/>
          <w:sz w:val="24"/>
          <w:szCs w:val="24"/>
        </w:rPr>
        <w:t>službenika, namještenika, zaposlenih na javnim radovima i projektima p</w:t>
      </w:r>
      <w:r>
        <w:rPr>
          <w:rFonts w:ascii="Times New Roman" w:eastAsia="Calibri" w:hAnsi="Times New Roman" w:cs="Times New Roman"/>
          <w:sz w:val="24"/>
          <w:szCs w:val="24"/>
        </w:rPr>
        <w:t>rovodi se u skladu sa zakonom.</w:t>
      </w:r>
    </w:p>
    <w:p w14:paraId="42FCF887" w14:textId="44B5DC96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DC31F3" w14:textId="77777777" w:rsidR="00123663" w:rsidRDefault="00123663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D72589" w14:textId="2FDD4263" w:rsidR="00B81F6D" w:rsidRDefault="00B81F6D" w:rsidP="00B81F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ZAŠTITA DOSTOJANSTVA I ZAŠTITA OD DISKRIMINACIJE</w:t>
      </w:r>
    </w:p>
    <w:p w14:paraId="41C7F873" w14:textId="77777777" w:rsidR="00B81F6D" w:rsidRDefault="00B81F6D" w:rsidP="00B81F6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931B09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23.</w:t>
      </w:r>
    </w:p>
    <w:p w14:paraId="3980F825" w14:textId="34B8DBC3" w:rsidR="00B81F6D" w:rsidRDefault="00706FD8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Općina Bebrina i Jedinstveni upravni odjel dužni su </w:t>
      </w:r>
      <w:r w:rsidR="00B81F6D">
        <w:rPr>
          <w:rFonts w:ascii="Times New Roman" w:eastAsia="Calibri" w:hAnsi="Times New Roman" w:cs="Times New Roman"/>
          <w:sz w:val="24"/>
          <w:szCs w:val="24"/>
        </w:rPr>
        <w:t>zaštititi dostojanstvo</w:t>
      </w:r>
      <w:r w:rsidR="00120052">
        <w:rPr>
          <w:rFonts w:ascii="Times New Roman" w:eastAsia="Calibri" w:hAnsi="Times New Roman" w:cs="Times New Roman"/>
          <w:sz w:val="24"/>
          <w:szCs w:val="24"/>
        </w:rPr>
        <w:t xml:space="preserve"> službenika, namještenika, zaposlenih na javnim radovima i projektima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 za vrijeme obavljanja posla tako da im osigura uvjete rada u kojima neće biti izloženi izravnoj ili neizravnoj diskriminaciji te uznemiravanju ili spolnom uznemiravanju. Ova zaštita uključuje i poduzimanje preventivnih mjera.</w:t>
      </w:r>
    </w:p>
    <w:p w14:paraId="23BC6F0C" w14:textId="00556572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Uznemiravanje je svako neželjeno ponašanje koje ima cilj ili stvarno predstavlja povredu dostojanstva te uzrokuje strah ili neprijateljsko, ponižavajuće ili uvredljivo okruženje.</w:t>
      </w:r>
    </w:p>
    <w:p w14:paraId="0EFCDD67" w14:textId="67216402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Spolno uznemiravanje je svako verbalno, neverbalno ili fizičko ponašanje spolne naravi koje ima cilj ili stvarno predstavlja povredu dostojanstva, a koje uzrokuje strah ili neprijateljsko, ponižavajuće ili uvredljivo okruženje.</w:t>
      </w:r>
    </w:p>
    <w:p w14:paraId="15C67B2F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 izraze „uznemiravanje“ i „spolno uznemiravanje“ koristi se zajednički izraz „uznemiravanje“.</w:t>
      </w:r>
    </w:p>
    <w:p w14:paraId="7A70677A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3EB65F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24.</w:t>
      </w:r>
    </w:p>
    <w:p w14:paraId="11E72884" w14:textId="2BFBB89C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Uznemiravanje u tijeku </w:t>
      </w:r>
      <w:r w:rsidR="00FA02AD">
        <w:rPr>
          <w:rFonts w:ascii="Times New Roman" w:eastAsia="Calibri" w:hAnsi="Times New Roman" w:cs="Times New Roman"/>
          <w:sz w:val="24"/>
          <w:szCs w:val="24"/>
        </w:rPr>
        <w:t xml:space="preserve">službe,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rada i u vezi s </w:t>
      </w:r>
      <w:r w:rsidR="00FA02AD">
        <w:rPr>
          <w:rFonts w:ascii="Times New Roman" w:eastAsia="Calibri" w:hAnsi="Times New Roman" w:cs="Times New Roman"/>
          <w:sz w:val="24"/>
          <w:szCs w:val="24"/>
        </w:rPr>
        <w:t xml:space="preserve">službom i </w:t>
      </w:r>
      <w:r>
        <w:rPr>
          <w:rFonts w:ascii="Times New Roman" w:eastAsia="Calibri" w:hAnsi="Times New Roman" w:cs="Times New Roman"/>
          <w:sz w:val="24"/>
          <w:szCs w:val="24"/>
        </w:rPr>
        <w:t>radom smatra se osobito:</w:t>
      </w:r>
    </w:p>
    <w:p w14:paraId="6C0A06CC" w14:textId="77777777" w:rsidR="00B81F6D" w:rsidRDefault="00B81F6D" w:rsidP="00B81F6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neprimjereni tjelesni kontakt spolne naravi,</w:t>
      </w:r>
    </w:p>
    <w:p w14:paraId="57B3BED0" w14:textId="77777777" w:rsidR="00B81F6D" w:rsidRDefault="00B81F6D" w:rsidP="00B81F6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nedolični prijedlozi spolne i druge naravi,</w:t>
      </w:r>
    </w:p>
    <w:p w14:paraId="25AC1166" w14:textId="77777777" w:rsidR="00B81F6D" w:rsidRDefault="00B81F6D" w:rsidP="00B81F6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uznemiravajući telefonski pozivi,</w:t>
      </w:r>
    </w:p>
    <w:p w14:paraId="552435BE" w14:textId="77777777" w:rsidR="00B81F6D" w:rsidRDefault="00B81F6D" w:rsidP="00B81F6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upotreba nepriličnih izraza i tona u ophođenju,</w:t>
      </w:r>
    </w:p>
    <w:p w14:paraId="692EA2FF" w14:textId="0FD18DEE" w:rsidR="00B81F6D" w:rsidRDefault="00B81F6D" w:rsidP="00B81F6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zahtjevi za obavljanjem poslova kojima se </w:t>
      </w:r>
      <w:r w:rsidR="00411711">
        <w:rPr>
          <w:rFonts w:ascii="Times New Roman" w:eastAsia="Calibri" w:hAnsi="Times New Roman" w:cs="Times New Roman"/>
          <w:sz w:val="24"/>
          <w:szCs w:val="24"/>
        </w:rPr>
        <w:t xml:space="preserve">osoba </w:t>
      </w:r>
      <w:r>
        <w:rPr>
          <w:rFonts w:ascii="Times New Roman" w:eastAsia="Calibri" w:hAnsi="Times New Roman" w:cs="Times New Roman"/>
          <w:sz w:val="24"/>
          <w:szCs w:val="24"/>
        </w:rPr>
        <w:t>stavlja u ponižavajući položaj.</w:t>
      </w:r>
    </w:p>
    <w:p w14:paraId="3D2FFCD5" w14:textId="4346F245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Zaštitom od uznemiravanja obuhvaćeni su svi</w:t>
      </w:r>
      <w:r w:rsidR="00120052">
        <w:rPr>
          <w:rFonts w:ascii="Times New Roman" w:eastAsia="Calibri" w:hAnsi="Times New Roman" w:cs="Times New Roman"/>
          <w:sz w:val="24"/>
          <w:szCs w:val="24"/>
        </w:rPr>
        <w:t xml:space="preserve"> službenici, namještenici, zaposleni na javnim radovima i projektima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 svojih nadređenih i podređenih</w:t>
      </w:r>
      <w:r w:rsidR="001200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 svake treće osobe s kojom dođe u doticaj u tijeku rada i u vezi s</w:t>
      </w:r>
      <w:r w:rsidR="00B662BB">
        <w:rPr>
          <w:rFonts w:ascii="Times New Roman" w:eastAsia="Calibri" w:hAnsi="Times New Roman" w:cs="Times New Roman"/>
          <w:sz w:val="24"/>
          <w:szCs w:val="24"/>
        </w:rPr>
        <w:t xml:space="preserve">a službom i </w:t>
      </w:r>
      <w:r>
        <w:rPr>
          <w:rFonts w:ascii="Times New Roman" w:eastAsia="Calibri" w:hAnsi="Times New Roman" w:cs="Times New Roman"/>
          <w:sz w:val="24"/>
          <w:szCs w:val="24"/>
        </w:rPr>
        <w:t>radom.</w:t>
      </w:r>
    </w:p>
    <w:p w14:paraId="75035C4E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F90FE1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25.</w:t>
      </w:r>
    </w:p>
    <w:p w14:paraId="19E2E1D0" w14:textId="00F2ECBB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Svi su dužni, pri obavljanju poslova </w:t>
      </w:r>
      <w:r w:rsidR="00F77F37">
        <w:rPr>
          <w:rFonts w:ascii="Times New Roman" w:eastAsia="Calibri" w:hAnsi="Times New Roman" w:cs="Times New Roman"/>
          <w:sz w:val="24"/>
          <w:szCs w:val="24"/>
        </w:rPr>
        <w:t xml:space="preserve">svoje službe i </w:t>
      </w:r>
      <w:r>
        <w:rPr>
          <w:rFonts w:ascii="Times New Roman" w:eastAsia="Calibri" w:hAnsi="Times New Roman" w:cs="Times New Roman"/>
          <w:sz w:val="24"/>
          <w:szCs w:val="24"/>
        </w:rPr>
        <w:t>svojega radnog mjesta, ponašati se i postupati na način kojim ne uznemiruju druge te spriječiti uznemiravanje od strane drugih i o uznemiravanju obavijestiti zaduženu osobu.</w:t>
      </w:r>
    </w:p>
    <w:p w14:paraId="2FFDAF72" w14:textId="660BDB8C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Ponašanje </w:t>
      </w:r>
      <w:r w:rsidR="00211E44">
        <w:rPr>
          <w:rFonts w:ascii="Times New Roman" w:eastAsia="Calibri" w:hAnsi="Times New Roman" w:cs="Times New Roman"/>
          <w:sz w:val="24"/>
          <w:szCs w:val="24"/>
        </w:rPr>
        <w:t xml:space="preserve">službenika i namještenika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koje nije u skladu s ovom odredbom predstavlja tešku povredu službene dužnosti. </w:t>
      </w:r>
    </w:p>
    <w:p w14:paraId="32407BCF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DA9468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26.</w:t>
      </w:r>
    </w:p>
    <w:p w14:paraId="527C3C50" w14:textId="30341DCD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Radi zaštite privatnosti i dostojanstva </w:t>
      </w:r>
      <w:r w:rsidR="000D6395">
        <w:rPr>
          <w:rFonts w:ascii="Times New Roman" w:eastAsia="Calibri" w:hAnsi="Times New Roman" w:cs="Times New Roman"/>
          <w:sz w:val="24"/>
          <w:szCs w:val="24"/>
        </w:rPr>
        <w:t xml:space="preserve">službenika, namještenika, zaposlenog na javnim radovima i projektima </w:t>
      </w:r>
      <w:r>
        <w:rPr>
          <w:rFonts w:ascii="Times New Roman" w:eastAsia="Calibri" w:hAnsi="Times New Roman" w:cs="Times New Roman"/>
          <w:sz w:val="24"/>
          <w:szCs w:val="24"/>
        </w:rPr>
        <w:t>koji je podnio prijavu, postupak utvrđivanja uznemiravanja povjerljive je naravi.</w:t>
      </w:r>
    </w:p>
    <w:p w14:paraId="03229D83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Zaprimanje i rješavanje pritužbi vezanih za uznemiravanje nadležna je ovlaštena osoba koju opunomoći Općinski načelnik u skladu sa zakonom.</w:t>
      </w:r>
    </w:p>
    <w:p w14:paraId="620152E6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D6371E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27.</w:t>
      </w:r>
    </w:p>
    <w:p w14:paraId="200D6A85" w14:textId="65D5CA47" w:rsidR="00B81F6D" w:rsidRDefault="000D6395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Službenik, namještenik, zaposleni na javnim radovima i projektima </w:t>
      </w:r>
      <w:r w:rsidR="00B81F6D">
        <w:rPr>
          <w:rFonts w:ascii="Times New Roman" w:eastAsia="Calibri" w:hAnsi="Times New Roman" w:cs="Times New Roman"/>
          <w:sz w:val="24"/>
          <w:szCs w:val="24"/>
        </w:rPr>
        <w:t>pokreće postupak za utvrđivanje uznemiravanja pisanom ili usmenom pritužbom ovlaštenoj osobi.</w:t>
      </w:r>
    </w:p>
    <w:p w14:paraId="3DBC2404" w14:textId="2B320EA9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 usmenoj pritužbi sastavlja se bilješka koju potpisuje </w:t>
      </w:r>
      <w:r w:rsidR="000D6395">
        <w:rPr>
          <w:rFonts w:ascii="Times New Roman" w:eastAsia="Calibri" w:hAnsi="Times New Roman" w:cs="Times New Roman"/>
          <w:sz w:val="24"/>
          <w:szCs w:val="24"/>
        </w:rPr>
        <w:t xml:space="preserve">osoba </w:t>
      </w:r>
      <w:r>
        <w:rPr>
          <w:rFonts w:ascii="Times New Roman" w:eastAsia="Calibri" w:hAnsi="Times New Roman" w:cs="Times New Roman"/>
          <w:sz w:val="24"/>
          <w:szCs w:val="24"/>
        </w:rPr>
        <w:t>koj</w:t>
      </w:r>
      <w:r w:rsidR="000D6395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pritužbu podni</w:t>
      </w:r>
      <w:r w:rsidR="000D6395">
        <w:rPr>
          <w:rFonts w:ascii="Times New Roman" w:eastAsia="Calibri" w:hAnsi="Times New Roman" w:cs="Times New Roman"/>
          <w:sz w:val="24"/>
          <w:szCs w:val="24"/>
        </w:rPr>
        <w:t>jela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BE9407" w14:textId="5617D6F3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Ovlaštena osoba dužna je, radi utvrđivanja osnovanosti pritužbe i sprečavanja daljnjeg uznemiravanja, najkasnije sljedećega radnog</w:t>
      </w:r>
      <w:r w:rsidR="00706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dana nakon podnošenja pritužbe, pozvati </w:t>
      </w:r>
      <w:r w:rsidR="000D6395">
        <w:rPr>
          <w:rFonts w:ascii="Times New Roman" w:eastAsia="Calibri" w:hAnsi="Times New Roman" w:cs="Times New Roman"/>
          <w:sz w:val="24"/>
          <w:szCs w:val="24"/>
        </w:rPr>
        <w:t xml:space="preserve">službenika, namještenika, zaposlenog na javnim radovima i projektima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protiv kojega je pritužba podnesena da se o pritužbi očituje. </w:t>
      </w:r>
    </w:p>
    <w:p w14:paraId="2B41C3EF" w14:textId="4551282D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očitovanju sastavlja se bilješka.</w:t>
      </w:r>
    </w:p>
    <w:p w14:paraId="1506772D" w14:textId="3F87BA3F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Ovlaštena osoba, ako ocijeni da je to potrebno, provest će i druge radnje, poput suočenja </w:t>
      </w:r>
      <w:r w:rsidR="000D6395">
        <w:rPr>
          <w:rFonts w:ascii="Times New Roman" w:eastAsia="Calibri" w:hAnsi="Times New Roman" w:cs="Times New Roman"/>
          <w:sz w:val="24"/>
          <w:szCs w:val="24"/>
        </w:rPr>
        <w:t>osoba</w:t>
      </w:r>
      <w:r>
        <w:rPr>
          <w:rFonts w:ascii="Times New Roman" w:eastAsia="Calibri" w:hAnsi="Times New Roman" w:cs="Times New Roman"/>
          <w:sz w:val="24"/>
          <w:szCs w:val="24"/>
        </w:rPr>
        <w:t>, saslušati i druge osobe koje imaju saznanja o činjenicama vezanim za uznemiravanje i dr., kako bi na dokazan način utvrdio navode iz pritužbe.</w:t>
      </w:r>
    </w:p>
    <w:p w14:paraId="3416BA89" w14:textId="5FD6AA11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Ako se pritužba radi uznemiravanja odnosi na osobu koja nije u radnom odnosu u Jedinstvenom upravnom odjelu, Jedinstveni upravni odjel će poduzeti odgovarajuće mjere radi utvrđenja činjeničnog stanja iz pritužbe, imajući na umu zaštitu dostojanstva </w:t>
      </w:r>
      <w:r w:rsidR="000D6395">
        <w:rPr>
          <w:rFonts w:ascii="Times New Roman" w:eastAsia="Calibri" w:hAnsi="Times New Roman" w:cs="Times New Roman"/>
          <w:sz w:val="24"/>
          <w:szCs w:val="24"/>
        </w:rPr>
        <w:t xml:space="preserve">osoba unutar </w:t>
      </w:r>
      <w:r>
        <w:rPr>
          <w:rFonts w:ascii="Times New Roman" w:eastAsia="Calibri" w:hAnsi="Times New Roman" w:cs="Times New Roman"/>
          <w:sz w:val="24"/>
          <w:szCs w:val="24"/>
        </w:rPr>
        <w:t>Jedinstvenog upravnog odjela.</w:t>
      </w:r>
    </w:p>
    <w:p w14:paraId="66FEF4A8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FCB788" w14:textId="649D41EF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28.</w:t>
      </w:r>
    </w:p>
    <w:p w14:paraId="4319C8D4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postupku utvrđivanja uznemiravanja sastavlja se zapisnik na temelju kojeg ovlaštena osoba, ako je utvrdila uznemiravanje, donosi odluku o mjeri zaštite dostojanstva.</w:t>
      </w:r>
    </w:p>
    <w:p w14:paraId="4F3A407C" w14:textId="3824841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Odluka o mjeri mora se donijeti u roku od osam dana od dana primitka pritužbe o uznemiravanju. Ako ovlaštena osoba u roku iz prethodnog stavka ne poduzme mjere za sprečavanje uznemiravanja ili ako su mjere koje je poduzela očito neprimjerene,</w:t>
      </w:r>
      <w:r w:rsidR="009D1606">
        <w:rPr>
          <w:rFonts w:ascii="Times New Roman" w:eastAsia="Calibri" w:hAnsi="Times New Roman" w:cs="Times New Roman"/>
          <w:sz w:val="24"/>
          <w:szCs w:val="24"/>
        </w:rPr>
        <w:t xml:space="preserve"> službenik, namještenik, zaposleni na javnim radovima i projektima </w:t>
      </w:r>
      <w:r>
        <w:rPr>
          <w:rFonts w:ascii="Times New Roman" w:eastAsia="Calibri" w:hAnsi="Times New Roman" w:cs="Times New Roman"/>
          <w:sz w:val="24"/>
          <w:szCs w:val="24"/>
        </w:rPr>
        <w:t>koji je uznemiravan ima pravo prekinuti rad dok mu se ne osigura zaštita, pod uvjetom da je u daljnjem roku od osam dana zatražio zaštitu pred nadležnim sudom.</w:t>
      </w:r>
    </w:p>
    <w:p w14:paraId="08C8BC3A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E9B51F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29.</w:t>
      </w:r>
    </w:p>
    <w:p w14:paraId="7BD614A4" w14:textId="17B01C7D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Uzimajući u obzir sve okolnosti konkretnog slučaja, ovlaštena osoba, kada utvrdi da uznemiravanje postoji, predlaže  neku od sljedećih mjera o zaštiti dostojanstva:</w:t>
      </w:r>
    </w:p>
    <w:p w14:paraId="5EE2C220" w14:textId="0FA92A19" w:rsidR="00B81F6D" w:rsidRDefault="00B81F6D" w:rsidP="00B81F6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izmjena rasporeda rada tako da se izbjegne rad uznemiravanog i </w:t>
      </w:r>
      <w:r w:rsidR="00224EB4">
        <w:rPr>
          <w:rFonts w:ascii="Times New Roman" w:eastAsia="Calibri" w:hAnsi="Times New Roman" w:cs="Times New Roman"/>
          <w:sz w:val="24"/>
          <w:szCs w:val="24"/>
        </w:rPr>
        <w:t>osob</w:t>
      </w:r>
      <w:r w:rsidR="008049C3">
        <w:rPr>
          <w:rFonts w:ascii="Times New Roman" w:eastAsia="Calibri" w:hAnsi="Times New Roman" w:cs="Times New Roman"/>
          <w:sz w:val="24"/>
          <w:szCs w:val="24"/>
        </w:rPr>
        <w:t>a</w:t>
      </w:r>
      <w:r w:rsidR="00224EB4">
        <w:rPr>
          <w:rFonts w:ascii="Times New Roman" w:eastAsia="Calibri" w:hAnsi="Times New Roman" w:cs="Times New Roman"/>
          <w:sz w:val="24"/>
          <w:szCs w:val="24"/>
        </w:rPr>
        <w:t xml:space="preserve"> koja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</w:t>
      </w:r>
    </w:p>
    <w:p w14:paraId="3C3E2ADB" w14:textId="6170DB30" w:rsidR="00B81F6D" w:rsidRDefault="00B81F6D" w:rsidP="00B81F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izvrši</w:t>
      </w:r>
      <w:r w:rsidR="00224EB4">
        <w:rPr>
          <w:rFonts w:ascii="Times New Roman" w:eastAsia="Calibri" w:hAnsi="Times New Roman" w:cs="Times New Roman"/>
          <w:sz w:val="24"/>
          <w:szCs w:val="24"/>
        </w:rPr>
        <w:t>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uznemiravanje;</w:t>
      </w:r>
    </w:p>
    <w:p w14:paraId="37FED63F" w14:textId="2CCDD08A" w:rsidR="00B81F6D" w:rsidRDefault="00B81F6D" w:rsidP="00B81F6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razmještaj na način da se izbjegne međusobna fizička prisutnost uznemiravan</w:t>
      </w:r>
      <w:r w:rsidR="003C0667">
        <w:rPr>
          <w:rFonts w:ascii="Times New Roman" w:eastAsia="Calibri" w:hAnsi="Times New Roman" w:cs="Times New Roman"/>
          <w:sz w:val="24"/>
          <w:szCs w:val="24"/>
        </w:rPr>
        <w:t xml:space="preserve">e osobe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3C0667">
        <w:rPr>
          <w:rFonts w:ascii="Times New Roman" w:eastAsia="Calibri" w:hAnsi="Times New Roman" w:cs="Times New Roman"/>
          <w:sz w:val="24"/>
          <w:szCs w:val="24"/>
        </w:rPr>
        <w:t>osobe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koj</w:t>
      </w:r>
      <w:r w:rsidR="003C0667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izvrši</w:t>
      </w:r>
      <w:r w:rsidR="003C0667">
        <w:rPr>
          <w:rFonts w:ascii="Times New Roman" w:eastAsia="Calibri" w:hAnsi="Times New Roman" w:cs="Times New Roman"/>
          <w:sz w:val="24"/>
          <w:szCs w:val="24"/>
        </w:rPr>
        <w:t>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uznemiravanje u zajedničkom prostoru;</w:t>
      </w:r>
    </w:p>
    <w:p w14:paraId="466DFBB0" w14:textId="2CCA020B" w:rsidR="00B81F6D" w:rsidRDefault="00B81F6D" w:rsidP="00B81F6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usmeno upozorenje</w:t>
      </w:r>
      <w:r w:rsidR="003C0667">
        <w:rPr>
          <w:rFonts w:ascii="Times New Roman" w:eastAsia="Calibri" w:hAnsi="Times New Roman" w:cs="Times New Roman"/>
          <w:sz w:val="24"/>
          <w:szCs w:val="24"/>
        </w:rPr>
        <w:t xml:space="preserve"> osobi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koj</w:t>
      </w:r>
      <w:r w:rsidR="003C0667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izvrši</w:t>
      </w:r>
      <w:r w:rsidR="003C0667">
        <w:rPr>
          <w:rFonts w:ascii="Times New Roman" w:eastAsia="Calibri" w:hAnsi="Times New Roman" w:cs="Times New Roman"/>
          <w:sz w:val="24"/>
          <w:szCs w:val="24"/>
        </w:rPr>
        <w:t>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uznemiravanje;</w:t>
      </w:r>
    </w:p>
    <w:p w14:paraId="0F94BFF1" w14:textId="3CD69E1E" w:rsidR="00B81F6D" w:rsidRPr="003C0667" w:rsidRDefault="00B81F6D" w:rsidP="003C066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pisano upozorenje </w:t>
      </w:r>
      <w:r w:rsidR="003C0667">
        <w:rPr>
          <w:rFonts w:ascii="Times New Roman" w:eastAsia="Calibri" w:hAnsi="Times New Roman" w:cs="Times New Roman"/>
          <w:sz w:val="24"/>
          <w:szCs w:val="24"/>
        </w:rPr>
        <w:t>osobi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koj</w:t>
      </w:r>
      <w:r w:rsidR="003C0667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izvrši</w:t>
      </w:r>
      <w:r w:rsidR="003C0667">
        <w:rPr>
          <w:rFonts w:ascii="Times New Roman" w:eastAsia="Calibri" w:hAnsi="Times New Roman" w:cs="Times New Roman"/>
          <w:sz w:val="24"/>
          <w:szCs w:val="24"/>
        </w:rPr>
        <w:t>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uznemiravanje uz najavu mogućnosti</w:t>
      </w:r>
      <w:r w:rsidR="003C06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0667">
        <w:rPr>
          <w:rFonts w:ascii="Times New Roman" w:eastAsia="Calibri" w:hAnsi="Times New Roman" w:cs="Times New Roman"/>
          <w:sz w:val="24"/>
          <w:szCs w:val="24"/>
        </w:rPr>
        <w:t>pokretanja disciplinskog postupka;</w:t>
      </w:r>
    </w:p>
    <w:p w14:paraId="589433F3" w14:textId="77777777" w:rsidR="00B81F6D" w:rsidRDefault="00B81F6D" w:rsidP="00B81F6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pokretanje postupka zbog povrede službene dužnosti</w:t>
      </w:r>
    </w:p>
    <w:p w14:paraId="4899E258" w14:textId="77777777" w:rsidR="00B81F6D" w:rsidRDefault="00B81F6D" w:rsidP="00B81F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8D277A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30.</w:t>
      </w:r>
    </w:p>
    <w:p w14:paraId="0C30678A" w14:textId="50A3F0B9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slučaju da je prijavljeno uznemiravanje od strane osobe koja nije u radnom odnosu u Jedinstvenom upravnom odjelu, a koja poslovno dolazi u doticaj s uznemiravanim </w:t>
      </w:r>
      <w:r w:rsidR="00F3718A">
        <w:rPr>
          <w:rFonts w:ascii="Times New Roman" w:eastAsia="Calibri" w:hAnsi="Times New Roman" w:cs="Times New Roman"/>
          <w:sz w:val="24"/>
          <w:szCs w:val="24"/>
        </w:rPr>
        <w:t xml:space="preserve">službenikom i namještenikom, </w:t>
      </w:r>
      <w:r>
        <w:rPr>
          <w:rFonts w:ascii="Times New Roman" w:eastAsia="Calibri" w:hAnsi="Times New Roman" w:cs="Times New Roman"/>
          <w:sz w:val="24"/>
          <w:szCs w:val="24"/>
        </w:rPr>
        <w:t>Jedinstveni upravni odjel može, imajući u vidu sve okolnosti prijavljenog slučaja poduzeti sljedeće mjere:</w:t>
      </w:r>
    </w:p>
    <w:p w14:paraId="3800C20B" w14:textId="35B3F2DB" w:rsidR="00B81F6D" w:rsidRDefault="00B81F6D" w:rsidP="00B81F6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pisanim putem upozoriti prijavljenu osobu da će u slučaju ponovnog uznemiravanja poduzeti sve potrebne mjere za zaštitu </w:t>
      </w:r>
      <w:r w:rsidR="00F3718A">
        <w:rPr>
          <w:rFonts w:ascii="Times New Roman" w:eastAsia="Calibri" w:hAnsi="Times New Roman" w:cs="Times New Roman"/>
          <w:sz w:val="24"/>
          <w:szCs w:val="24"/>
        </w:rPr>
        <w:t>službenika i namještenika</w:t>
      </w:r>
      <w:r>
        <w:rPr>
          <w:rFonts w:ascii="Times New Roman" w:eastAsia="Calibri" w:hAnsi="Times New Roman" w:cs="Times New Roman"/>
          <w:sz w:val="24"/>
          <w:szCs w:val="24"/>
        </w:rPr>
        <w:t>, uključujući i prekid poslovanja s tom osobom ili njegovim poslodavcem;</w:t>
      </w:r>
    </w:p>
    <w:p w14:paraId="10210095" w14:textId="77777777" w:rsidR="00B81F6D" w:rsidRDefault="00B81F6D" w:rsidP="00B81F6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uznemiravanju obavijestiti poslodavca prijavljene osobe, odnosno druga nadležna tijela, i predložiti poduzimanje konkretnih mjera predviđenih propisima kako bi se spriječilo daljnje uznemiravanje.</w:t>
      </w:r>
    </w:p>
    <w:p w14:paraId="5D200CC6" w14:textId="77777777" w:rsidR="00B81F6D" w:rsidRDefault="00B81F6D" w:rsidP="00B81F6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96EE0F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31.</w:t>
      </w:r>
    </w:p>
    <w:p w14:paraId="06377F08" w14:textId="11522A79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Zabranjena je izravna ili neizravna diskriminacija</w:t>
      </w:r>
      <w:r w:rsidR="00832E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 temelju rase, boje kože, spolnog opredjeljenja, bračnog stanja, obiteljskih obveza, dobi, jezika, vjere, političkog ili drugog uvjerenja, nacionalnog ili socijalnog podrijetla, imovnog stanja, rođenja, društvenog položaja, članstva ili nečlanstva u političkoj stranci ili sindikatu te tjelesnih ili duševnih poteškoća.</w:t>
      </w:r>
    </w:p>
    <w:p w14:paraId="1A11179F" w14:textId="5848DAF8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Zaštita od diskriminacije provodi se u skladu sa zakonom.</w:t>
      </w:r>
    </w:p>
    <w:p w14:paraId="7E05515A" w14:textId="02706DC5" w:rsidR="00015738" w:rsidRDefault="00015738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2FDC03" w14:textId="77777777" w:rsidR="00F77F37" w:rsidRDefault="00F77F37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82DC0C" w14:textId="77777777" w:rsidR="00B81F6D" w:rsidRDefault="00B81F6D" w:rsidP="00B81F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PLAĆE I DRUGI MATERIJALNI PRIMICI</w:t>
      </w:r>
    </w:p>
    <w:p w14:paraId="6E40810A" w14:textId="77777777" w:rsidR="00B81F6D" w:rsidRDefault="00B81F6D" w:rsidP="00B81F6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A33DD1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Plaća</w:t>
      </w:r>
    </w:p>
    <w:p w14:paraId="00874509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0701008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32.</w:t>
      </w:r>
    </w:p>
    <w:p w14:paraId="4623F1BA" w14:textId="3BAB9F87" w:rsidR="00B81F6D" w:rsidRDefault="004B1A70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B81F6D">
        <w:rPr>
          <w:rFonts w:ascii="Times New Roman" w:eastAsia="Calibri" w:hAnsi="Times New Roman" w:cs="Times New Roman"/>
          <w:sz w:val="24"/>
          <w:szCs w:val="24"/>
        </w:rPr>
        <w:t>snovica za obračun plaće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službenika i namještenika</w:t>
      </w:r>
      <w:r w:rsidR="00957A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D4B">
        <w:rPr>
          <w:rFonts w:ascii="Times New Roman" w:eastAsia="Calibri" w:hAnsi="Times New Roman" w:cs="Times New Roman"/>
          <w:sz w:val="24"/>
          <w:szCs w:val="24"/>
        </w:rPr>
        <w:t xml:space="preserve">u Jedinstvenom upravnom odjelu općine Bebrina </w:t>
      </w:r>
      <w:r w:rsidR="00B81F6D">
        <w:rPr>
          <w:rFonts w:ascii="Times New Roman" w:eastAsia="Calibri" w:hAnsi="Times New Roman" w:cs="Times New Roman"/>
          <w:sz w:val="24"/>
          <w:szCs w:val="24"/>
        </w:rPr>
        <w:t>uređuj</w:t>
      </w:r>
      <w:r w:rsidR="00957AE7">
        <w:rPr>
          <w:rFonts w:ascii="Times New Roman" w:eastAsia="Calibri" w:hAnsi="Times New Roman" w:cs="Times New Roman"/>
          <w:sz w:val="24"/>
          <w:szCs w:val="24"/>
        </w:rPr>
        <w:t>e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 se</w:t>
      </w:r>
      <w:r w:rsidR="00CE4122">
        <w:rPr>
          <w:rFonts w:ascii="Times New Roman" w:eastAsia="Calibri" w:hAnsi="Times New Roman" w:cs="Times New Roman"/>
          <w:sz w:val="24"/>
          <w:szCs w:val="24"/>
        </w:rPr>
        <w:t xml:space="preserve"> odlukom Općinskog načelnika</w:t>
      </w:r>
      <w:r w:rsidR="00957AE7">
        <w:rPr>
          <w:rFonts w:ascii="Times New Roman" w:eastAsia="Calibri" w:hAnsi="Times New Roman" w:cs="Times New Roman"/>
          <w:sz w:val="24"/>
          <w:szCs w:val="24"/>
        </w:rPr>
        <w:t xml:space="preserve">, dok se koeficijenti za obračun plaća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službenika i namještenika </w:t>
      </w:r>
      <w:r w:rsidR="00957AE7">
        <w:rPr>
          <w:rFonts w:ascii="Times New Roman" w:eastAsia="Calibri" w:hAnsi="Times New Roman" w:cs="Times New Roman"/>
          <w:sz w:val="24"/>
          <w:szCs w:val="24"/>
        </w:rPr>
        <w:t>određuju odlukom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 Općinskog vijeća</w:t>
      </w:r>
      <w:r w:rsidR="00957AE7">
        <w:rPr>
          <w:rFonts w:ascii="Times New Roman" w:eastAsia="Calibri" w:hAnsi="Times New Roman" w:cs="Times New Roman"/>
          <w:sz w:val="24"/>
          <w:szCs w:val="24"/>
        </w:rPr>
        <w:t xml:space="preserve"> na prijedlog Općinskog načelnika</w:t>
      </w:r>
      <w:r w:rsidR="00B81F6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FD444F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327F6F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33.</w:t>
      </w:r>
    </w:p>
    <w:p w14:paraId="224FC587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Plaća se isplaćuje unatrag jedanput mjesečno za prethodni mjesec.</w:t>
      </w:r>
    </w:p>
    <w:p w14:paraId="69599DCA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072EBE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34.</w:t>
      </w:r>
    </w:p>
    <w:p w14:paraId="6498F920" w14:textId="6A805DB2" w:rsidR="00B81F6D" w:rsidRDefault="00832EFE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Službenici, namještenici, zaposleni na javnim radovima i projektima </w:t>
      </w:r>
      <w:r w:rsidR="00B81F6D">
        <w:rPr>
          <w:rFonts w:ascii="Times New Roman" w:eastAsia="Calibri" w:hAnsi="Times New Roman" w:cs="Times New Roman"/>
          <w:sz w:val="24"/>
          <w:szCs w:val="24"/>
        </w:rPr>
        <w:t>mogu primati plaću i ostala primanja putem tekućih računa banaka prema osobnom odabiru.</w:t>
      </w:r>
    </w:p>
    <w:p w14:paraId="5B9A331D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A7CE5B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35.</w:t>
      </w:r>
    </w:p>
    <w:p w14:paraId="51A44556" w14:textId="277AF32D" w:rsidR="00B81F6D" w:rsidRDefault="00706FD8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Općina Bebrina i Jedinstveni upravni odjel </w:t>
      </w:r>
      <w:r w:rsidR="00B81F6D">
        <w:rPr>
          <w:rFonts w:ascii="Times New Roman" w:eastAsia="Calibri" w:hAnsi="Times New Roman" w:cs="Times New Roman"/>
          <w:sz w:val="24"/>
          <w:szCs w:val="24"/>
        </w:rPr>
        <w:t>duž</w:t>
      </w:r>
      <w:r>
        <w:rPr>
          <w:rFonts w:ascii="Times New Roman" w:eastAsia="Calibri" w:hAnsi="Times New Roman" w:cs="Times New Roman"/>
          <w:sz w:val="24"/>
          <w:szCs w:val="24"/>
        </w:rPr>
        <w:t>ni su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 na zahtjev </w:t>
      </w:r>
      <w:r w:rsidR="00832EFE">
        <w:rPr>
          <w:rFonts w:ascii="Times New Roman" w:eastAsia="Calibri" w:hAnsi="Times New Roman" w:cs="Times New Roman"/>
          <w:sz w:val="24"/>
          <w:szCs w:val="24"/>
        </w:rPr>
        <w:t>službenika, namještenika, zaposlenog na javnim radovima i projektima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 izvršiti uplatu obustava iz plaće (kredit, uzdržavanje i sl.). </w:t>
      </w:r>
    </w:p>
    <w:p w14:paraId="2604CAA3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DE9341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Prekovremeni rad</w:t>
      </w:r>
    </w:p>
    <w:p w14:paraId="15C3D565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4DE40B0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36.</w:t>
      </w:r>
    </w:p>
    <w:p w14:paraId="2D644DDF" w14:textId="19B7D5D5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Osnovna plaća </w:t>
      </w:r>
      <w:r w:rsidR="00832EFE">
        <w:rPr>
          <w:rFonts w:ascii="Times New Roman" w:eastAsia="Calibri" w:hAnsi="Times New Roman" w:cs="Times New Roman"/>
          <w:sz w:val="24"/>
          <w:szCs w:val="24"/>
        </w:rPr>
        <w:t xml:space="preserve">službenika i namještenika </w:t>
      </w:r>
      <w:r>
        <w:rPr>
          <w:rFonts w:ascii="Times New Roman" w:eastAsia="Calibri" w:hAnsi="Times New Roman" w:cs="Times New Roman"/>
          <w:sz w:val="24"/>
          <w:szCs w:val="24"/>
        </w:rPr>
        <w:t>bit će uvećana:</w:t>
      </w:r>
    </w:p>
    <w:p w14:paraId="7C0C24BF" w14:textId="77777777" w:rsidR="00B81F6D" w:rsidRDefault="00B81F6D" w:rsidP="00B81F6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 rad noću 40%</w:t>
      </w:r>
    </w:p>
    <w:p w14:paraId="78EAB130" w14:textId="77777777" w:rsidR="00B81F6D" w:rsidRDefault="00B81F6D" w:rsidP="00B81F6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 prekovremeni rad 50%</w:t>
      </w:r>
    </w:p>
    <w:p w14:paraId="5E9C7DBD" w14:textId="77777777" w:rsidR="00B81F6D" w:rsidRDefault="00B81F6D" w:rsidP="00B81F6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 rad subotom 25%</w:t>
      </w:r>
    </w:p>
    <w:p w14:paraId="3490ACE1" w14:textId="77777777" w:rsidR="00B81F6D" w:rsidRDefault="00B81F6D" w:rsidP="00B81F6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 rad nedjeljom 35%</w:t>
      </w:r>
    </w:p>
    <w:p w14:paraId="2D44F8D3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0A7C43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Dodaci iz stavka 1. ovoga članka međusobno se ne isključuju.</w:t>
      </w:r>
    </w:p>
    <w:p w14:paraId="0F4DE65E" w14:textId="23C93B5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vrijeme provedeno na pasivnom dežurstvu (pripravnosti za rad), utvrđeno temeljem službene evidencije o satima provedenim na pasivnom dežurstvu, </w:t>
      </w:r>
      <w:r w:rsidR="00961F30">
        <w:rPr>
          <w:rFonts w:ascii="Times New Roman" w:eastAsia="Calibri" w:hAnsi="Times New Roman" w:cs="Times New Roman"/>
          <w:sz w:val="24"/>
          <w:szCs w:val="24"/>
        </w:rPr>
        <w:t>službeniku i namješteniku</w:t>
      </w:r>
      <w:r>
        <w:rPr>
          <w:rFonts w:ascii="Times New Roman" w:eastAsia="Calibri" w:hAnsi="Times New Roman" w:cs="Times New Roman"/>
          <w:sz w:val="24"/>
          <w:szCs w:val="24"/>
        </w:rPr>
        <w:t xml:space="preserve"> će se isplatiti 10% satnice redovnog rada u tekućem mjesecu za svaki sat pasivnog dežurstva.</w:t>
      </w:r>
    </w:p>
    <w:p w14:paraId="3A8B5753" w14:textId="3C8A54A9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Radom u smjenama (smjenski rad) smatra se svakodnevni redovni rad </w:t>
      </w:r>
      <w:r w:rsidR="00961F30">
        <w:rPr>
          <w:rFonts w:ascii="Times New Roman" w:eastAsia="Calibri" w:hAnsi="Times New Roman" w:cs="Times New Roman"/>
          <w:sz w:val="24"/>
          <w:szCs w:val="24"/>
        </w:rPr>
        <w:t>službenika i namještenika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prema utvrđenom radnom vremenu koji obavlja naizmjenično tijekom tjedna ili mjeseca u prijepodnevnim (prva smjena), poslijepodnevnim (druga smjena) ili noćnom (treća smjena) dijelu dana.</w:t>
      </w:r>
    </w:p>
    <w:p w14:paraId="0EA1E751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 u prvoj smjeni, u smislu odredbi ovoga članka, je od 7, 30  do 15, 30 sati, u drugoj smjeni</w:t>
      </w:r>
    </w:p>
    <w:p w14:paraId="7433D1EF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 15, 30 do 23,30 sata i u trećoj smjeni od 23,30 sati do 7,30 sati.</w:t>
      </w:r>
    </w:p>
    <w:p w14:paraId="0309B0EB" w14:textId="4B4F5AF6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Prekovremenim radom, kad je rad </w:t>
      </w:r>
      <w:r w:rsidR="00961F30">
        <w:rPr>
          <w:rFonts w:ascii="Times New Roman" w:eastAsia="Calibri" w:hAnsi="Times New Roman" w:cs="Times New Roman"/>
          <w:sz w:val="24"/>
          <w:szCs w:val="24"/>
        </w:rPr>
        <w:t>službenika i namještenika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organiziran u radnom tjednu od ponedjeljka do petka, smatra se svaki sat rada duži od 8 sati dnevno, kao i svaki sat rada subotom i nedjeljom.</w:t>
      </w:r>
    </w:p>
    <w:p w14:paraId="25D4DAD9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DC8881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37.</w:t>
      </w:r>
    </w:p>
    <w:p w14:paraId="346DAD42" w14:textId="54C227FC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Osnovna plaća </w:t>
      </w:r>
      <w:r w:rsidR="00961F30">
        <w:rPr>
          <w:rFonts w:ascii="Times New Roman" w:eastAsia="Calibri" w:hAnsi="Times New Roman" w:cs="Times New Roman"/>
          <w:sz w:val="24"/>
          <w:szCs w:val="24"/>
        </w:rPr>
        <w:t>službenika i namještenika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uvećat će se za neprekinuti radni staž ostvaren u Jedinstvenom upravnom odjelu i to za navršenih: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3969"/>
      </w:tblGrid>
      <w:tr w:rsidR="00B81F6D" w14:paraId="01241A4D" w14:textId="77777777" w:rsidTr="00B81F6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8222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od 20 do 29 godina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454C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za 4 %,</w:t>
            </w:r>
          </w:p>
        </w:tc>
      </w:tr>
      <w:tr w:rsidR="00B81F6D" w14:paraId="4E7B9A2F" w14:textId="77777777" w:rsidTr="00B81F6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BD75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od 30 do 34 godine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2845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za 8%,</w:t>
            </w:r>
          </w:p>
        </w:tc>
      </w:tr>
      <w:tr w:rsidR="00B81F6D" w14:paraId="07C47137" w14:textId="77777777" w:rsidTr="00B81F6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E2FA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od 35 i više godina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7753" w14:textId="77777777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za 10%.</w:t>
            </w:r>
          </w:p>
        </w:tc>
      </w:tr>
    </w:tbl>
    <w:p w14:paraId="28B79205" w14:textId="77777777" w:rsidR="002A50D4" w:rsidRDefault="002A50D4" w:rsidP="00B81F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C354B2A" w14:textId="0AA9A1F9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Drugi materijalni primici</w:t>
      </w:r>
    </w:p>
    <w:p w14:paraId="23918F08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F59BD89" w14:textId="298A4AF0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3</w:t>
      </w:r>
      <w:r w:rsidR="00DC5A12"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0C93731" w14:textId="53DA3971" w:rsidR="00B81F6D" w:rsidRDefault="00961F30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Službeniku i namješteniku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 se može isplatiti regres za korištenje godišnjeg odmora.</w:t>
      </w:r>
    </w:p>
    <w:p w14:paraId="086A772C" w14:textId="266C4F9B" w:rsidR="00961F30" w:rsidRDefault="00961F30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Zaposlenima na javnim radovima i projektima regres se može isplatit</w:t>
      </w:r>
      <w:r w:rsidR="008049C3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sukladno sredstvima u proračunu projekata i sredstvima planiranima u proračunu općine Bebrina</w:t>
      </w:r>
      <w:r w:rsidR="00DA68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57278C" w14:textId="53942C9E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slučaju isplate, regres iz stavka 1.</w:t>
      </w:r>
      <w:r w:rsidR="0051187D">
        <w:rPr>
          <w:rFonts w:ascii="Times New Roman" w:eastAsia="Calibri" w:hAnsi="Times New Roman" w:cs="Times New Roman"/>
          <w:sz w:val="24"/>
          <w:szCs w:val="24"/>
        </w:rPr>
        <w:t xml:space="preserve"> i 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ovoga članka bit će isplaćen u cijelosti, jednokratno.</w:t>
      </w:r>
    </w:p>
    <w:p w14:paraId="5494EA0B" w14:textId="47439BE0" w:rsidR="00B81F6D" w:rsidRDefault="00411711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Službenik, namještenik, zaposleni na javnim radovima i projektima 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koji ostvaruje pravo na razmjerni dio godišnjeg odmora, ostvaruje pravo na isplatu regresa iz stavka 1. </w:t>
      </w:r>
      <w:r w:rsidR="00D50C53">
        <w:rPr>
          <w:rFonts w:ascii="Times New Roman" w:eastAsia="Calibri" w:hAnsi="Times New Roman" w:cs="Times New Roman"/>
          <w:sz w:val="24"/>
          <w:szCs w:val="24"/>
        </w:rPr>
        <w:t xml:space="preserve">i 2. </w:t>
      </w:r>
      <w:r w:rsidR="00B81F6D">
        <w:rPr>
          <w:rFonts w:ascii="Times New Roman" w:eastAsia="Calibri" w:hAnsi="Times New Roman" w:cs="Times New Roman"/>
          <w:sz w:val="24"/>
          <w:szCs w:val="24"/>
        </w:rPr>
        <w:t>ovog članka, razmjerno broju mjeseci provedenih na radu u godini za koju ostvaruje pravo na razmjerni dio godišnjeg odmora.</w:t>
      </w:r>
    </w:p>
    <w:p w14:paraId="6FE38D12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A7ED05" w14:textId="2953B1A6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Članak </w:t>
      </w:r>
      <w:r w:rsidR="006D30B5">
        <w:rPr>
          <w:rFonts w:ascii="Times New Roman" w:eastAsia="Calibri" w:hAnsi="Times New Roman" w:cs="Times New Roman"/>
          <w:b/>
          <w:sz w:val="24"/>
          <w:szCs w:val="24"/>
        </w:rPr>
        <w:t>39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03C877F" w14:textId="4C55823E" w:rsidR="00B81F6D" w:rsidRDefault="00BF0264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Službenicima i</w:t>
      </w:r>
      <w:r w:rsidR="008049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namještenicima može se </w:t>
      </w:r>
      <w:r w:rsidR="00B81F6D">
        <w:rPr>
          <w:rFonts w:ascii="Times New Roman" w:eastAsia="Calibri" w:hAnsi="Times New Roman" w:cs="Times New Roman"/>
          <w:sz w:val="24"/>
          <w:szCs w:val="24"/>
        </w:rPr>
        <w:t>isplatiti na</w:t>
      </w:r>
      <w:r>
        <w:rPr>
          <w:rFonts w:ascii="Times New Roman" w:eastAsia="Calibri" w:hAnsi="Times New Roman" w:cs="Times New Roman"/>
          <w:sz w:val="24"/>
          <w:szCs w:val="24"/>
        </w:rPr>
        <w:t>knade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 za božićne i uskrsne blagdane.</w:t>
      </w:r>
    </w:p>
    <w:p w14:paraId="3D26F332" w14:textId="56CCECAC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Odluku o isplati i visini </w:t>
      </w:r>
      <w:r w:rsidR="00BF0264">
        <w:rPr>
          <w:rFonts w:ascii="Times New Roman" w:eastAsia="Calibri" w:hAnsi="Times New Roman" w:cs="Times New Roman"/>
          <w:sz w:val="24"/>
          <w:szCs w:val="24"/>
        </w:rPr>
        <w:t>naknade iz stavka 1. ovog članka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donosi Općinski načelnik, a mora biti isplaćena do 20. prosinca tekuće godine.</w:t>
      </w:r>
    </w:p>
    <w:p w14:paraId="1A4C99C3" w14:textId="099712F9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Pravo na isplatu b</w:t>
      </w:r>
      <w:r w:rsidR="00BF0264">
        <w:rPr>
          <w:rFonts w:ascii="Times New Roman" w:eastAsia="Calibri" w:hAnsi="Times New Roman" w:cs="Times New Roman"/>
          <w:sz w:val="24"/>
          <w:szCs w:val="24"/>
        </w:rPr>
        <w:t>ožićnice i uskrsnice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ima </w:t>
      </w:r>
      <w:r w:rsidR="00BF0264">
        <w:rPr>
          <w:rFonts w:ascii="Times New Roman" w:eastAsia="Calibri" w:hAnsi="Times New Roman" w:cs="Times New Roman"/>
          <w:sz w:val="24"/>
          <w:szCs w:val="24"/>
        </w:rPr>
        <w:t>službenik i namještenik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koji je u službi na dan isplate.</w:t>
      </w:r>
    </w:p>
    <w:p w14:paraId="537B0815" w14:textId="68513C8D" w:rsidR="00BF0264" w:rsidRDefault="00BF0264" w:rsidP="00BF02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Zaposlenima na javnim radovima i projektima </w:t>
      </w:r>
      <w:r w:rsidR="00AD08F9">
        <w:rPr>
          <w:rFonts w:ascii="Times New Roman" w:eastAsia="Calibri" w:hAnsi="Times New Roman" w:cs="Times New Roman"/>
          <w:sz w:val="24"/>
          <w:szCs w:val="24"/>
        </w:rPr>
        <w:t xml:space="preserve">koji su u radnom odnosu za </w:t>
      </w:r>
      <w:r>
        <w:rPr>
          <w:rFonts w:ascii="Times New Roman" w:eastAsia="Calibri" w:hAnsi="Times New Roman" w:cs="Times New Roman"/>
          <w:sz w:val="24"/>
          <w:szCs w:val="24"/>
        </w:rPr>
        <w:t>Božić i Uskrs može se isplatit</w:t>
      </w:r>
      <w:r w:rsidR="008049C3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AD08F9">
        <w:rPr>
          <w:rFonts w:ascii="Times New Roman" w:eastAsia="Calibri" w:hAnsi="Times New Roman" w:cs="Times New Roman"/>
          <w:sz w:val="24"/>
          <w:szCs w:val="24"/>
        </w:rPr>
        <w:t xml:space="preserve">božićnica i uskrsnica </w:t>
      </w:r>
      <w:r>
        <w:rPr>
          <w:rFonts w:ascii="Times New Roman" w:eastAsia="Calibri" w:hAnsi="Times New Roman" w:cs="Times New Roman"/>
          <w:sz w:val="24"/>
          <w:szCs w:val="24"/>
        </w:rPr>
        <w:t>sukladno sredstvima u proračunu projekta i sredstvima planiranima u proračunu općine Bebrina.</w:t>
      </w:r>
    </w:p>
    <w:p w14:paraId="07B38417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DF2D51" w14:textId="594DB013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4</w:t>
      </w:r>
      <w:r w:rsidR="006D30B5"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8DA306D" w14:textId="2160C56C" w:rsidR="00B81F6D" w:rsidRDefault="00BF0264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Službenik i namještenik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 koji odlazi u mirovinu pripada pravo na neto otpremninu.</w:t>
      </w:r>
    </w:p>
    <w:p w14:paraId="1580A1B0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C7997C" w14:textId="0E4378AC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4</w:t>
      </w:r>
      <w:r w:rsidR="006D30B5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57D488" w14:textId="7DBFDC7C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Obitelj </w:t>
      </w:r>
      <w:r w:rsidR="00BF0264">
        <w:rPr>
          <w:rFonts w:ascii="Times New Roman" w:eastAsia="Calibri" w:hAnsi="Times New Roman" w:cs="Times New Roman"/>
          <w:sz w:val="24"/>
          <w:szCs w:val="24"/>
        </w:rPr>
        <w:t xml:space="preserve">službenika i namještenika </w:t>
      </w:r>
      <w:r>
        <w:rPr>
          <w:rFonts w:ascii="Times New Roman" w:eastAsia="Calibri" w:hAnsi="Times New Roman" w:cs="Times New Roman"/>
          <w:sz w:val="24"/>
          <w:szCs w:val="24"/>
        </w:rPr>
        <w:t>ima pravo na pomoć u slučaju: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769"/>
        <w:gridCol w:w="3933"/>
      </w:tblGrid>
      <w:tr w:rsidR="00B81F6D" w14:paraId="08141F30" w14:textId="77777777" w:rsidTr="00B81F6D"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3EDF" w14:textId="00BED729" w:rsidR="00B81F6D" w:rsidRDefault="00B81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smrti </w:t>
            </w:r>
            <w:r w:rsidR="00BF0264">
              <w:rPr>
                <w:rFonts w:ascii="Times New Roman" w:hAnsi="Times New Roman"/>
                <w:sz w:val="24"/>
                <w:szCs w:val="24"/>
              </w:rPr>
              <w:t xml:space="preserve">službenika i namještenika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koji izgubi život u obavljanju ili povodom obavljanja rada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DD35" w14:textId="77777777" w:rsidR="00B81F6D" w:rsidRDefault="00B81F6D">
            <w:pPr>
              <w:spacing w:after="25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prosječnih mjesečnih neto plaća i troškove pogreba</w:t>
            </w:r>
          </w:p>
        </w:tc>
      </w:tr>
    </w:tbl>
    <w:p w14:paraId="06FD1B41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0B4389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Troškovima pogreba iz stavka 1. ovoga članka razumijevaju se stvarni troškovi pogreba, ali najviše do visine jedne prosječne mjesečne neto plaće.</w:t>
      </w:r>
    </w:p>
    <w:p w14:paraId="462ABE14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CAE0E6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22DD61" w14:textId="38AFFC2B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4</w:t>
      </w:r>
      <w:r w:rsidR="006D30B5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E939598" w14:textId="4C6C34DE" w:rsidR="00B81F6D" w:rsidRDefault="00BF0264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Službenik i namještenik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 ima pravo na pomoć, jednom godišnje, po svakoj osnovi u slučaju:</w:t>
      </w:r>
    </w:p>
    <w:p w14:paraId="7EDEF3BB" w14:textId="274561F4" w:rsidR="00B81F6D" w:rsidRDefault="00B81F6D" w:rsidP="00B81F6D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nastanka teške invalidnosti na radu - dvije prosječne mjesečne neto </w:t>
      </w:r>
    </w:p>
    <w:p w14:paraId="4A395587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plaće,</w:t>
      </w:r>
    </w:p>
    <w:p w14:paraId="1492FAFB" w14:textId="7D6A322F" w:rsidR="00B81F6D" w:rsidRDefault="00B81F6D" w:rsidP="00B81F6D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nastanka teške invalidnosti, djeteta ili supružnika </w:t>
      </w:r>
      <w:r w:rsidR="00BF0264">
        <w:rPr>
          <w:rFonts w:ascii="Times New Roman" w:eastAsia="Calibri" w:hAnsi="Times New Roman" w:cs="Times New Roman"/>
          <w:sz w:val="24"/>
          <w:szCs w:val="24"/>
        </w:rPr>
        <w:t>službenika i namještenika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jedna</w:t>
      </w:r>
    </w:p>
    <w:p w14:paraId="65B327FA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prosječna mjesečna neto plaća,</w:t>
      </w:r>
    </w:p>
    <w:p w14:paraId="251195E3" w14:textId="77777777" w:rsidR="00B81F6D" w:rsidRDefault="00B81F6D" w:rsidP="00B81F6D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smrti supružnika, djeteta i roditelja – jedna prosječna mjesečna neto plaća</w:t>
      </w:r>
    </w:p>
    <w:p w14:paraId="2EAFE6CE" w14:textId="77777777" w:rsidR="00B81F6D" w:rsidRDefault="00B81F6D" w:rsidP="00B81F6D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bolovanja dužeg od 90 dana – jedna prosječna mjesečna neto plaća</w:t>
      </w:r>
    </w:p>
    <w:p w14:paraId="2D362F4C" w14:textId="77777777" w:rsidR="00B81F6D" w:rsidRDefault="00B81F6D" w:rsidP="00B81F6D">
      <w:pPr>
        <w:numPr>
          <w:ilvl w:val="0"/>
          <w:numId w:val="7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 rođenje djeteta - jedna prosječna mjesečna neto plaća,</w:t>
      </w:r>
    </w:p>
    <w:p w14:paraId="12C154DF" w14:textId="77777777" w:rsidR="00B81F6D" w:rsidRDefault="00B81F6D" w:rsidP="00B81F6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E1B5D2" w14:textId="639D32FD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Općinski načelnik može i u drugim osobito opravdanim slučajevima donijeti odluku o isplati odgovarajuće potpore </w:t>
      </w:r>
      <w:r w:rsidR="00BF0264">
        <w:rPr>
          <w:rFonts w:ascii="Times New Roman" w:eastAsia="Calibri" w:hAnsi="Times New Roman" w:cs="Times New Roman"/>
          <w:sz w:val="24"/>
          <w:szCs w:val="24"/>
        </w:rPr>
        <w:t>službeniku i namješteniku</w:t>
      </w:r>
      <w:r>
        <w:rPr>
          <w:rFonts w:ascii="Times New Roman" w:eastAsia="Calibri" w:hAnsi="Times New Roman" w:cs="Times New Roman"/>
          <w:sz w:val="24"/>
          <w:szCs w:val="24"/>
        </w:rPr>
        <w:t>, u skladu s proračunskim sredstvima planiranima za takvu namjenu.</w:t>
      </w:r>
    </w:p>
    <w:p w14:paraId="770905B6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2356B0" w14:textId="77777777" w:rsidR="00863E92" w:rsidRDefault="00863E92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2D21D0" w14:textId="241C5631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Članak 4</w:t>
      </w:r>
      <w:r w:rsidR="006D30B5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E76E46E" w14:textId="4AD9F91A" w:rsidR="00B81F6D" w:rsidRDefault="00BF0264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Službenik i namje</w:t>
      </w:r>
      <w:r w:rsidR="008049C3">
        <w:rPr>
          <w:rFonts w:ascii="Times New Roman" w:eastAsia="Calibri" w:hAnsi="Times New Roman" w:cs="Times New Roman"/>
          <w:sz w:val="24"/>
          <w:szCs w:val="24"/>
        </w:rPr>
        <w:t>š</w:t>
      </w:r>
      <w:r>
        <w:rPr>
          <w:rFonts w:ascii="Times New Roman" w:eastAsia="Calibri" w:hAnsi="Times New Roman" w:cs="Times New Roman"/>
          <w:sz w:val="24"/>
          <w:szCs w:val="24"/>
        </w:rPr>
        <w:t>tenik</w:t>
      </w:r>
      <w:r w:rsidR="00B81F6D">
        <w:rPr>
          <w:rFonts w:ascii="Times New Roman" w:eastAsia="Calibri" w:hAnsi="Times New Roman" w:cs="Times New Roman"/>
          <w:sz w:val="24"/>
          <w:szCs w:val="24"/>
        </w:rPr>
        <w:t>, dijete ili supružnik ostvaruje pravo na pomoć za operativne zahvate, liječenje, nabavu lijekova i ortopedskih pomagala rješavanje kojih nije pokriveno osnovnim, dopunskim i privatnim zdravstvenim osiguranjem, uz mišljenje nadležnog liječnika u visini stvarnih troškova, a do visine 1 prosječne mjesečne neto plaće.</w:t>
      </w:r>
    </w:p>
    <w:p w14:paraId="42262ED2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Pravo iz stavka 1. ovoga članka može biti ostvareno jednom tijekom kalendarske godine.</w:t>
      </w:r>
    </w:p>
    <w:p w14:paraId="4DDF067B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86E82" w14:textId="626FFAD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4</w:t>
      </w:r>
      <w:r w:rsidR="006D30B5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E843230" w14:textId="76D19E64" w:rsidR="00B81F6D" w:rsidRDefault="00BF0264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Službeniku i namješteniku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 upućenom na službeno putovanje u zemlji pripada dnevnica, naknada prijevoznih troškova i naknada troškova noćenja u visini iznosa na koji se prema poreznim propisima ne plaća porez.</w:t>
      </w:r>
    </w:p>
    <w:p w14:paraId="108647CA" w14:textId="37690E98" w:rsidR="00B81F6D" w:rsidRDefault="00BF0264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Službeniku i namješteniku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 upućenom na službeno putovanje u inozemstvo pripada dnevnica, naknada prijevoznih troškova i naknada troškova noćenja na način i pod uvjetima utvrđenim propisima o izdacima za službena putovanja u inozemstvo za korisnike državnog proračuna, a do visine iznosa na koji se prema poreznim propisima ne plaća porez.</w:t>
      </w:r>
    </w:p>
    <w:p w14:paraId="0A7CC429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E2013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A1682C" w14:textId="2759E3AA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4</w:t>
      </w:r>
      <w:r w:rsidR="006D30B5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F262FC8" w14:textId="7F99B7D0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vrijeme rada izvan sjedišta </w:t>
      </w:r>
      <w:r w:rsidR="00DD0352">
        <w:rPr>
          <w:rFonts w:ascii="Times New Roman" w:eastAsia="Calibri" w:hAnsi="Times New Roman" w:cs="Times New Roman"/>
          <w:sz w:val="24"/>
          <w:szCs w:val="24"/>
        </w:rPr>
        <w:t>Jedinstvenog upravnog odjela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mjesta prebivališta ili uobičajenog boravišta </w:t>
      </w:r>
      <w:r w:rsidR="00A47109">
        <w:rPr>
          <w:rFonts w:ascii="Times New Roman" w:eastAsia="Calibri" w:hAnsi="Times New Roman" w:cs="Times New Roman"/>
          <w:sz w:val="24"/>
          <w:szCs w:val="24"/>
        </w:rPr>
        <w:t>službenika i namještenika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pri čemu je mjesto rada udaljeno od tih mjesta najmanje 30 kilometara </w:t>
      </w:r>
      <w:r w:rsidR="00A47109">
        <w:rPr>
          <w:rFonts w:ascii="Times New Roman" w:eastAsia="Calibri" w:hAnsi="Times New Roman" w:cs="Times New Roman"/>
          <w:sz w:val="24"/>
          <w:szCs w:val="24"/>
        </w:rPr>
        <w:t>službenik i namještenik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ima pravo na terenski dodatak, u visini jednakoj visini dnevnice.</w:t>
      </w:r>
    </w:p>
    <w:p w14:paraId="0703F6A8" w14:textId="0189FC9D" w:rsidR="00B81F6D" w:rsidRDefault="00A47109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Službenik i</w:t>
      </w:r>
      <w:r w:rsidR="008049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namještenik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 nema pravo na terenski dodatak ukoliko na relaciji prebivalište – radno mjesto postoji mogućnost redovnog svakodnevnog prijevoza na posao i s posla prometnim sredstvima </w:t>
      </w:r>
      <w:r w:rsidR="00DD0352">
        <w:rPr>
          <w:rFonts w:ascii="Times New Roman" w:eastAsia="Calibri" w:hAnsi="Times New Roman" w:cs="Times New Roman"/>
          <w:sz w:val="24"/>
          <w:szCs w:val="24"/>
        </w:rPr>
        <w:t>Općine Bebrina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 ili sredstvima javnog prometa. </w:t>
      </w:r>
    </w:p>
    <w:p w14:paraId="3E1A4D32" w14:textId="7C3FDD2D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Visina terenskog dodatka ovisi o tome jesu li osigurani smještaj, prehrana i drugi uvjeti boravka na terenu.</w:t>
      </w:r>
    </w:p>
    <w:p w14:paraId="1210398E" w14:textId="555EF5E0" w:rsidR="00B81F6D" w:rsidRDefault="00A47109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Službeniku i namješteniku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 kojem je za vrijeme rada na terenu osiguran samo smještaj, iznos terenskog dodatka umanjuje se za 30% .</w:t>
      </w:r>
    </w:p>
    <w:p w14:paraId="137CAD84" w14:textId="37666C7E" w:rsidR="00B81F6D" w:rsidRDefault="00A47109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Službeniku i namješteniku </w:t>
      </w:r>
      <w:r w:rsidR="00B81F6D">
        <w:rPr>
          <w:rFonts w:ascii="Times New Roman" w:eastAsia="Calibri" w:hAnsi="Times New Roman" w:cs="Times New Roman"/>
          <w:sz w:val="24"/>
          <w:szCs w:val="24"/>
        </w:rPr>
        <w:t>kojem je za vrijeme rada na terenu osigurana samo prehrana, iznos terenskog dodatka umanjuje se za 20%.</w:t>
      </w:r>
    </w:p>
    <w:p w14:paraId="31196BE2" w14:textId="69C0E660" w:rsidR="00B81F6D" w:rsidRDefault="00A47109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Službenik i namještenik ko</w:t>
      </w:r>
      <w:r w:rsidR="00B81F6D">
        <w:rPr>
          <w:rFonts w:ascii="Times New Roman" w:eastAsia="Calibri" w:hAnsi="Times New Roman" w:cs="Times New Roman"/>
          <w:sz w:val="24"/>
          <w:szCs w:val="24"/>
        </w:rPr>
        <w:t>jem je za vrijeme rada na terenu osiguran kompletan smještaj i prehrana nema pravo na terenski dodatak.</w:t>
      </w:r>
    </w:p>
    <w:p w14:paraId="374C8928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Pravo na ostvarivanje dnevnice i terenskog dodatka međusobno se isključuju. </w:t>
      </w:r>
    </w:p>
    <w:p w14:paraId="0E368506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99E137" w14:textId="451F3D30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4</w:t>
      </w:r>
      <w:r w:rsidR="006D30B5"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661D100" w14:textId="0032D8DC" w:rsidR="00B81F6D" w:rsidRDefault="004169A3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Službeniku i namješteniku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 pripada naknada za odvojeni život od obitelji za vrijeme provedeno na radu u mjestu sjedišta </w:t>
      </w:r>
      <w:r w:rsidR="00DD0352">
        <w:rPr>
          <w:rFonts w:ascii="Times New Roman" w:eastAsia="Calibri" w:hAnsi="Times New Roman" w:cs="Times New Roman"/>
          <w:sz w:val="24"/>
          <w:szCs w:val="24"/>
        </w:rPr>
        <w:t>Jedinstvenog upravnog odjela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, ako je mjesto rada različito od mjesta prebivališta ili uobičajenog boravišta toga </w:t>
      </w:r>
      <w:r w:rsidR="002D3218">
        <w:rPr>
          <w:rFonts w:ascii="Times New Roman" w:eastAsia="Calibri" w:hAnsi="Times New Roman" w:cs="Times New Roman"/>
          <w:sz w:val="24"/>
          <w:szCs w:val="24"/>
        </w:rPr>
        <w:t>službenika i namještenika</w:t>
      </w:r>
      <w:r w:rsidR="00B81F6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9BB48F" w14:textId="67F2DB9B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Pravo iz stavka 1. ovoga članka nema </w:t>
      </w:r>
      <w:r w:rsidR="00AA642C">
        <w:rPr>
          <w:rFonts w:ascii="Times New Roman" w:eastAsia="Calibri" w:hAnsi="Times New Roman" w:cs="Times New Roman"/>
          <w:sz w:val="24"/>
          <w:szCs w:val="24"/>
        </w:rPr>
        <w:t>službenik i namještenik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koji živi odvojeno od obitelji jer je:</w:t>
      </w:r>
    </w:p>
    <w:p w14:paraId="0D6A9756" w14:textId="77777777" w:rsidR="00B81F6D" w:rsidRDefault="00B81F6D" w:rsidP="00B81F6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raspoređen u mjesto rada različito od prebivališta njegove obitelji na temelju osobnog</w:t>
      </w:r>
    </w:p>
    <w:p w14:paraId="4D3C795C" w14:textId="77777777" w:rsidR="00B81F6D" w:rsidRDefault="00B81F6D" w:rsidP="00B81F6D">
      <w:pPr>
        <w:pStyle w:val="Odlomakpopisa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zahtjeva, </w:t>
      </w:r>
    </w:p>
    <w:p w14:paraId="2408A454" w14:textId="1EC8F02E" w:rsidR="00B81F6D" w:rsidRDefault="00B81F6D" w:rsidP="00B81F6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primljen u službu u mjesto rada različito od prebivališta njegove obitelji,</w:t>
      </w:r>
    </w:p>
    <w:p w14:paraId="7A94DF30" w14:textId="77777777" w:rsidR="00B81F6D" w:rsidRDefault="00B81F6D" w:rsidP="00B81F6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raspoređen u mjesto rada različito od prebivališta njegove obitelji na temelju obveze preuzete ugovorom o nekom od oblika stručnog usavršavanja,</w:t>
      </w:r>
    </w:p>
    <w:p w14:paraId="3C4328E0" w14:textId="77777777" w:rsidR="00B81F6D" w:rsidRDefault="00B81F6D" w:rsidP="00B81F6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promijenio prebivalište nakon zapošljavanja,</w:t>
      </w:r>
    </w:p>
    <w:p w14:paraId="7783FDB3" w14:textId="77777777" w:rsidR="00B81F6D" w:rsidRDefault="00B81F6D" w:rsidP="00B81F6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obitelj odselila u drugo mjesto.</w:t>
      </w:r>
    </w:p>
    <w:p w14:paraId="1DA8C48D" w14:textId="77777777" w:rsidR="00B81F6D" w:rsidRDefault="00B81F6D" w:rsidP="00B81F6D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8906E6" w14:textId="2F6CAEF4" w:rsidR="00B81F6D" w:rsidRDefault="00AA642C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Službenik i namještenik</w:t>
      </w:r>
      <w:r w:rsidR="002D32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1F6D">
        <w:rPr>
          <w:rFonts w:ascii="Times New Roman" w:eastAsia="Calibri" w:hAnsi="Times New Roman" w:cs="Times New Roman"/>
          <w:sz w:val="24"/>
          <w:szCs w:val="24"/>
        </w:rPr>
        <w:t>ima pravo na naknadu za odvojeni život u visini iznosa na koji se prema poreznim propisima ne plaća porez.</w:t>
      </w:r>
    </w:p>
    <w:p w14:paraId="19DA8FCE" w14:textId="0981495C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Ako je </w:t>
      </w:r>
      <w:r w:rsidR="002D3218">
        <w:rPr>
          <w:rFonts w:ascii="Times New Roman" w:eastAsia="Calibri" w:hAnsi="Times New Roman" w:cs="Times New Roman"/>
          <w:sz w:val="24"/>
          <w:szCs w:val="24"/>
        </w:rPr>
        <w:t>službeniku i namješteniku</w:t>
      </w:r>
      <w:r>
        <w:rPr>
          <w:rFonts w:ascii="Times New Roman" w:eastAsia="Calibri" w:hAnsi="Times New Roman" w:cs="Times New Roman"/>
          <w:sz w:val="24"/>
          <w:szCs w:val="24"/>
        </w:rPr>
        <w:t xml:space="preserve"> osiguran smještaj ili prehrana ili i jedno i drugo, naknada iz stavka 1. ovoga članka umanjit će se u odgovarajućem iznosu.</w:t>
      </w:r>
    </w:p>
    <w:p w14:paraId="70CB9B30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Naknada za odvojeni život od obitelji i terenski dodatak međusobno se isključuju.</w:t>
      </w:r>
    </w:p>
    <w:p w14:paraId="4E0D79F8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Naknada za odvojeni život od obitelji i naknada troškova prijevoza od mjesta stanovanja do mjesta rada međusobno se isključuju.</w:t>
      </w:r>
    </w:p>
    <w:p w14:paraId="760D10E8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4E911C" w14:textId="09286CDD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Članak </w:t>
      </w:r>
      <w:r w:rsidR="006D30B5">
        <w:rPr>
          <w:rFonts w:ascii="Times New Roman" w:eastAsia="Calibri" w:hAnsi="Times New Roman" w:cs="Times New Roman"/>
          <w:b/>
          <w:sz w:val="24"/>
          <w:szCs w:val="24"/>
        </w:rPr>
        <w:t>47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721D0B0" w14:textId="245E2C71" w:rsidR="00B81F6D" w:rsidRDefault="002D3218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Službenik, namještenik, zaposleni na javnim radovima i projektima </w:t>
      </w:r>
      <w:r w:rsidR="00B81F6D">
        <w:rPr>
          <w:rFonts w:ascii="Times New Roman" w:eastAsia="Calibri" w:hAnsi="Times New Roman" w:cs="Times New Roman"/>
          <w:sz w:val="24"/>
          <w:szCs w:val="24"/>
        </w:rPr>
        <w:t>ima pravo na naknadu troškova prijevoza sukladno zakonskim propisima.</w:t>
      </w:r>
    </w:p>
    <w:p w14:paraId="474FD0F8" w14:textId="11A7BDE7" w:rsidR="00B81F6D" w:rsidRDefault="002D3218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Osoba iz stavka 1. ovog članka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 koji ne radi niti jedan radni dan u mjesecu nema pravo na naknadu troškova prijevoza za taj mjesec.</w:t>
      </w:r>
    </w:p>
    <w:p w14:paraId="5C109C8C" w14:textId="057A7D4A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Naknada troškova prijevoza isplaćuje se isplatom plaće za tekući mjesec.</w:t>
      </w:r>
    </w:p>
    <w:p w14:paraId="7002B7F3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BD5B62" w14:textId="77777777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67663E" w14:textId="104BF2D8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Članak </w:t>
      </w:r>
      <w:r w:rsidR="006D30B5">
        <w:rPr>
          <w:rFonts w:ascii="Times New Roman" w:eastAsia="Calibri" w:hAnsi="Times New Roman" w:cs="Times New Roman"/>
          <w:b/>
          <w:sz w:val="24"/>
          <w:szCs w:val="24"/>
        </w:rPr>
        <w:t>48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ECA0F5E" w14:textId="320AB9A6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Ako je </w:t>
      </w:r>
      <w:r w:rsidR="002D3218">
        <w:rPr>
          <w:rFonts w:ascii="Times New Roman" w:eastAsia="Calibri" w:hAnsi="Times New Roman" w:cs="Times New Roman"/>
          <w:sz w:val="24"/>
          <w:szCs w:val="24"/>
        </w:rPr>
        <w:t xml:space="preserve">službeniku, namješteniku, zaposlenom na javnim radovima i projektima </w:t>
      </w:r>
      <w:r>
        <w:rPr>
          <w:rFonts w:ascii="Times New Roman" w:eastAsia="Calibri" w:hAnsi="Times New Roman" w:cs="Times New Roman"/>
          <w:sz w:val="24"/>
          <w:szCs w:val="24"/>
        </w:rPr>
        <w:t>odobreno korištenje privatnog automobila u službene svrhe, ima pravo na naknadu stvarnih troškova po prijeđenom kilometru najviše u iznosu na koji se prema poreznim propisima ne plaća porez.</w:t>
      </w:r>
    </w:p>
    <w:p w14:paraId="28BC87DB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B49607" w14:textId="5C01B75D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Članak </w:t>
      </w:r>
      <w:r w:rsidR="006D30B5">
        <w:rPr>
          <w:rFonts w:ascii="Times New Roman" w:eastAsia="Calibri" w:hAnsi="Times New Roman" w:cs="Times New Roman"/>
          <w:b/>
          <w:sz w:val="24"/>
          <w:szCs w:val="24"/>
        </w:rPr>
        <w:t>49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21EC7099" w14:textId="44188EA4" w:rsidR="00B81F6D" w:rsidRDefault="002D3218" w:rsidP="00B8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</w:rPr>
        <w:t>Službeniku i namješteniku</w:t>
      </w:r>
      <w:r w:rsidR="00B81F6D">
        <w:rPr>
          <w:rFonts w:ascii="Times New Roman" w:eastAsia="Calibri" w:hAnsi="Times New Roman" w:cs="Times New Roman"/>
          <w:sz w:val="24"/>
          <w:szCs w:val="24"/>
        </w:rPr>
        <w:t xml:space="preserve"> se može isplatiti nagrada za neprekinut rad u Jedinstvenom upravnom odjelu </w:t>
      </w:r>
      <w:r w:rsidR="00B81F6D">
        <w:rPr>
          <w:rFonts w:ascii="Times New Roman" w:eastAsia="Calibri" w:hAnsi="Times New Roman" w:cs="Times New Roman"/>
          <w:iCs/>
          <w:sz w:val="24"/>
          <w:szCs w:val="24"/>
          <w:lang w:val="it-IT"/>
        </w:rPr>
        <w:t>kako slijedi:</w:t>
      </w:r>
    </w:p>
    <w:tbl>
      <w:tblPr>
        <w:tblW w:w="9064" w:type="dxa"/>
        <w:tblInd w:w="-98" w:type="dxa"/>
        <w:tblLook w:val="04A0" w:firstRow="1" w:lastRow="0" w:firstColumn="1" w:lastColumn="0" w:noHBand="0" w:noVBand="1"/>
      </w:tblPr>
      <w:tblGrid>
        <w:gridCol w:w="6229"/>
        <w:gridCol w:w="2835"/>
      </w:tblGrid>
      <w:tr w:rsidR="00B81F6D" w14:paraId="1C94D291" w14:textId="77777777" w:rsidTr="002D3218">
        <w:tc>
          <w:tcPr>
            <w:tcW w:w="62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A86032" w14:textId="5845BED6" w:rsidR="00B81F6D" w:rsidRDefault="00B81F6D" w:rsidP="002D3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Nagrad</w:t>
            </w:r>
            <w:r w:rsidR="002D32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za navršenih 10 godina radnog staža</w:t>
            </w:r>
          </w:p>
        </w:tc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7F2400" w14:textId="77777777" w:rsidR="00B81F6D" w:rsidRDefault="00B81F6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do 1.500,00 kuna</w:t>
            </w:r>
          </w:p>
        </w:tc>
      </w:tr>
      <w:tr w:rsidR="00B81F6D" w14:paraId="2A98CEFE" w14:textId="77777777" w:rsidTr="002D3218">
        <w:tc>
          <w:tcPr>
            <w:tcW w:w="62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5ED1DB" w14:textId="06E2348B" w:rsidR="00B81F6D" w:rsidRDefault="00B81F6D" w:rsidP="002D3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Nagrad</w:t>
            </w:r>
            <w:r w:rsidR="002D32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za navršenih 15 godina radnog staža</w:t>
            </w:r>
          </w:p>
        </w:tc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A5757C" w14:textId="77777777" w:rsidR="00B81F6D" w:rsidRDefault="00B81F6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do 2.000,00 kuna</w:t>
            </w:r>
          </w:p>
        </w:tc>
      </w:tr>
      <w:tr w:rsidR="00B81F6D" w14:paraId="5ACEBA05" w14:textId="77777777" w:rsidTr="002D3218">
        <w:tc>
          <w:tcPr>
            <w:tcW w:w="62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49C1E9" w14:textId="4AEE8186" w:rsidR="00B81F6D" w:rsidRDefault="00B81F6D" w:rsidP="002D3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Nagrad</w:t>
            </w:r>
            <w:r w:rsidR="002D32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za navršenih 20 godina radnog staža</w:t>
            </w:r>
          </w:p>
        </w:tc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A0E71A" w14:textId="77777777" w:rsidR="00B81F6D" w:rsidRDefault="00B81F6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do 2.500,00 kuna</w:t>
            </w:r>
          </w:p>
        </w:tc>
      </w:tr>
      <w:tr w:rsidR="00B81F6D" w14:paraId="7A4ACB7F" w14:textId="77777777" w:rsidTr="002D3218">
        <w:tc>
          <w:tcPr>
            <w:tcW w:w="62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7C3291C" w14:textId="550B42CF" w:rsidR="00B81F6D" w:rsidRDefault="00B81F6D" w:rsidP="002D3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Nagrad</w:t>
            </w:r>
            <w:r w:rsidR="002D32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za navršenih 25 godina radnog staža</w:t>
            </w:r>
          </w:p>
        </w:tc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50CE21A" w14:textId="77777777" w:rsidR="00B81F6D" w:rsidRDefault="00B81F6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do 3.000,00 kuna</w:t>
            </w:r>
          </w:p>
        </w:tc>
      </w:tr>
      <w:tr w:rsidR="00B81F6D" w14:paraId="57BB9C75" w14:textId="77777777" w:rsidTr="002D3218">
        <w:tc>
          <w:tcPr>
            <w:tcW w:w="62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6DAEFD" w14:textId="5ED06E6B" w:rsidR="00B81F6D" w:rsidRDefault="00B81F6D" w:rsidP="002D3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Nagrad</w:t>
            </w:r>
            <w:r w:rsidR="002D32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za navršenih 30 godina radnog staža</w:t>
            </w:r>
          </w:p>
        </w:tc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DEF075" w14:textId="77777777" w:rsidR="00B81F6D" w:rsidRDefault="00B81F6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do 3.500,00 kuna</w:t>
            </w:r>
          </w:p>
        </w:tc>
      </w:tr>
      <w:tr w:rsidR="00B81F6D" w14:paraId="12F222B2" w14:textId="77777777" w:rsidTr="002D3218">
        <w:tc>
          <w:tcPr>
            <w:tcW w:w="62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6E1A2E" w14:textId="63805A8C" w:rsidR="00B81F6D" w:rsidRDefault="00B81F6D" w:rsidP="002D3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Nagrad</w:t>
            </w:r>
            <w:r w:rsidR="002D32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za navršenih 35 godina radnog staža</w:t>
            </w:r>
          </w:p>
        </w:tc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EF4335" w14:textId="77777777" w:rsidR="00B81F6D" w:rsidRDefault="00B81F6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do 4.000,00 kuna</w:t>
            </w:r>
          </w:p>
        </w:tc>
      </w:tr>
      <w:tr w:rsidR="00B81F6D" w14:paraId="33B527C4" w14:textId="77777777" w:rsidTr="002D3218">
        <w:tc>
          <w:tcPr>
            <w:tcW w:w="62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29C35A" w14:textId="3C1668D2" w:rsidR="00B81F6D" w:rsidRDefault="00B81F6D" w:rsidP="002D32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Nagrad</w:t>
            </w:r>
            <w:r w:rsidR="002D321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za navršenih 40 godina radnog staža i svakih narednih 5 godina radnog staža</w:t>
            </w:r>
          </w:p>
        </w:tc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3858D8" w14:textId="77777777" w:rsidR="00B81F6D" w:rsidRDefault="00B81F6D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do 5.000,00 kuna</w:t>
            </w:r>
          </w:p>
        </w:tc>
      </w:tr>
    </w:tbl>
    <w:p w14:paraId="47C3671D" w14:textId="77777777" w:rsidR="00B81F6D" w:rsidRDefault="00B81F6D" w:rsidP="00B8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val="it-IT"/>
        </w:rPr>
      </w:pPr>
    </w:p>
    <w:p w14:paraId="2E57A65E" w14:textId="77777777" w:rsidR="00B81F6D" w:rsidRDefault="00B81F6D" w:rsidP="00B8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it-IT"/>
        </w:rPr>
        <w:t>Nagrada iz prethodnog stavka za navršenih 5 godina neprekidnog rada, isplaćuje se u visini  od 50 % iznosa propisanog pravilnikom o porezu na dohodak za isplatu jubilarne nagrade za navršenih 10 godina.</w:t>
      </w:r>
    </w:p>
    <w:p w14:paraId="73962E06" w14:textId="0D74E762" w:rsidR="00B81F6D" w:rsidRDefault="00B81F6D" w:rsidP="00B8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it-IT"/>
        </w:rPr>
        <w:t>Službeniku i namješteniku nagrada iz stavka 1. ovog članka isplaćuje se, na temelju  rješenja, prvi idući mjesec nakon mjeseca u kojem je ostvario pravo na isplatu jubilarne nagrade, a najkasnije do isteka kalendarske godine u kojoj je to pravo ostvareno.</w:t>
      </w:r>
    </w:p>
    <w:p w14:paraId="58DD659B" w14:textId="408FBE54" w:rsidR="00123663" w:rsidRDefault="00123663" w:rsidP="00B8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val="it-IT"/>
        </w:rPr>
      </w:pPr>
    </w:p>
    <w:p w14:paraId="6585803E" w14:textId="4D95C1A9" w:rsidR="00123663" w:rsidRDefault="00123663" w:rsidP="00B8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val="it-IT"/>
        </w:rPr>
      </w:pPr>
    </w:p>
    <w:p w14:paraId="053342E5" w14:textId="1A99FE25" w:rsidR="00123663" w:rsidRDefault="00123663" w:rsidP="00B8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val="it-IT"/>
        </w:rPr>
      </w:pPr>
    </w:p>
    <w:p w14:paraId="20B798B3" w14:textId="3E69DAE7" w:rsidR="00123663" w:rsidRDefault="00123663" w:rsidP="00B8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val="it-IT"/>
        </w:rPr>
      </w:pPr>
    </w:p>
    <w:p w14:paraId="7DFF9B84" w14:textId="77777777" w:rsidR="00123663" w:rsidRDefault="00123663" w:rsidP="00B8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val="it-IT"/>
        </w:rPr>
      </w:pPr>
    </w:p>
    <w:p w14:paraId="6370A020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953E39" w14:textId="576BD5F8" w:rsidR="00B81F6D" w:rsidRDefault="00B81F6D" w:rsidP="00B81F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ZAŠTITA PRAVA </w:t>
      </w:r>
    </w:p>
    <w:p w14:paraId="5180ED8B" w14:textId="77777777" w:rsidR="00B81F6D" w:rsidRDefault="00B81F6D" w:rsidP="00B81F6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25C95B" w14:textId="78E73742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5</w:t>
      </w:r>
      <w:r w:rsidR="006D30B5"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76AA9C6B" w14:textId="0011BF39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Sva rješenja o ostvarivanju prava, obveza i odgovornosti </w:t>
      </w:r>
      <w:r w:rsidR="008049C3">
        <w:rPr>
          <w:rFonts w:ascii="Times New Roman" w:eastAsia="Calibri" w:hAnsi="Times New Roman" w:cs="Times New Roman"/>
          <w:sz w:val="24"/>
          <w:szCs w:val="24"/>
        </w:rPr>
        <w:t xml:space="preserve">službenika i namještenika </w:t>
      </w:r>
      <w:r>
        <w:rPr>
          <w:rFonts w:ascii="Times New Roman" w:eastAsia="Calibri" w:hAnsi="Times New Roman" w:cs="Times New Roman"/>
          <w:sz w:val="24"/>
          <w:szCs w:val="24"/>
        </w:rPr>
        <w:t xml:space="preserve">obavezno se, u pisanom obliku i s obrazloženjem, dostavljaju </w:t>
      </w:r>
      <w:r w:rsidR="008049C3">
        <w:rPr>
          <w:rFonts w:ascii="Times New Roman" w:eastAsia="Calibri" w:hAnsi="Times New Roman" w:cs="Times New Roman"/>
          <w:sz w:val="24"/>
          <w:szCs w:val="24"/>
        </w:rPr>
        <w:t>službeniku i namješteniku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 </w:t>
      </w:r>
      <w:r w:rsidR="00CE4122">
        <w:rPr>
          <w:rFonts w:ascii="Times New Roman" w:eastAsia="Calibri" w:hAnsi="Times New Roman" w:cs="Times New Roman"/>
          <w:sz w:val="24"/>
          <w:szCs w:val="24"/>
        </w:rPr>
        <w:t>uputom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pravnom  lijeku, u skladu s propisima o službeničkim odnosima.</w:t>
      </w:r>
    </w:p>
    <w:p w14:paraId="0A3FB873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93C5C1" w14:textId="77777777" w:rsidR="00B81F6D" w:rsidRDefault="00B81F6D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165CDF" w14:textId="77777777" w:rsidR="00B81F6D" w:rsidRDefault="00B81F6D" w:rsidP="00B81F6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PRIJELAZNE I ZAVRŠNE ODREDBE</w:t>
      </w:r>
    </w:p>
    <w:p w14:paraId="05F5B619" w14:textId="77777777" w:rsidR="00B81F6D" w:rsidRDefault="00B81F6D" w:rsidP="00B81F6D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57A3D1" w14:textId="01CC4030" w:rsidR="00B81F6D" w:rsidRDefault="00B81F6D" w:rsidP="00B81F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Članak 5</w:t>
      </w:r>
      <w:r w:rsidR="006D30B5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3344E62" w14:textId="5123DD00" w:rsidR="00B81F6D" w:rsidRDefault="00B81F6D" w:rsidP="00804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Pravilnik je trajno dostupan uvidu </w:t>
      </w:r>
      <w:r w:rsidR="008049C3">
        <w:rPr>
          <w:rFonts w:ascii="Times New Roman" w:eastAsia="Calibri" w:hAnsi="Times New Roman" w:cs="Times New Roman"/>
          <w:sz w:val="24"/>
          <w:szCs w:val="24"/>
        </w:rPr>
        <w:t>službenicima, namještenicima, zaposlenima na javnim radovima i projektima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kod pročelnika Jedinstvenog upravnog odjela.</w:t>
      </w:r>
    </w:p>
    <w:p w14:paraId="48AFEE0D" w14:textId="7CDD0CC8" w:rsidR="00B81F6D" w:rsidRDefault="00B81F6D" w:rsidP="008049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Pravilnik stupa na snagu 8 dana od dana objave </w:t>
      </w:r>
      <w:r w:rsidR="008049C3">
        <w:rPr>
          <w:rFonts w:ascii="Times New Roman" w:eastAsia="Calibri" w:hAnsi="Times New Roman" w:cs="Times New Roman"/>
          <w:sz w:val="24"/>
          <w:szCs w:val="24"/>
        </w:rPr>
        <w:t xml:space="preserve">u Glasniku općine Bebrina </w:t>
      </w:r>
    </w:p>
    <w:p w14:paraId="59ADEEB8" w14:textId="47405382" w:rsidR="008049C3" w:rsidRPr="005C2934" w:rsidRDefault="008049C3" w:rsidP="008049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Stupanjem na snagu ovog Pravilnika prestaje važiti Pravilnik o radu (</w:t>
      </w: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bookmarkStart w:id="1" w:name="Klasa"/>
      <w:bookmarkEnd w:id="1"/>
      <w:r>
        <w:rPr>
          <w:rFonts w:ascii="Times New Roman" w:hAnsi="Times New Roman" w:cs="Times New Roman"/>
          <w:sz w:val="24"/>
          <w:szCs w:val="24"/>
        </w:rPr>
        <w:t xml:space="preserve">011-01/18-01/2, </w:t>
      </w: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bookmarkStart w:id="2" w:name="Urbroj"/>
      <w:bookmarkEnd w:id="2"/>
      <w:r>
        <w:rPr>
          <w:rFonts w:ascii="Times New Roman" w:hAnsi="Times New Roman" w:cs="Times New Roman"/>
          <w:sz w:val="24"/>
          <w:szCs w:val="24"/>
        </w:rPr>
        <w:t xml:space="preserve">2178/02-01-18-1 od </w:t>
      </w:r>
      <w:bookmarkStart w:id="3" w:name="Datum"/>
      <w:bookmarkEnd w:id="3"/>
      <w:r>
        <w:rPr>
          <w:rFonts w:ascii="Times New Roman" w:hAnsi="Times New Roman" w:cs="Times New Roman"/>
          <w:sz w:val="24"/>
          <w:szCs w:val="24"/>
        </w:rPr>
        <w:t>02. svibnja 2018. godine).</w:t>
      </w:r>
    </w:p>
    <w:p w14:paraId="68233200" w14:textId="61774FA5" w:rsidR="008049C3" w:rsidRDefault="008049C3" w:rsidP="00B81F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4C4A82" w14:textId="77777777" w:rsidR="00B81F6D" w:rsidRDefault="00B81F6D" w:rsidP="00B81F6D">
      <w:pPr>
        <w:rPr>
          <w:rFonts w:ascii="Times New Roman" w:hAnsi="Times New Roman" w:cs="Times New Roman"/>
          <w:b/>
          <w:sz w:val="24"/>
          <w:szCs w:val="24"/>
        </w:rPr>
      </w:pPr>
      <w:bookmarkStart w:id="4" w:name="Sadržaj"/>
      <w:bookmarkEnd w:id="4"/>
    </w:p>
    <w:p w14:paraId="25F33D3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814B43" w14:textId="77777777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38CCEF" wp14:editId="431ACDC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511B9" w14:textId="77777777" w:rsidR="00863E92" w:rsidRPr="00544AE0" w:rsidRDefault="00863E92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OPĆINSKI NAČELNIK</w:t>
                            </w:r>
                          </w:p>
                          <w:p w14:paraId="2EEC2716" w14:textId="77777777" w:rsidR="00863E92" w:rsidRPr="00544AE0" w:rsidRDefault="00863E92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Ivan Brzić, mag. ing. silv. univ. spec.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38CCEF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tcKtt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441511B9" w14:textId="77777777" w:rsidR="00863E92" w:rsidRPr="00544AE0" w:rsidRDefault="00863E92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OPĆINSKI NAČELNIK</w:t>
                      </w:r>
                    </w:p>
                    <w:p w14:paraId="2EEC2716" w14:textId="77777777" w:rsidR="00863E92" w:rsidRPr="00544AE0" w:rsidRDefault="00863E92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Ivan Brzić, mag. ing. silv. univ. spec.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13E1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2275F1A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B78607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41A2812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2A802F21" w14:textId="77777777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129CD0BE" w14:textId="707A53ED" w:rsidR="00AC2EB9" w:rsidRDefault="008049C3" w:rsidP="00AC2E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1FF2AD07" w14:textId="38B276CC" w:rsidR="008049C3" w:rsidRDefault="008049C3" w:rsidP="00AC2E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Mrežna stranica općine Bebrina </w:t>
      </w:r>
      <w:hyperlink r:id="rId8" w:history="1">
        <w:r w:rsidRPr="00916A45">
          <w:rPr>
            <w:rStyle w:val="Hiperveza"/>
            <w:rFonts w:ascii="Times New Roman" w:hAnsi="Times New Roman" w:cs="Times New Roman"/>
            <w:sz w:val="24"/>
            <w:szCs w:val="24"/>
          </w:rPr>
          <w:t>www.bebrina.hr</w:t>
        </w:r>
      </w:hyperlink>
    </w:p>
    <w:p w14:paraId="31C6A416" w14:textId="4E374B1C" w:rsidR="008049C3" w:rsidRDefault="008049C3" w:rsidP="00AC2E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3A494072" w14:textId="459854E3" w:rsidR="008049C3" w:rsidRPr="00AC2EB9" w:rsidRDefault="008049C3" w:rsidP="00AC2EB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8049C3" w:rsidRPr="00AC2EB9" w:rsidSect="006C137F">
      <w:footerReference w:type="default" r:id="rId9"/>
      <w:footerReference w:type="first" r:id="rId10"/>
      <w:pgSz w:w="11906" w:h="16838"/>
      <w:pgMar w:top="1417" w:right="1417" w:bottom="1417" w:left="1417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4E214" w14:textId="77777777" w:rsidR="00863E92" w:rsidRDefault="00863E92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863E92" w:rsidRDefault="00863E92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7918380"/>
      <w:docPartObj>
        <w:docPartGallery w:val="Page Numbers (Bottom of Page)"/>
        <w:docPartUnique/>
      </w:docPartObj>
    </w:sdtPr>
    <w:sdtEndPr/>
    <w:sdtContent>
      <w:p w14:paraId="63C359E5" w14:textId="707D3B01" w:rsidR="00863E92" w:rsidRDefault="00863E9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65EDEB" w14:textId="77777777" w:rsidR="00863E92" w:rsidRDefault="00863E9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8141512"/>
      <w:docPartObj>
        <w:docPartGallery w:val="Page Numbers (Bottom of Page)"/>
        <w:docPartUnique/>
      </w:docPartObj>
    </w:sdtPr>
    <w:sdtEndPr/>
    <w:sdtContent>
      <w:p w14:paraId="06AD4CF3" w14:textId="2981B287" w:rsidR="00863E92" w:rsidRDefault="00863E9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D6EF76" w14:textId="77777777" w:rsidR="00863E92" w:rsidRDefault="00863E9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D3A35" w14:textId="77777777" w:rsidR="00863E92" w:rsidRDefault="00863E92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863E92" w:rsidRDefault="00863E92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80FDC"/>
    <w:multiLevelType w:val="hybridMultilevel"/>
    <w:tmpl w:val="1CF65F5A"/>
    <w:lvl w:ilvl="0" w:tplc="3044053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B09E6"/>
    <w:multiLevelType w:val="hybridMultilevel"/>
    <w:tmpl w:val="D57A4704"/>
    <w:lvl w:ilvl="0" w:tplc="C316A0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97666"/>
    <w:multiLevelType w:val="hybridMultilevel"/>
    <w:tmpl w:val="3B1ACD54"/>
    <w:lvl w:ilvl="0" w:tplc="C316A0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4341F"/>
    <w:multiLevelType w:val="hybridMultilevel"/>
    <w:tmpl w:val="121AD472"/>
    <w:lvl w:ilvl="0" w:tplc="C316A0A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C430C"/>
    <w:multiLevelType w:val="hybridMultilevel"/>
    <w:tmpl w:val="19FE8F2C"/>
    <w:lvl w:ilvl="0" w:tplc="C298FC0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17207"/>
    <w:multiLevelType w:val="hybridMultilevel"/>
    <w:tmpl w:val="1FE039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B01D5"/>
    <w:multiLevelType w:val="hybridMultilevel"/>
    <w:tmpl w:val="B3125C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070A7"/>
    <w:rsid w:val="00010337"/>
    <w:rsid w:val="0001162B"/>
    <w:rsid w:val="00015738"/>
    <w:rsid w:val="00041BC9"/>
    <w:rsid w:val="000D6395"/>
    <w:rsid w:val="000F2C80"/>
    <w:rsid w:val="000F7942"/>
    <w:rsid w:val="00116744"/>
    <w:rsid w:val="00120052"/>
    <w:rsid w:val="00123663"/>
    <w:rsid w:val="00154C32"/>
    <w:rsid w:val="00172A28"/>
    <w:rsid w:val="00176D95"/>
    <w:rsid w:val="001A77F6"/>
    <w:rsid w:val="001B10EC"/>
    <w:rsid w:val="001B1B34"/>
    <w:rsid w:val="001D4865"/>
    <w:rsid w:val="001F57B2"/>
    <w:rsid w:val="00211E44"/>
    <w:rsid w:val="00212B01"/>
    <w:rsid w:val="00224EB4"/>
    <w:rsid w:val="002450BA"/>
    <w:rsid w:val="002A50D4"/>
    <w:rsid w:val="002D3218"/>
    <w:rsid w:val="002D3BC6"/>
    <w:rsid w:val="00306E4F"/>
    <w:rsid w:val="003B7521"/>
    <w:rsid w:val="003C0667"/>
    <w:rsid w:val="003D1DDF"/>
    <w:rsid w:val="00411711"/>
    <w:rsid w:val="004169A3"/>
    <w:rsid w:val="00434B58"/>
    <w:rsid w:val="0044769D"/>
    <w:rsid w:val="0045166D"/>
    <w:rsid w:val="00467ABF"/>
    <w:rsid w:val="004B1A70"/>
    <w:rsid w:val="004D4B71"/>
    <w:rsid w:val="0051187D"/>
    <w:rsid w:val="00544AE0"/>
    <w:rsid w:val="005715CB"/>
    <w:rsid w:val="00574B93"/>
    <w:rsid w:val="005C2934"/>
    <w:rsid w:val="005C2ABC"/>
    <w:rsid w:val="00680125"/>
    <w:rsid w:val="006A4815"/>
    <w:rsid w:val="006C137F"/>
    <w:rsid w:val="006D04A1"/>
    <w:rsid w:val="006D30B5"/>
    <w:rsid w:val="00706FD8"/>
    <w:rsid w:val="007631C1"/>
    <w:rsid w:val="0076384A"/>
    <w:rsid w:val="007F3EFF"/>
    <w:rsid w:val="008049C3"/>
    <w:rsid w:val="008213E0"/>
    <w:rsid w:val="00832EFE"/>
    <w:rsid w:val="00863E92"/>
    <w:rsid w:val="008D44E6"/>
    <w:rsid w:val="00916A54"/>
    <w:rsid w:val="00945CCC"/>
    <w:rsid w:val="00957AE7"/>
    <w:rsid w:val="00961F30"/>
    <w:rsid w:val="00962EEB"/>
    <w:rsid w:val="00975D71"/>
    <w:rsid w:val="009947C6"/>
    <w:rsid w:val="009C0338"/>
    <w:rsid w:val="009D1606"/>
    <w:rsid w:val="00A12EC4"/>
    <w:rsid w:val="00A13B78"/>
    <w:rsid w:val="00A45A69"/>
    <w:rsid w:val="00A47109"/>
    <w:rsid w:val="00A51873"/>
    <w:rsid w:val="00A95FE3"/>
    <w:rsid w:val="00AA642C"/>
    <w:rsid w:val="00AC2EB9"/>
    <w:rsid w:val="00AD08F9"/>
    <w:rsid w:val="00B06B9D"/>
    <w:rsid w:val="00B662BB"/>
    <w:rsid w:val="00B80B4C"/>
    <w:rsid w:val="00B81F6D"/>
    <w:rsid w:val="00BA32F1"/>
    <w:rsid w:val="00BD13E1"/>
    <w:rsid w:val="00BD1C55"/>
    <w:rsid w:val="00BE3315"/>
    <w:rsid w:val="00BF0264"/>
    <w:rsid w:val="00C42D4B"/>
    <w:rsid w:val="00C96245"/>
    <w:rsid w:val="00CC701C"/>
    <w:rsid w:val="00CC74B6"/>
    <w:rsid w:val="00CE4122"/>
    <w:rsid w:val="00D02344"/>
    <w:rsid w:val="00D07671"/>
    <w:rsid w:val="00D13105"/>
    <w:rsid w:val="00D33993"/>
    <w:rsid w:val="00D429DC"/>
    <w:rsid w:val="00D50C53"/>
    <w:rsid w:val="00D811C6"/>
    <w:rsid w:val="00DA05C9"/>
    <w:rsid w:val="00DA6874"/>
    <w:rsid w:val="00DC5A12"/>
    <w:rsid w:val="00DD0352"/>
    <w:rsid w:val="00E276AE"/>
    <w:rsid w:val="00E77F81"/>
    <w:rsid w:val="00ED745C"/>
    <w:rsid w:val="00EF16CB"/>
    <w:rsid w:val="00F3718A"/>
    <w:rsid w:val="00F76D4E"/>
    <w:rsid w:val="00F77F37"/>
    <w:rsid w:val="00F915DF"/>
    <w:rsid w:val="00FA02AD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table" w:styleId="Reetkatablice">
    <w:name w:val="Table Grid"/>
    <w:basedOn w:val="Obinatablica"/>
    <w:uiPriority w:val="39"/>
    <w:rsid w:val="00B81F6D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049C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0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br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12</Pages>
  <Words>4296</Words>
  <Characters>24491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92</cp:revision>
  <cp:lastPrinted>2021-04-08T06:53:00Z</cp:lastPrinted>
  <dcterms:created xsi:type="dcterms:W3CDTF">2018-03-24T14:28:00Z</dcterms:created>
  <dcterms:modified xsi:type="dcterms:W3CDTF">2021-04-12T12:59:00Z</dcterms:modified>
</cp:coreProperties>
</file>