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8523" w14:textId="412A6A94" w:rsidR="00A93926" w:rsidRPr="00A93926" w:rsidRDefault="00A93926" w:rsidP="00A93926">
      <w:pPr>
        <w:shd w:val="clear" w:color="auto" w:fill="FFFFFF"/>
        <w:spacing w:before="300" w:after="240"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POSTUPAK U SLUČAJU SMRTNOG SLUČAJA</w:t>
      </w:r>
    </w:p>
    <w:p w14:paraId="18F36FEC" w14:textId="77777777" w:rsidR="00A93926" w:rsidRDefault="00A93926" w:rsidP="00A93926">
      <w:pPr>
        <w:shd w:val="clear" w:color="auto" w:fill="FFFFFF"/>
        <w:spacing w:before="300" w:after="240"/>
        <w:ind w:left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6AC464" w14:textId="2BA94CC8" w:rsidR="00A93926" w:rsidRPr="00A93926" w:rsidRDefault="00A93926" w:rsidP="00A93926">
      <w:pPr>
        <w:shd w:val="clear" w:color="auto" w:fill="FFFFFF"/>
        <w:spacing w:before="300" w:after="240"/>
        <w:ind w:left="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Smrtni slučaj u stanu ili kući</w:t>
      </w:r>
    </w:p>
    <w:p w14:paraId="30FCEC46" w14:textId="77777777" w:rsidR="00A93926" w:rsidRPr="00A93926" w:rsidRDefault="00A93926" w:rsidP="00A93926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Kada se dogodi smrtni slučaj u stanu ili kući, potrebno ga je prijaviti u što kraćem roku i bez odgađanja. Smrt su dužne prijaviti osobe koje su živjele u zajednici s umrlom osobom, srodnici ili susjedi, a ako takvih nema svaka osoba koja za nju sazna.</w:t>
      </w: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Postupak je sljedeći:</w:t>
      </w:r>
    </w:p>
    <w:p w14:paraId="7200F8E4" w14:textId="77777777" w:rsidR="00A93926" w:rsidRPr="00A93926" w:rsidRDefault="00A93926" w:rsidP="00A93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nazvati službu Hitne pomoći (194) ili policiju (192)</w:t>
      </w:r>
    </w:p>
    <w:p w14:paraId="2A593D43" w14:textId="77777777" w:rsidR="00A93926" w:rsidRPr="00A93926" w:rsidRDefault="00A93926" w:rsidP="00A93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službene osobe pozvat će mrtvozornika</w:t>
      </w:r>
    </w:p>
    <w:p w14:paraId="3C9005B0" w14:textId="77777777" w:rsidR="00A93926" w:rsidRPr="00A93926" w:rsidRDefault="00A93926" w:rsidP="00A93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mrtvozorniku je potrebno osigurati pristup preminuloj osobi, pripremiti liječničku dokumentaciju ako je preminula osoba bolovala, kao i sve matične podatke o umrloj osobi, kako bi izdao potvrdu za ukop i prijevoz</w:t>
      </w:r>
    </w:p>
    <w:p w14:paraId="7C36FC50" w14:textId="77777777" w:rsidR="00A93926" w:rsidRPr="00A93926" w:rsidRDefault="00A93926" w:rsidP="00A93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popunjavanja prijave o smrti, mrtvozornik izdaje dozvolu za pokop umrloga</w:t>
      </w:r>
    </w:p>
    <w:p w14:paraId="647A7EEC" w14:textId="77777777" w:rsidR="00A93926" w:rsidRPr="00A93926" w:rsidRDefault="00A93926" w:rsidP="00A93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obratiti se ovlaštenom pogrebnom poduzeću, pogrebnom prijevozniku ili posmrtnoj pripomoći (ako pokojnik ima ugovorenu posmrtnu pripomoć, ponijeti osobnu iskaznicu pokojnika)</w:t>
      </w:r>
    </w:p>
    <w:p w14:paraId="4A64194C" w14:textId="77777777" w:rsidR="00A93926" w:rsidRPr="00A93926" w:rsidRDefault="00A93926" w:rsidP="00A9392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39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sve dokumente koji se odnose na prijavu smrtnog slučaja, a koje je izdao mrtvozornik odnijeti u matični ured radi prijave i upisa pokojnika u matičnu knjigu umrlih.</w:t>
      </w:r>
    </w:p>
    <w:p w14:paraId="45610194" w14:textId="25184FE9" w:rsidR="00783EFC" w:rsidRPr="00A93926" w:rsidRDefault="00A93926" w:rsidP="00A93926">
      <w:pPr>
        <w:ind w:left="0"/>
        <w:rPr>
          <w:rFonts w:ascii="Times New Roman" w:hAnsi="Times New Roman" w:cs="Times New Roman"/>
        </w:rPr>
      </w:pPr>
      <w:r w:rsidRPr="00A93926">
        <w:rPr>
          <w:rFonts w:ascii="Times New Roman" w:hAnsi="Times New Roman" w:cs="Times New Roman"/>
        </w:rPr>
        <w:t xml:space="preserve">IZVOR: </w:t>
      </w:r>
      <w:r w:rsidRPr="00A93926">
        <w:rPr>
          <w:rFonts w:ascii="Times New Roman" w:hAnsi="Times New Roman" w:cs="Times New Roman"/>
        </w:rPr>
        <w:t>https://gov.hr/hr/postupak-kod-smrtnog-slucaja/760</w:t>
      </w:r>
    </w:p>
    <w:sectPr w:rsidR="00783EFC" w:rsidRPr="00A93926" w:rsidSect="00A9392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C400" w14:textId="77777777" w:rsidR="005D51A1" w:rsidRDefault="005D51A1" w:rsidP="00A93926">
      <w:r>
        <w:separator/>
      </w:r>
    </w:p>
  </w:endnote>
  <w:endnote w:type="continuationSeparator" w:id="0">
    <w:p w14:paraId="0DAFD779" w14:textId="77777777" w:rsidR="005D51A1" w:rsidRDefault="005D51A1" w:rsidP="00A9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7A34" w14:textId="77777777" w:rsidR="005D51A1" w:rsidRDefault="005D51A1" w:rsidP="00A93926">
      <w:r>
        <w:separator/>
      </w:r>
    </w:p>
  </w:footnote>
  <w:footnote w:type="continuationSeparator" w:id="0">
    <w:p w14:paraId="5225CAD0" w14:textId="77777777" w:rsidR="005D51A1" w:rsidRDefault="005D51A1" w:rsidP="00A9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20BA"/>
    <w:multiLevelType w:val="multilevel"/>
    <w:tmpl w:val="745C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90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A2"/>
    <w:rsid w:val="005D51A1"/>
    <w:rsid w:val="00783EFC"/>
    <w:rsid w:val="00857EA2"/>
    <w:rsid w:val="00A9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1281"/>
  <w15:chartTrackingRefBased/>
  <w15:docId w15:val="{5D044BFD-CA5C-4751-917F-4DADFCB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26"/>
  </w:style>
  <w:style w:type="paragraph" w:styleId="Footer">
    <w:name w:val="footer"/>
    <w:basedOn w:val="Normal"/>
    <w:link w:val="FooterChar"/>
    <w:uiPriority w:val="99"/>
    <w:unhideWhenUsed/>
    <w:rsid w:val="00A93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Ivana Penić</cp:lastModifiedBy>
  <cp:revision>2</cp:revision>
  <dcterms:created xsi:type="dcterms:W3CDTF">2022-03-17T09:36:00Z</dcterms:created>
  <dcterms:modified xsi:type="dcterms:W3CDTF">2022-03-17T09:38:00Z</dcterms:modified>
</cp:coreProperties>
</file>