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A6BA" w14:textId="77777777" w:rsidR="003E23D1" w:rsidRDefault="003E23D1" w:rsidP="009A07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0702994" w14:textId="77777777" w:rsidR="00134F3D" w:rsidRDefault="00134F3D" w:rsidP="009A07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9F7DDEB" w14:textId="77777777" w:rsidR="00134F3D" w:rsidRDefault="00134F3D" w:rsidP="009A07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5096155" w14:textId="77777777" w:rsidR="006A0A10" w:rsidRDefault="006A0A1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7AF01" w14:textId="77777777" w:rsidR="006A0A10" w:rsidRDefault="006A0A1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318AE4" w14:textId="77777777" w:rsidR="006A0A10" w:rsidRDefault="006A0A1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9A9F1EB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7B29AD6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9EAF51D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5CA0644" w14:textId="77777777" w:rsidR="005D1455" w:rsidRDefault="005D1455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25F4967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C8FC111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61EEA268" w14:textId="3F8E2C1E" w:rsidR="00AD75B7" w:rsidRPr="00E95A35" w:rsidRDefault="00AD75B7" w:rsidP="00E95A35">
      <w:pPr>
        <w:pStyle w:val="ListParagraph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IZVJEŠĆE </w:t>
      </w:r>
      <w:r w:rsidR="00505CA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OPĆINE BEBRINA</w:t>
      </w:r>
      <w:r w:rsidR="00E95A35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 PROVEDBI PLANA GOSPODARENJA OTPADOM ZA 20</w:t>
      </w:r>
      <w:r w:rsidR="00850A61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</w:t>
      </w:r>
      <w:r w:rsidR="00783B1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 GODINU</w:t>
      </w:r>
    </w:p>
    <w:p w14:paraId="1AD96C17" w14:textId="77777777" w:rsidR="00AD75B7" w:rsidRDefault="00AD75B7" w:rsidP="00AD7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2146EF2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4F1036C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D1D00FB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CBB603E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B681A2B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3C0AFD2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2260114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4704246C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04F61A01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705058E0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556E7246" w14:textId="511494AF" w:rsidR="00AD75B7" w:rsidRDefault="00850A61" w:rsidP="00AD7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ožujak</w:t>
      </w:r>
      <w:r w:rsidR="00AD75B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20</w:t>
      </w:r>
      <w:r w:rsidR="00AC6EB8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</w:t>
      </w:r>
      <w:r w:rsidR="00783B1A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2</w:t>
      </w:r>
      <w:r w:rsidR="00AD75B7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.</w:t>
      </w:r>
      <w:r w:rsidR="00173F5E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 xml:space="preserve"> </w:t>
      </w:r>
    </w:p>
    <w:p w14:paraId="0922CCA9" w14:textId="77777777" w:rsidR="00173F5E" w:rsidRDefault="00173F5E" w:rsidP="00AD75B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17123215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30181C6F" w14:textId="77777777" w:rsidR="00AD75B7" w:rsidRDefault="00AD75B7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14:paraId="280788C5" w14:textId="77777777" w:rsidR="00834943" w:rsidRPr="00071040" w:rsidRDefault="00834943" w:rsidP="00834943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071040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SADRŽAJ</w:t>
      </w:r>
    </w:p>
    <w:p w14:paraId="4416BB1E" w14:textId="77777777" w:rsidR="006A0A10" w:rsidRDefault="006A0A1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1547AA" w14:textId="77777777"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6B0F76" w14:textId="77777777"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"/>
        <w:gridCol w:w="7797"/>
        <w:gridCol w:w="730"/>
      </w:tblGrid>
      <w:tr w:rsidR="00B654C9" w14:paraId="73CDE812" w14:textId="77777777" w:rsidTr="00594268">
        <w:tc>
          <w:tcPr>
            <w:tcW w:w="544" w:type="dxa"/>
          </w:tcPr>
          <w:p w14:paraId="143CFF61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7797" w:type="dxa"/>
          </w:tcPr>
          <w:p w14:paraId="031DFA18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OPĆI PODACI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14:paraId="301013A2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654C9" w14:paraId="6CE85FA0" w14:textId="77777777" w:rsidTr="00594268">
        <w:tc>
          <w:tcPr>
            <w:tcW w:w="544" w:type="dxa"/>
          </w:tcPr>
          <w:p w14:paraId="3D4CF08D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797" w:type="dxa"/>
          </w:tcPr>
          <w:p w14:paraId="4BB52E5C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ANALIZA POSTIOJEĆEG STANJA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GOSPODARENJA OTPADOM.........................</w:t>
            </w:r>
          </w:p>
        </w:tc>
        <w:tc>
          <w:tcPr>
            <w:tcW w:w="730" w:type="dxa"/>
          </w:tcPr>
          <w:p w14:paraId="00C050CC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Style w:val="FootnoteReference"/>
                <w:rFonts w:ascii="Times New Roman" w:eastAsia="Times New Roman" w:hAnsi="Times New Roman" w:cs="Times New Roman"/>
              </w:rPr>
              <w:footnoteReference w:id="1"/>
            </w:r>
          </w:p>
        </w:tc>
      </w:tr>
      <w:tr w:rsidR="00B654C9" w14:paraId="7C99676A" w14:textId="77777777" w:rsidTr="00594268">
        <w:tc>
          <w:tcPr>
            <w:tcW w:w="544" w:type="dxa"/>
          </w:tcPr>
          <w:p w14:paraId="29A95BD6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7" w:type="dxa"/>
          </w:tcPr>
          <w:p w14:paraId="6134F689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 w:rsidRPr="008E684B">
              <w:rPr>
                <w:rFonts w:ascii="Times New Roman" w:eastAsia="Times New Roman" w:hAnsi="Times New Roman" w:cs="Times New Roman"/>
              </w:rPr>
              <w:t xml:space="preserve">2.1. </w:t>
            </w:r>
            <w:r w:rsidRPr="008E684B">
              <w:rPr>
                <w:rFonts w:ascii="Times New Roman" w:hAnsi="Times New Roman" w:cs="Times New Roman"/>
              </w:rPr>
              <w:t>Infrastruktura za gospodarenje otpadom .....................................................</w:t>
            </w:r>
            <w:r>
              <w:rPr>
                <w:rFonts w:ascii="Times New Roman" w:hAnsi="Times New Roman" w:cs="Times New Roman"/>
              </w:rPr>
              <w:t>.............</w:t>
            </w:r>
          </w:p>
          <w:p w14:paraId="47E2BEC9" w14:textId="77777777" w:rsidR="00B654C9" w:rsidRPr="008E684B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2.1.1. Reciklažna dvorišta, eko otoci i mobilne jedinice..............................................</w:t>
            </w:r>
          </w:p>
          <w:p w14:paraId="60BDF6C4" w14:textId="77777777" w:rsidR="00B654C9" w:rsidRPr="008E684B" w:rsidRDefault="00B654C9" w:rsidP="00594268">
            <w:pPr>
              <w:pStyle w:val="ListParagraph"/>
              <w:tabs>
                <w:tab w:val="left" w:pos="851"/>
                <w:tab w:val="left" w:pos="1134"/>
                <w:tab w:val="left" w:pos="1276"/>
              </w:tabs>
              <w:ind w:left="75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730" w:type="dxa"/>
          </w:tcPr>
          <w:p w14:paraId="72B09D8F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4C9" w14:paraId="3A915525" w14:textId="77777777" w:rsidTr="00594268">
        <w:tc>
          <w:tcPr>
            <w:tcW w:w="544" w:type="dxa"/>
          </w:tcPr>
          <w:p w14:paraId="24214013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797" w:type="dxa"/>
          </w:tcPr>
          <w:p w14:paraId="2AA3E867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PODACI O LOKACIJAMA ONEČIŠĆENIM OTPADOM I NJIHOVOM UKLANJANJU................................................................................................................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14:paraId="6D17868A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4C9" w14:paraId="39E8976E" w14:textId="77777777" w:rsidTr="00594268">
        <w:tc>
          <w:tcPr>
            <w:tcW w:w="544" w:type="dxa"/>
          </w:tcPr>
          <w:p w14:paraId="747C2D67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797" w:type="dxa"/>
          </w:tcPr>
          <w:p w14:paraId="5AE6B4C3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E081F">
              <w:rPr>
                <w:rFonts w:ascii="Times New Roman" w:eastAsia="Times New Roman" w:hAnsi="Times New Roman" w:cs="Times New Roman"/>
                <w:lang w:eastAsia="hr-HR"/>
              </w:rPr>
              <w:t>PLAN GOSPODARENJA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OTPADOM GRADA/OPĆINE</w:t>
            </w:r>
            <w:r>
              <w:rPr>
                <w:rFonts w:ascii="Times New Roman" w:eastAsia="Times New Roman" w:hAnsi="Times New Roman" w:cs="Times New Roman"/>
              </w:rPr>
              <w:t>..........................................</w:t>
            </w:r>
          </w:p>
        </w:tc>
        <w:tc>
          <w:tcPr>
            <w:tcW w:w="730" w:type="dxa"/>
          </w:tcPr>
          <w:p w14:paraId="5FB18FDA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54C9" w14:paraId="264A6CA8" w14:textId="77777777" w:rsidTr="00594268">
        <w:tc>
          <w:tcPr>
            <w:tcW w:w="544" w:type="dxa"/>
          </w:tcPr>
          <w:p w14:paraId="2B062CC1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797" w:type="dxa"/>
          </w:tcPr>
          <w:p w14:paraId="26EFC121" w14:textId="57C111DE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73F5E">
              <w:rPr>
                <w:rFonts w:ascii="Times New Roman" w:hAnsi="Times New Roman" w:cs="Times New Roman"/>
                <w:bCs/>
              </w:rPr>
              <w:t>PROVEDBA MJERA GOSPODARENJA OTPADOM ODREĐENIH PGO RH</w:t>
            </w:r>
            <w:r w:rsidRPr="00173F5E">
              <w:rPr>
                <w:rFonts w:ascii="Times New Roman" w:eastAsia="Times New Roman" w:hAnsi="Times New Roman" w:cs="Times New Roman"/>
                <w:lang w:eastAsia="hr-HR"/>
              </w:rPr>
              <w:t xml:space="preserve"> ZA OSTVARENJE CILJEVA DEFINIRANIH PLANOM</w:t>
            </w:r>
            <w:r w:rsidRPr="00173F5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9D3F8D" w:rsidRPr="009D3F8D">
              <w:rPr>
                <w:rFonts w:ascii="Times New Roman" w:eastAsia="Times New Roman" w:hAnsi="Times New Roman" w:cs="Times New Roman"/>
                <w:bCs/>
                <w:lang w:eastAsia="hr-HR"/>
              </w:rPr>
              <w:t>OPĆINE BEBRINA</w:t>
            </w:r>
            <w:r w:rsidR="009D3F8D">
              <w:rPr>
                <w:rFonts w:ascii="Times New Roman" w:eastAsia="Times New Roman" w:hAnsi="Times New Roman" w:cs="Times New Roman"/>
                <w:bCs/>
                <w:lang w:eastAsia="hr-HR"/>
              </w:rPr>
              <w:t>………….</w:t>
            </w:r>
          </w:p>
        </w:tc>
        <w:tc>
          <w:tcPr>
            <w:tcW w:w="730" w:type="dxa"/>
          </w:tcPr>
          <w:p w14:paraId="56D0E0BC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4C9" w14:paraId="30B2F760" w14:textId="77777777" w:rsidTr="00594268">
        <w:tc>
          <w:tcPr>
            <w:tcW w:w="544" w:type="dxa"/>
          </w:tcPr>
          <w:p w14:paraId="10373323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797" w:type="dxa"/>
          </w:tcPr>
          <w:p w14:paraId="30B191D8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IZVORI I VISINA FINANCIJSKIH SREDSTAVA ZA PROVEDBU MJERA GOSPODARENJA OTPADOM..................................................................................</w:t>
            </w:r>
          </w:p>
        </w:tc>
        <w:tc>
          <w:tcPr>
            <w:tcW w:w="730" w:type="dxa"/>
          </w:tcPr>
          <w:p w14:paraId="2734D3ED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654C9" w14:paraId="4FBFA0D9" w14:textId="77777777" w:rsidTr="00594268">
        <w:tc>
          <w:tcPr>
            <w:tcW w:w="544" w:type="dxa"/>
          </w:tcPr>
          <w:p w14:paraId="5CC8F444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797" w:type="dxa"/>
          </w:tcPr>
          <w:p w14:paraId="244FBF1A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ZAKLJUČAK..................................................................................................................</w:t>
            </w:r>
          </w:p>
        </w:tc>
        <w:tc>
          <w:tcPr>
            <w:tcW w:w="730" w:type="dxa"/>
          </w:tcPr>
          <w:p w14:paraId="22631F97" w14:textId="77777777" w:rsidR="00B654C9" w:rsidRDefault="00B654C9" w:rsidP="00594268">
            <w:pPr>
              <w:tabs>
                <w:tab w:val="left" w:pos="851"/>
                <w:tab w:val="left" w:pos="1134"/>
                <w:tab w:val="left" w:pos="1276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58A7921" w14:textId="77777777"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55A7BA" w14:textId="77777777"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D106202" w14:textId="77777777"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8CE5F5" w14:textId="77777777" w:rsidR="007D49B5" w:rsidRDefault="007D49B5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5EABF7" w14:textId="77777777" w:rsidR="00834943" w:rsidRDefault="0083494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F7F2E8" w14:textId="77777777" w:rsidR="00834943" w:rsidRDefault="00834943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2E6F64" w14:textId="77777777" w:rsidR="00077EE0" w:rsidRDefault="00077EE0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4499D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538D04C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9BB94C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20493C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A67E94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F52D04E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0E0053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2F4EA2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E89EED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B25D085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BD8A21" w14:textId="77777777" w:rsidR="00165077" w:rsidRDefault="00165077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6691218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E7F12C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1BDF48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518CC6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924393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37285B" w14:textId="77777777" w:rsidR="00B53889" w:rsidRDefault="00B53889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140F9D" w14:textId="77777777" w:rsidR="00FA5E4A" w:rsidRDefault="00FA5E4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A7CABC" w14:textId="77777777" w:rsidR="00FA5E4A" w:rsidRDefault="00FA5E4A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1959D3" w14:textId="77777777" w:rsidR="00451B5E" w:rsidRDefault="00451B5E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97D116" w14:textId="77777777" w:rsidR="00451B5E" w:rsidRDefault="00451B5E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3D263D" w14:textId="77777777"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F0C5B4" w14:textId="77777777" w:rsidR="00A91611" w:rsidRPr="000C1AD0" w:rsidRDefault="00D51C83" w:rsidP="00FC6764">
      <w:pPr>
        <w:pStyle w:val="ListParagraph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C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 PODACI</w:t>
      </w:r>
    </w:p>
    <w:p w14:paraId="6DDD7888" w14:textId="77777777" w:rsidR="00096B6B" w:rsidRDefault="00096B6B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65FA0E" w14:textId="10E97CFD" w:rsidR="00096B6B" w:rsidRPr="009B630F" w:rsidRDefault="00F16DDF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B630F">
        <w:rPr>
          <w:rFonts w:ascii="Times New Roman" w:eastAsia="Times New Roman" w:hAnsi="Times New Roman" w:cs="Times New Roman"/>
          <w:i/>
        </w:rPr>
        <w:t xml:space="preserve">Tablica 1. Opći podaci o </w:t>
      </w:r>
      <w:r w:rsidR="00505CA8">
        <w:rPr>
          <w:rFonts w:ascii="Times New Roman" w:eastAsia="Times New Roman" w:hAnsi="Times New Roman" w:cs="Times New Roman"/>
          <w:i/>
        </w:rPr>
        <w:t>Općini Bebrina</w:t>
      </w:r>
      <w:r w:rsidR="005A4302" w:rsidRPr="005A4302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5A4302" w:rsidRPr="005A4302">
        <w:rPr>
          <w:rFonts w:ascii="Times New Roman" w:eastAsia="Times New Roman" w:hAnsi="Times New Roman" w:cs="Times New Roman"/>
        </w:rPr>
        <w:t>i</w:t>
      </w:r>
      <w:r w:rsidR="005A4302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="005A4302">
        <w:rPr>
          <w:rFonts w:ascii="Times New Roman" w:eastAsia="Times New Roman" w:hAnsi="Times New Roman" w:cs="Times New Roman"/>
        </w:rPr>
        <w:t xml:space="preserve">davatelja javne usluge prikupljanja za </w:t>
      </w:r>
      <w:r w:rsidR="00505CA8">
        <w:rPr>
          <w:rFonts w:ascii="Times New Roman" w:eastAsia="Times New Roman" w:hAnsi="Times New Roman" w:cs="Times New Roman"/>
        </w:rPr>
        <w:t>Općinu Bebrina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F16DDF" w14:paraId="04D146C2" w14:textId="77777777" w:rsidTr="00476610">
        <w:tc>
          <w:tcPr>
            <w:tcW w:w="4531" w:type="dxa"/>
            <w:shd w:val="clear" w:color="auto" w:fill="EDEDED" w:themeFill="accent3" w:themeFillTint="33"/>
          </w:tcPr>
          <w:p w14:paraId="3736E6A5" w14:textId="77777777"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Naziv JLS</w:t>
            </w:r>
          </w:p>
        </w:tc>
        <w:tc>
          <w:tcPr>
            <w:tcW w:w="4530" w:type="dxa"/>
            <w:shd w:val="clear" w:color="auto" w:fill="EDEDED" w:themeFill="accent3" w:themeFillTint="33"/>
          </w:tcPr>
          <w:p w14:paraId="503B0F92" w14:textId="0A1C9062" w:rsidR="00F16DDF" w:rsidRDefault="00505CA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Općina Bebrina</w:t>
            </w:r>
          </w:p>
        </w:tc>
      </w:tr>
      <w:tr w:rsidR="00F16DDF" w14:paraId="7D85EC62" w14:textId="77777777" w:rsidTr="00476610">
        <w:tc>
          <w:tcPr>
            <w:tcW w:w="4531" w:type="dxa"/>
            <w:shd w:val="clear" w:color="auto" w:fill="auto"/>
          </w:tcPr>
          <w:p w14:paraId="6B943779" w14:textId="77777777"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Površina JLS</w:t>
            </w:r>
          </w:p>
        </w:tc>
        <w:tc>
          <w:tcPr>
            <w:tcW w:w="4530" w:type="dxa"/>
          </w:tcPr>
          <w:p w14:paraId="3021033C" w14:textId="5AC68EF4" w:rsidR="00F16DDF" w:rsidRPr="00505CA8" w:rsidRDefault="00505CA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100,99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F16DDF" w14:paraId="5DA1D6B3" w14:textId="77777777" w:rsidTr="00476610">
        <w:tc>
          <w:tcPr>
            <w:tcW w:w="4531" w:type="dxa"/>
            <w:shd w:val="clear" w:color="auto" w:fill="EDEDED" w:themeFill="accent3" w:themeFillTint="33"/>
          </w:tcPr>
          <w:p w14:paraId="15CA78C5" w14:textId="77777777"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Broj stanovnika</w:t>
            </w:r>
          </w:p>
        </w:tc>
        <w:tc>
          <w:tcPr>
            <w:tcW w:w="4530" w:type="dxa"/>
            <w:shd w:val="clear" w:color="auto" w:fill="EDEDED" w:themeFill="accent3" w:themeFillTint="33"/>
          </w:tcPr>
          <w:p w14:paraId="1387D923" w14:textId="3072037B" w:rsidR="00F16DDF" w:rsidRDefault="00505CA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3 252 </w:t>
            </w:r>
          </w:p>
        </w:tc>
      </w:tr>
      <w:tr w:rsidR="00F16DDF" w14:paraId="320C4188" w14:textId="77777777" w:rsidTr="00476610">
        <w:tc>
          <w:tcPr>
            <w:tcW w:w="4531" w:type="dxa"/>
            <w:shd w:val="clear" w:color="auto" w:fill="auto"/>
          </w:tcPr>
          <w:p w14:paraId="24B679B4" w14:textId="77777777" w:rsidR="00F16DDF" w:rsidRDefault="00F16DDF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Naziv davatelja </w:t>
            </w:r>
            <w:r w:rsidR="00AE2574">
              <w:rPr>
                <w:rFonts w:ascii="Times New Roman" w:eastAsia="Times New Roman" w:hAnsi="Times New Roman" w:cs="Times New Roman"/>
              </w:rPr>
              <w:t>javne usluge prikupljanja miješanog i biorazgradivog komunalnog otpada koje djeluje na području JLS</w:t>
            </w:r>
          </w:p>
        </w:tc>
        <w:tc>
          <w:tcPr>
            <w:tcW w:w="4530" w:type="dxa"/>
          </w:tcPr>
          <w:p w14:paraId="0767BEB8" w14:textId="62EA27A3" w:rsidR="00F16DDF" w:rsidRDefault="00505CA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Jakob Becker d.o.o.</w:t>
            </w:r>
          </w:p>
        </w:tc>
      </w:tr>
      <w:tr w:rsidR="00864A7C" w14:paraId="50B3AC01" w14:textId="77777777" w:rsidTr="00476610">
        <w:tc>
          <w:tcPr>
            <w:tcW w:w="4531" w:type="dxa"/>
            <w:shd w:val="clear" w:color="auto" w:fill="auto"/>
          </w:tcPr>
          <w:p w14:paraId="1B3ACA16" w14:textId="77777777" w:rsidR="00864A7C" w:rsidRDefault="00864A7C" w:rsidP="00864A7C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Naziv davatelja javne usluge prikupljanja posebnih kategorija otpada koje djeluje na području JLS </w:t>
            </w:r>
          </w:p>
        </w:tc>
        <w:tc>
          <w:tcPr>
            <w:tcW w:w="4530" w:type="dxa"/>
          </w:tcPr>
          <w:p w14:paraId="39677300" w14:textId="2DC3E535" w:rsidR="00864A7C" w:rsidRDefault="00895F94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Jakob Becker d.o.o.</w:t>
            </w:r>
          </w:p>
        </w:tc>
      </w:tr>
      <w:tr w:rsidR="00D004B1" w14:paraId="4FF70603" w14:textId="77777777" w:rsidTr="00476610">
        <w:tc>
          <w:tcPr>
            <w:tcW w:w="4531" w:type="dxa"/>
            <w:shd w:val="clear" w:color="auto" w:fill="auto"/>
          </w:tcPr>
          <w:p w14:paraId="17DA7683" w14:textId="3C7CCB9F" w:rsidR="00D004B1" w:rsidRDefault="000942B2" w:rsidP="00864A7C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4C1EC2">
              <w:rPr>
                <w:rFonts w:ascii="Times New Roman" w:hAnsi="Times New Roman" w:cs="Times New Roman"/>
              </w:rPr>
              <w:t>Obveznik dostave podataka</w:t>
            </w:r>
            <w:r>
              <w:rPr>
                <w:rFonts w:ascii="Times New Roman" w:hAnsi="Times New Roman" w:cs="Times New Roman"/>
              </w:rPr>
              <w:t xml:space="preserve"> o količinama i vrstama otpada u </w:t>
            </w:r>
            <w:r w:rsidRPr="004C1EC2">
              <w:rPr>
                <w:rFonts w:ascii="Times New Roman" w:hAnsi="Times New Roman" w:cs="Times New Roman"/>
              </w:rPr>
              <w:t>Registar onečišćavanja u okoliš (ROO)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2"/>
            </w:r>
            <w:r w:rsidRPr="004C1EC2">
              <w:rPr>
                <w:rFonts w:ascii="Times New Roman" w:hAnsi="Times New Roman" w:cs="Times New Roman"/>
              </w:rPr>
              <w:t xml:space="preserve"> za </w:t>
            </w:r>
            <w:r w:rsidR="00505CA8">
              <w:rPr>
                <w:rFonts w:ascii="Times New Roman" w:hAnsi="Times New Roman" w:cs="Times New Roman"/>
              </w:rPr>
              <w:t>Općinu Bebrina</w:t>
            </w:r>
          </w:p>
        </w:tc>
        <w:tc>
          <w:tcPr>
            <w:tcW w:w="4530" w:type="dxa"/>
          </w:tcPr>
          <w:p w14:paraId="33013264" w14:textId="4F3CDE45" w:rsidR="00D004B1" w:rsidRDefault="00895F94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Jakob Becker d.o.o.</w:t>
            </w:r>
          </w:p>
        </w:tc>
      </w:tr>
      <w:tr w:rsidR="00D004B1" w14:paraId="06D34442" w14:textId="77777777" w:rsidTr="00476610">
        <w:tc>
          <w:tcPr>
            <w:tcW w:w="4531" w:type="dxa"/>
            <w:shd w:val="clear" w:color="auto" w:fill="auto"/>
          </w:tcPr>
          <w:p w14:paraId="52AE7934" w14:textId="078099AC" w:rsidR="00D004B1" w:rsidRDefault="000942B2" w:rsidP="000942B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4C1EC2">
              <w:rPr>
                <w:rFonts w:ascii="Times New Roman" w:hAnsi="Times New Roman" w:cs="Times New Roman"/>
              </w:rPr>
              <w:t xml:space="preserve">Datum dostave podataka </w:t>
            </w:r>
            <w:r>
              <w:rPr>
                <w:rFonts w:ascii="Times New Roman" w:hAnsi="Times New Roman" w:cs="Times New Roman"/>
              </w:rPr>
              <w:t xml:space="preserve">o količinama i vrstama otpada </w:t>
            </w:r>
            <w:r w:rsidRPr="004C1EC2">
              <w:rPr>
                <w:rFonts w:ascii="Times New Roman" w:hAnsi="Times New Roman" w:cs="Times New Roman"/>
              </w:rPr>
              <w:t xml:space="preserve">u ROO </w:t>
            </w:r>
            <w:r>
              <w:rPr>
                <w:rFonts w:ascii="Times New Roman" w:hAnsi="Times New Roman" w:cs="Times New Roman"/>
              </w:rPr>
              <w:t>za 202</w:t>
            </w:r>
            <w:r w:rsidR="00783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530" w:type="dxa"/>
          </w:tcPr>
          <w:p w14:paraId="0A6CB11C" w14:textId="2A75BC10" w:rsidR="00D004B1" w:rsidRPr="009D3F8D" w:rsidRDefault="009D3F8D" w:rsidP="009D3F8D">
            <w:pPr>
              <w:pStyle w:val="ListParagraph"/>
              <w:numPr>
                <w:ilvl w:val="0"/>
                <w:numId w:val="21"/>
              </w:num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ožujak 2022. godine</w:t>
            </w:r>
          </w:p>
        </w:tc>
      </w:tr>
      <w:tr w:rsidR="00734333" w14:paraId="05BE887F" w14:textId="77777777" w:rsidTr="00476610">
        <w:tc>
          <w:tcPr>
            <w:tcW w:w="4531" w:type="dxa"/>
            <w:shd w:val="clear" w:color="auto" w:fill="auto"/>
          </w:tcPr>
          <w:p w14:paraId="71EE5D95" w14:textId="276B436F" w:rsidR="00734333" w:rsidRDefault="00191434" w:rsidP="00191434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Specifična k</w:t>
            </w:r>
            <w:r w:rsidR="00734333" w:rsidRPr="00AE2574">
              <w:rPr>
                <w:rFonts w:ascii="Times New Roman" w:hAnsi="Times New Roman" w:cs="Times New Roman"/>
              </w:rPr>
              <w:t>oličina komunalnog otpada, po stanovniku obuhvaćenom organiziranim odvozom, za 20</w:t>
            </w:r>
            <w:r w:rsidR="00734333">
              <w:rPr>
                <w:rFonts w:ascii="Times New Roman" w:hAnsi="Times New Roman" w:cs="Times New Roman"/>
              </w:rPr>
              <w:t>2</w:t>
            </w:r>
            <w:r w:rsidR="00783B1A">
              <w:rPr>
                <w:rFonts w:ascii="Times New Roman" w:hAnsi="Times New Roman" w:cs="Times New Roman"/>
              </w:rPr>
              <w:t>1</w:t>
            </w:r>
            <w:r w:rsidR="00734333" w:rsidRPr="00AE2574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4530" w:type="dxa"/>
          </w:tcPr>
          <w:p w14:paraId="60891384" w14:textId="79C8F719" w:rsidR="00734333" w:rsidRDefault="002E5C3B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0,25</w:t>
            </w:r>
            <w:r w:rsidR="00A64810">
              <w:rPr>
                <w:rFonts w:ascii="Times New Roman" w:eastAsia="Times New Roman" w:hAnsi="Times New Roman" w:cs="Times New Roman"/>
              </w:rPr>
              <w:t xml:space="preserve"> kg</w:t>
            </w:r>
            <w:r>
              <w:rPr>
                <w:rFonts w:ascii="Times New Roman" w:eastAsia="Times New Roman" w:hAnsi="Times New Roman" w:cs="Times New Roman"/>
              </w:rPr>
              <w:t>/dan/stanovnik</w:t>
            </w:r>
          </w:p>
        </w:tc>
      </w:tr>
      <w:tr w:rsidR="00734333" w14:paraId="03E43ED5" w14:textId="77777777" w:rsidTr="00476610">
        <w:tc>
          <w:tcPr>
            <w:tcW w:w="4531" w:type="dxa"/>
            <w:shd w:val="clear" w:color="auto" w:fill="auto"/>
          </w:tcPr>
          <w:p w14:paraId="798725EF" w14:textId="77777777" w:rsidR="00734333" w:rsidRDefault="00734333" w:rsidP="0073433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AE2574">
              <w:rPr>
                <w:rFonts w:ascii="Times New Roman" w:eastAsia="Times New Roman" w:hAnsi="Times New Roman" w:cs="Times New Roman"/>
              </w:rPr>
              <w:t>Obuhvaćenost stanovništva organiziranim skupljanjem i odvozom komunalnog otpada u %.</w:t>
            </w:r>
          </w:p>
        </w:tc>
        <w:tc>
          <w:tcPr>
            <w:tcW w:w="4530" w:type="dxa"/>
          </w:tcPr>
          <w:p w14:paraId="50C72BB2" w14:textId="04C643C0" w:rsidR="00734333" w:rsidRDefault="00A64810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9D3F8D">
              <w:rPr>
                <w:rFonts w:ascii="Times New Roman" w:eastAsia="Times New Roman" w:hAnsi="Times New Roman" w:cs="Times New Roman"/>
              </w:rPr>
              <w:t>100 %</w:t>
            </w:r>
          </w:p>
        </w:tc>
      </w:tr>
      <w:tr w:rsidR="00F16DDF" w14:paraId="7703A3A7" w14:textId="77777777" w:rsidTr="00476610">
        <w:tc>
          <w:tcPr>
            <w:tcW w:w="4531" w:type="dxa"/>
            <w:shd w:val="clear" w:color="auto" w:fill="EDEDED" w:themeFill="accent3" w:themeFillTint="33"/>
          </w:tcPr>
          <w:p w14:paraId="664B2BD2" w14:textId="77777777" w:rsidR="00F16DDF" w:rsidRPr="00AE2574" w:rsidRDefault="00476610" w:rsidP="00734333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Broj reciklažnih dvorišta</w:t>
            </w:r>
          </w:p>
        </w:tc>
        <w:tc>
          <w:tcPr>
            <w:tcW w:w="4530" w:type="dxa"/>
            <w:shd w:val="clear" w:color="auto" w:fill="EDEDED" w:themeFill="accent3" w:themeFillTint="33"/>
          </w:tcPr>
          <w:p w14:paraId="6CDD0B33" w14:textId="1A9C5D51" w:rsidR="00F16DDF" w:rsidRDefault="00505CA8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748F4" w14:paraId="0C4B6A4C" w14:textId="77777777" w:rsidTr="00556AB1">
        <w:trPr>
          <w:trHeight w:val="313"/>
        </w:trPr>
        <w:tc>
          <w:tcPr>
            <w:tcW w:w="4531" w:type="dxa"/>
            <w:shd w:val="clear" w:color="auto" w:fill="auto"/>
          </w:tcPr>
          <w:p w14:paraId="61AA2EE2" w14:textId="77777777" w:rsidR="00D748F4" w:rsidRPr="00D748F4" w:rsidRDefault="00476610" w:rsidP="00F16DDF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eko otoka</w:t>
            </w:r>
          </w:p>
        </w:tc>
        <w:tc>
          <w:tcPr>
            <w:tcW w:w="4530" w:type="dxa"/>
          </w:tcPr>
          <w:p w14:paraId="58D57F9F" w14:textId="53B2FDFC" w:rsidR="00D748F4" w:rsidRDefault="002E5C3B" w:rsidP="00736186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D3F8D">
              <w:rPr>
                <w:rFonts w:ascii="Times New Roman" w:eastAsia="Times New Roman" w:hAnsi="Times New Roman" w:cs="Times New Roman"/>
              </w:rPr>
              <w:t xml:space="preserve"> (tijekom 2021. godine povučeni eko otoci sa svih lokacija jer je građanima omogućeno prikupljanje korisnog otpada putem spremnika s kućnog praga)</w:t>
            </w:r>
          </w:p>
          <w:p w14:paraId="118DE9B4" w14:textId="77777777" w:rsidR="00D748F4" w:rsidRDefault="00D748F4" w:rsidP="00F16DDF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76610" w14:paraId="00C3670B" w14:textId="77777777" w:rsidTr="00476610">
        <w:tc>
          <w:tcPr>
            <w:tcW w:w="4531" w:type="dxa"/>
            <w:shd w:val="clear" w:color="auto" w:fill="auto"/>
          </w:tcPr>
          <w:p w14:paraId="44399929" w14:textId="77777777" w:rsidR="00476610" w:rsidRPr="00D748F4" w:rsidRDefault="00476610" w:rsidP="0047661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D748F4">
              <w:rPr>
                <w:rFonts w:ascii="Times New Roman" w:hAnsi="Times New Roman" w:cs="Times New Roman"/>
                <w:bCs/>
              </w:rPr>
              <w:t>Mjesto odlaganja otpada  - odlagalište</w:t>
            </w:r>
          </w:p>
        </w:tc>
        <w:tc>
          <w:tcPr>
            <w:tcW w:w="4530" w:type="dxa"/>
          </w:tcPr>
          <w:p w14:paraId="70B59288" w14:textId="77777777" w:rsidR="00476610" w:rsidRDefault="00476610" w:rsidP="00476610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54B961" w14:textId="77777777" w:rsidR="00F16DDF" w:rsidRDefault="00F16DDF" w:rsidP="00F16D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F47C9">
        <w:rPr>
          <w:rFonts w:ascii="Times New Roman" w:hAnsi="Times New Roman" w:cs="Times New Roman"/>
          <w:i/>
        </w:rPr>
        <w:t>Specifična količina komunalnog otpada, po stanovniku obuhvaćenom organiziranim odvozom, za 20</w:t>
      </w:r>
      <w:r w:rsidR="00191434">
        <w:rPr>
          <w:rFonts w:ascii="Times New Roman" w:hAnsi="Times New Roman" w:cs="Times New Roman"/>
          <w:i/>
        </w:rPr>
        <w:t>20</w:t>
      </w:r>
      <w:r w:rsidRPr="00FF47C9">
        <w:rPr>
          <w:rFonts w:ascii="Times New Roman" w:hAnsi="Times New Roman" w:cs="Times New Roman"/>
          <w:i/>
        </w:rPr>
        <w:t xml:space="preserve">.godinu, iznosila je: </w:t>
      </w:r>
      <w:r>
        <w:rPr>
          <w:rFonts w:ascii="Times New Roman" w:hAnsi="Times New Roman" w:cs="Times New Roman"/>
          <w:i/>
        </w:rPr>
        <w:t>s</w:t>
      </w:r>
      <w:r w:rsidRPr="00FF47C9">
        <w:rPr>
          <w:rFonts w:ascii="Times New Roman" w:hAnsi="Times New Roman" w:cs="Times New Roman"/>
          <w:i/>
        </w:rPr>
        <w:t xml:space="preserve">pec. </w:t>
      </w:r>
      <w:r>
        <w:rPr>
          <w:rFonts w:ascii="Times New Roman" w:hAnsi="Times New Roman" w:cs="Times New Roman"/>
          <w:i/>
        </w:rPr>
        <w:t>k</w:t>
      </w:r>
      <w:r w:rsidRPr="00FF47C9">
        <w:rPr>
          <w:rFonts w:ascii="Times New Roman" w:hAnsi="Times New Roman" w:cs="Times New Roman"/>
          <w:i/>
        </w:rPr>
        <w:t>oličina (kg/stan/dan) = količina otpada x 1000 / (broj stanovnika x 365) = kg/stan/dan</w:t>
      </w:r>
    </w:p>
    <w:p w14:paraId="4458BAC5" w14:textId="77777777" w:rsidR="0060205E" w:rsidRDefault="0060205E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01F887" w14:textId="77777777" w:rsidR="00AE2574" w:rsidRPr="00AE2574" w:rsidRDefault="009F31C2" w:rsidP="00AE2574">
      <w:pPr>
        <w:pStyle w:val="ListParagraph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hr-HR"/>
        </w:rPr>
        <w:t>ANALIZA POST</w:t>
      </w:r>
      <w:r w:rsidR="00AE2574" w:rsidRPr="00AE2574">
        <w:rPr>
          <w:rFonts w:ascii="Times New Roman" w:eastAsia="Times New Roman" w:hAnsi="Times New Roman" w:cs="Times New Roman"/>
          <w:b/>
          <w:lang w:eastAsia="hr-HR"/>
        </w:rPr>
        <w:t>OJEĆEG STANJA</w:t>
      </w:r>
      <w:r w:rsidR="00191434">
        <w:rPr>
          <w:rFonts w:ascii="Times New Roman" w:eastAsia="Times New Roman" w:hAnsi="Times New Roman" w:cs="Times New Roman"/>
          <w:b/>
          <w:lang w:eastAsia="hr-HR"/>
        </w:rPr>
        <w:t xml:space="preserve"> GOSPODARENJA OTPADOM</w:t>
      </w:r>
    </w:p>
    <w:p w14:paraId="35A8082B" w14:textId="77777777" w:rsidR="006C69DE" w:rsidRDefault="006C69DE" w:rsidP="006C69DE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4E2B26" w14:textId="77777777" w:rsidR="006640A3" w:rsidRPr="00065919" w:rsidRDefault="006640A3" w:rsidP="006640A3">
      <w:pPr>
        <w:pStyle w:val="ListParagraph"/>
        <w:numPr>
          <w:ilvl w:val="1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065919">
        <w:rPr>
          <w:rFonts w:ascii="Times New Roman" w:hAnsi="Times New Roman" w:cs="Times New Roman"/>
          <w:b/>
        </w:rPr>
        <w:t>Infrastruktura za gospodarenje otpadom</w:t>
      </w:r>
    </w:p>
    <w:p w14:paraId="73D9F5E4" w14:textId="77777777" w:rsidR="0060205E" w:rsidRPr="0060205E" w:rsidRDefault="0060205E" w:rsidP="0060205E">
      <w:pPr>
        <w:tabs>
          <w:tab w:val="left" w:pos="851"/>
          <w:tab w:val="left" w:pos="1134"/>
          <w:tab w:val="left" w:pos="127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</w:p>
    <w:p w14:paraId="0BBB28AA" w14:textId="35C488FB" w:rsidR="00065919" w:rsidRPr="00065919" w:rsidRDefault="00065919" w:rsidP="00065919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65919">
        <w:rPr>
          <w:rFonts w:ascii="Times New Roman" w:eastAsia="Times New Roman" w:hAnsi="Times New Roman" w:cs="Times New Roman"/>
        </w:rPr>
        <w:t xml:space="preserve">Popis reciklažnih dvorišta, eko otoka i mobilnih jedinica te detaljniji opis istih na području </w:t>
      </w:r>
      <w:r w:rsidR="00505CA8">
        <w:rPr>
          <w:rFonts w:ascii="Times New Roman" w:eastAsia="Times New Roman" w:hAnsi="Times New Roman" w:cs="Times New Roman"/>
        </w:rPr>
        <w:t>Općine Bebrina</w:t>
      </w:r>
      <w:r w:rsidRPr="00065919">
        <w:rPr>
          <w:rFonts w:ascii="Times New Roman" w:eastAsia="Times New Roman" w:hAnsi="Times New Roman" w:cs="Times New Roman"/>
          <w:i/>
        </w:rPr>
        <w:t xml:space="preserve"> </w:t>
      </w:r>
      <w:r w:rsidRPr="00065919">
        <w:rPr>
          <w:rFonts w:ascii="Times New Roman" w:eastAsia="Times New Roman" w:hAnsi="Times New Roman" w:cs="Times New Roman"/>
        </w:rPr>
        <w:t>prikazan je tablicama 2., 3., 4., 5., 6. i 7. u nastavku.</w:t>
      </w:r>
    </w:p>
    <w:p w14:paraId="2613A68D" w14:textId="77777777" w:rsidR="00065919" w:rsidRPr="00065919" w:rsidRDefault="00065919" w:rsidP="00065919">
      <w:pPr>
        <w:pStyle w:val="ListParagraph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AE929D1" w14:textId="77777777" w:rsidR="006640A3" w:rsidRPr="008E684B" w:rsidRDefault="006640A3" w:rsidP="006640A3">
      <w:pPr>
        <w:pStyle w:val="ListParagraph"/>
        <w:numPr>
          <w:ilvl w:val="2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Reciklažna dvorišta, eko otoci i mobilne jedinice za gospodarenje otpadom</w:t>
      </w:r>
    </w:p>
    <w:p w14:paraId="3DF6126A" w14:textId="77777777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2D3E08" w14:textId="1FCCF4EB" w:rsidR="006640A3" w:rsidRPr="00351C30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51C30">
        <w:rPr>
          <w:rFonts w:ascii="Times New Roman" w:eastAsia="Times New Roman" w:hAnsi="Times New Roman" w:cs="Times New Roman"/>
          <w:i/>
        </w:rPr>
        <w:t xml:space="preserve">Tablica </w:t>
      </w:r>
      <w:r>
        <w:rPr>
          <w:rFonts w:ascii="Times New Roman" w:eastAsia="Times New Roman" w:hAnsi="Times New Roman" w:cs="Times New Roman"/>
          <w:i/>
        </w:rPr>
        <w:t>2</w:t>
      </w:r>
      <w:r w:rsidRPr="00351C30">
        <w:rPr>
          <w:rFonts w:ascii="Times New Roman" w:eastAsia="Times New Roman" w:hAnsi="Times New Roman" w:cs="Times New Roman"/>
          <w:i/>
        </w:rPr>
        <w:t>. Popis reciklažnih dvorišta</w:t>
      </w:r>
      <w:r w:rsidR="00065619">
        <w:rPr>
          <w:rFonts w:ascii="Times New Roman" w:eastAsia="Times New Roman" w:hAnsi="Times New Roman" w:cs="Times New Roman"/>
          <w:i/>
        </w:rPr>
        <w:t xml:space="preserve"> na području </w:t>
      </w:r>
      <w:r w:rsidR="00505CA8">
        <w:rPr>
          <w:rFonts w:ascii="Times New Roman" w:eastAsia="Times New Roman" w:hAnsi="Times New Roman" w:cs="Times New Roman"/>
          <w:i/>
        </w:rPr>
        <w:t>Općine Bebrina</w:t>
      </w:r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826"/>
        <w:gridCol w:w="1935"/>
        <w:gridCol w:w="2188"/>
        <w:gridCol w:w="1405"/>
        <w:gridCol w:w="2639"/>
      </w:tblGrid>
      <w:tr w:rsidR="006640A3" w:rsidRPr="00A2312F" w14:paraId="0035E1FF" w14:textId="77777777" w:rsidTr="008A3FFD">
        <w:tc>
          <w:tcPr>
            <w:tcW w:w="222" w:type="pct"/>
            <w:shd w:val="clear" w:color="auto" w:fill="E7E6E6"/>
            <w:vAlign w:val="center"/>
          </w:tcPr>
          <w:p w14:paraId="76B1845B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Red.</w:t>
            </w:r>
          </w:p>
          <w:p w14:paraId="132F93E4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873" w:type="pct"/>
            <w:shd w:val="clear" w:color="auto" w:fill="E7E6E6"/>
            <w:vAlign w:val="center"/>
          </w:tcPr>
          <w:p w14:paraId="23495CFC" w14:textId="77777777" w:rsidR="006640A3" w:rsidRPr="00A2312F" w:rsidRDefault="00556AB1" w:rsidP="00594268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eastAsia="Times New Roman" w:hAnsi="Times New Roman" w:cs="Times New Roman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</w:rPr>
              <w:t>osobe koja upravlja reciklažnim dvorištem</w:t>
            </w:r>
          </w:p>
        </w:tc>
        <w:tc>
          <w:tcPr>
            <w:tcW w:w="925" w:type="pct"/>
            <w:shd w:val="clear" w:color="auto" w:fill="E7E6E6"/>
            <w:vAlign w:val="center"/>
          </w:tcPr>
          <w:p w14:paraId="5080EA24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A2312F">
              <w:rPr>
                <w:rFonts w:ascii="Times New Roman" w:hAnsi="Times New Roman" w:cs="Times New Roman"/>
              </w:rPr>
              <w:t xml:space="preserve">Broj reciklažnih dvorišta </w:t>
            </w:r>
          </w:p>
        </w:tc>
        <w:tc>
          <w:tcPr>
            <w:tcW w:w="1046" w:type="pct"/>
            <w:tcBorders>
              <w:right w:val="single" w:sz="4" w:space="0" w:color="auto"/>
            </w:tcBorders>
            <w:shd w:val="clear" w:color="auto" w:fill="E7E6E6"/>
          </w:tcPr>
          <w:p w14:paraId="7CA34290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  <w:p w14:paraId="1E3D8633" w14:textId="77777777" w:rsidR="006640A3" w:rsidRPr="00A2312F" w:rsidRDefault="006640A3" w:rsidP="00B84766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Adresa </w:t>
            </w:r>
            <w:r w:rsidRPr="00A2312F">
              <w:rPr>
                <w:rFonts w:ascii="Times New Roman" w:eastAsia="Times New Roman" w:hAnsi="Times New Roman" w:cs="Times New Roman"/>
              </w:rPr>
              <w:t>lokacije</w:t>
            </w:r>
          </w:p>
          <w:p w14:paraId="39521DFB" w14:textId="77777777" w:rsidR="006640A3" w:rsidRPr="00A2312F" w:rsidRDefault="006640A3" w:rsidP="00B84766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reciklažnog dvorišta</w:t>
            </w:r>
          </w:p>
        </w:tc>
        <w:tc>
          <w:tcPr>
            <w:tcW w:w="672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1E54FCA7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Ključni broj prikupljenog</w:t>
            </w:r>
          </w:p>
          <w:p w14:paraId="3D6D5DAC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otpada</w:t>
            </w:r>
            <w:r w:rsidRPr="00A2312F">
              <w:rPr>
                <w:rStyle w:val="FootnoteReference"/>
                <w:rFonts w:ascii="Times New Roman" w:hAnsi="Times New Roman" w:cs="Times New Roman"/>
              </w:rPr>
              <w:footnoteReference w:id="3"/>
            </w:r>
            <w:r w:rsidRPr="00A2312F">
              <w:rPr>
                <w:rFonts w:ascii="Times New Roman" w:hAnsi="Times New Roman" w:cs="Times New Roman"/>
              </w:rPr>
              <w:t xml:space="preserve"> </w:t>
            </w:r>
          </w:p>
          <w:p w14:paraId="27AF6282" w14:textId="77777777" w:rsidR="006640A3" w:rsidRPr="00A2312F" w:rsidRDefault="006640A3" w:rsidP="00594268">
            <w:pPr>
              <w:tabs>
                <w:tab w:val="left" w:pos="3735"/>
              </w:tabs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E62D299" w14:textId="59043BDC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Količina odvojeno prikupljenog otpada prema vrsti u 202</w:t>
            </w:r>
            <w:r w:rsidR="00C717A2">
              <w:rPr>
                <w:rFonts w:ascii="Times New Roman" w:hAnsi="Times New Roman" w:cs="Times New Roman"/>
              </w:rPr>
              <w:t>1</w:t>
            </w:r>
            <w:r w:rsidRPr="00A2312F">
              <w:rPr>
                <w:rFonts w:ascii="Times New Roman" w:hAnsi="Times New Roman" w:cs="Times New Roman"/>
              </w:rPr>
              <w:t>.  (t)</w:t>
            </w:r>
          </w:p>
        </w:tc>
      </w:tr>
      <w:tr w:rsidR="006640A3" w:rsidRPr="00A2312F" w14:paraId="6E9EE1C9" w14:textId="77777777" w:rsidTr="008A3FFD">
        <w:tc>
          <w:tcPr>
            <w:tcW w:w="222" w:type="pct"/>
          </w:tcPr>
          <w:p w14:paraId="2E2B9FC5" w14:textId="77777777" w:rsidR="006640A3" w:rsidRPr="00A2312F" w:rsidRDefault="006640A3" w:rsidP="00594268">
            <w:pPr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873" w:type="pct"/>
          </w:tcPr>
          <w:p w14:paraId="5A9D21E2" w14:textId="3B471B53" w:rsidR="006640A3" w:rsidRPr="00A2312F" w:rsidRDefault="00505CA8" w:rsidP="0059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Becker d.o.o.</w:t>
            </w:r>
            <w:r w:rsidR="00736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5" w:type="pct"/>
          </w:tcPr>
          <w:p w14:paraId="5929B0BE" w14:textId="06C06C3A" w:rsidR="006640A3" w:rsidRPr="00A2312F" w:rsidRDefault="00505CA8" w:rsidP="00736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36186">
              <w:rPr>
                <w:rFonts w:ascii="Times New Roman" w:hAnsi="Times New Roman" w:cs="Times New Roman"/>
              </w:rPr>
              <w:t xml:space="preserve"> (korisnicima je omogućeno na reciklažnom dvorištu davatelja uslige Jakob Beccer d.o.o.  odlaganje otpada)</w:t>
            </w:r>
          </w:p>
        </w:tc>
        <w:tc>
          <w:tcPr>
            <w:tcW w:w="1046" w:type="pct"/>
            <w:tcBorders>
              <w:right w:val="single" w:sz="4" w:space="0" w:color="auto"/>
            </w:tcBorders>
          </w:tcPr>
          <w:p w14:paraId="2F6E5A77" w14:textId="14C68BEF" w:rsidR="006640A3" w:rsidRPr="00736186" w:rsidRDefault="00505CA8" w:rsidP="00594268">
            <w:pPr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Ulica vrbskih žrtava 7, Gornja Vrba</w:t>
            </w:r>
            <w:r w:rsidR="00736186" w:rsidRPr="007361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2" w:type="pct"/>
            <w:tcBorders>
              <w:right w:val="single" w:sz="4" w:space="0" w:color="auto"/>
            </w:tcBorders>
          </w:tcPr>
          <w:p w14:paraId="5B5D297A" w14:textId="339F5736" w:rsidR="006640A3" w:rsidRPr="00736186" w:rsidRDefault="00FE5564" w:rsidP="00087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20 01 01 </w:t>
            </w:r>
          </w:p>
          <w:p w14:paraId="1D1A315F" w14:textId="14CBCDF1" w:rsidR="00087B08" w:rsidRPr="00736186" w:rsidRDefault="00603FAD" w:rsidP="00087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20 01 40</w:t>
            </w:r>
          </w:p>
          <w:p w14:paraId="5636CF9B" w14:textId="260A5E9C" w:rsidR="00087B08" w:rsidRPr="00736186" w:rsidRDefault="00FE5564" w:rsidP="00087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20 01 02 </w:t>
            </w:r>
          </w:p>
          <w:p w14:paraId="0C4B5E69" w14:textId="6B09EC01" w:rsidR="00087B08" w:rsidRPr="00736186" w:rsidRDefault="00FE5564" w:rsidP="00087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20 01 39</w:t>
            </w:r>
          </w:p>
          <w:p w14:paraId="47812210" w14:textId="77777777" w:rsidR="00087B08" w:rsidRPr="00736186" w:rsidRDefault="00087B08" w:rsidP="00087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20 03 07</w:t>
            </w:r>
          </w:p>
          <w:p w14:paraId="37916138" w14:textId="10504892" w:rsidR="00087B08" w:rsidRPr="00736186" w:rsidRDefault="00087B08" w:rsidP="00087B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20 03 01</w:t>
            </w:r>
          </w:p>
        </w:tc>
        <w:tc>
          <w:tcPr>
            <w:tcW w:w="1263" w:type="pct"/>
            <w:tcBorders>
              <w:left w:val="single" w:sz="4" w:space="0" w:color="auto"/>
            </w:tcBorders>
          </w:tcPr>
          <w:p w14:paraId="05281C2A" w14:textId="77777777" w:rsidR="002E5C3B" w:rsidRPr="00736186" w:rsidRDefault="008A3FFD" w:rsidP="0079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Papir i karton – 3,43</w:t>
            </w:r>
          </w:p>
          <w:p w14:paraId="2DA61B40" w14:textId="77777777" w:rsidR="008A3FFD" w:rsidRPr="00736186" w:rsidRDefault="008A3FFD" w:rsidP="0079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Metal- 0</w:t>
            </w:r>
          </w:p>
          <w:p w14:paraId="5EAC383C" w14:textId="0FF62F90" w:rsidR="008A3FFD" w:rsidRPr="00736186" w:rsidRDefault="008A3FFD" w:rsidP="0079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Staklo- 4,856</w:t>
            </w:r>
          </w:p>
          <w:p w14:paraId="728B7203" w14:textId="6ACDD272" w:rsidR="008A3FFD" w:rsidRPr="00736186" w:rsidRDefault="008A3FFD" w:rsidP="0079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>Plastika- 0,724</w:t>
            </w:r>
          </w:p>
          <w:p w14:paraId="750F5785" w14:textId="5D2CEE95" w:rsidR="008A3FFD" w:rsidRPr="00736186" w:rsidRDefault="008A3FFD" w:rsidP="0079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 xml:space="preserve">Glomazni otpad- 1,1 </w:t>
            </w:r>
          </w:p>
          <w:p w14:paraId="1FC99FA0" w14:textId="6B6B6C40" w:rsidR="008A3FFD" w:rsidRPr="00736186" w:rsidRDefault="008A3FFD" w:rsidP="00790F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186">
              <w:rPr>
                <w:rFonts w:ascii="Times New Roman" w:hAnsi="Times New Roman" w:cs="Times New Roman"/>
              </w:rPr>
              <w:t xml:space="preserve">Miješani komunalni otpad- 286,24 </w:t>
            </w:r>
          </w:p>
          <w:p w14:paraId="5F4B80F3" w14:textId="57792C7A" w:rsidR="008A3FFD" w:rsidRPr="00736186" w:rsidRDefault="008A3FFD" w:rsidP="002E5C3B">
            <w:pPr>
              <w:rPr>
                <w:rFonts w:ascii="Times New Roman" w:hAnsi="Times New Roman" w:cs="Times New Roman"/>
              </w:rPr>
            </w:pPr>
          </w:p>
        </w:tc>
      </w:tr>
    </w:tbl>
    <w:p w14:paraId="6048D15B" w14:textId="77777777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64947B47" w14:textId="77777777" w:rsidR="00632EB5" w:rsidRDefault="00632EB5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F4A5039" w14:textId="60DB4A67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51C30">
        <w:rPr>
          <w:rFonts w:ascii="Times New Roman" w:eastAsia="Times New Roman" w:hAnsi="Times New Roman" w:cs="Times New Roman"/>
          <w:i/>
        </w:rPr>
        <w:lastRenderedPageBreak/>
        <w:t xml:space="preserve">Tablica </w:t>
      </w:r>
      <w:r w:rsidR="00B654C9">
        <w:rPr>
          <w:rFonts w:ascii="Times New Roman" w:eastAsia="Times New Roman" w:hAnsi="Times New Roman" w:cs="Times New Roman"/>
          <w:i/>
        </w:rPr>
        <w:t>3</w:t>
      </w:r>
      <w:r w:rsidRPr="00351C30"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</w:rPr>
        <w:t xml:space="preserve"> Popis eko otoka </w:t>
      </w:r>
      <w:r w:rsidR="00065619">
        <w:rPr>
          <w:rFonts w:ascii="Times New Roman" w:eastAsia="Times New Roman" w:hAnsi="Times New Roman" w:cs="Times New Roman"/>
          <w:i/>
        </w:rPr>
        <w:t xml:space="preserve">na </w:t>
      </w:r>
      <w:r w:rsidR="00065619" w:rsidRPr="0066510A">
        <w:rPr>
          <w:rFonts w:ascii="Times New Roman" w:eastAsia="Times New Roman" w:hAnsi="Times New Roman" w:cs="Times New Roman"/>
          <w:i/>
        </w:rPr>
        <w:t xml:space="preserve">području </w:t>
      </w:r>
      <w:r w:rsidR="0066510A" w:rsidRPr="0066510A">
        <w:rPr>
          <w:rFonts w:ascii="Times New Roman" w:hAnsi="Times New Roman" w:cs="Times New Roman"/>
          <w:i/>
        </w:rPr>
        <w:t>Općina Bebrina</w:t>
      </w:r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2794"/>
        <w:gridCol w:w="3110"/>
        <w:gridCol w:w="2125"/>
        <w:gridCol w:w="1629"/>
      </w:tblGrid>
      <w:tr w:rsidR="006640A3" w:rsidRPr="00A2312F" w14:paraId="40B36FB1" w14:textId="77777777" w:rsidTr="00594268">
        <w:tc>
          <w:tcPr>
            <w:tcW w:w="382" w:type="pct"/>
            <w:shd w:val="clear" w:color="auto" w:fill="E7E6E6"/>
            <w:vAlign w:val="center"/>
          </w:tcPr>
          <w:p w14:paraId="50F47718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Red.</w:t>
            </w:r>
          </w:p>
          <w:p w14:paraId="4D89AC22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1336" w:type="pct"/>
            <w:shd w:val="clear" w:color="auto" w:fill="E7E6E6"/>
            <w:vAlign w:val="center"/>
          </w:tcPr>
          <w:p w14:paraId="359D7B14" w14:textId="77777777" w:rsidR="006640A3" w:rsidRPr="00A2312F" w:rsidRDefault="006640A3" w:rsidP="00594268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eastAsia="Times New Roman" w:hAnsi="Times New Roman" w:cs="Times New Roman"/>
              </w:rPr>
              <w:t>Naziv davatelja javne usluge</w:t>
            </w:r>
          </w:p>
        </w:tc>
        <w:tc>
          <w:tcPr>
            <w:tcW w:w="1487" w:type="pct"/>
            <w:shd w:val="clear" w:color="auto" w:fill="E7E6E6"/>
            <w:vAlign w:val="center"/>
          </w:tcPr>
          <w:p w14:paraId="7587893A" w14:textId="57C239CB" w:rsidR="006640A3" w:rsidRPr="00801585" w:rsidRDefault="006640A3" w:rsidP="00594268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801585">
              <w:rPr>
                <w:rFonts w:ascii="Times New Roman" w:hAnsi="Times New Roman" w:cs="Times New Roman"/>
              </w:rPr>
              <w:t>Adresa lokacije eko otoka</w:t>
            </w:r>
          </w:p>
        </w:tc>
        <w:tc>
          <w:tcPr>
            <w:tcW w:w="1016" w:type="pct"/>
            <w:tcBorders>
              <w:right w:val="single" w:sz="4" w:space="0" w:color="auto"/>
            </w:tcBorders>
            <w:shd w:val="clear" w:color="auto" w:fill="E7E6E6"/>
          </w:tcPr>
          <w:p w14:paraId="6BA8638A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Ključni broj prikupljenog</w:t>
            </w:r>
          </w:p>
          <w:p w14:paraId="35FF8D82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otpada </w:t>
            </w:r>
          </w:p>
          <w:p w14:paraId="27E48F1E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0653320A" w14:textId="7178F69F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Količina odvojeno prikupljenog otpada prema vrsti u 202</w:t>
            </w:r>
            <w:r w:rsidR="00783B1A">
              <w:rPr>
                <w:rFonts w:ascii="Times New Roman" w:hAnsi="Times New Roman" w:cs="Times New Roman"/>
              </w:rPr>
              <w:t>1</w:t>
            </w:r>
            <w:r w:rsidRPr="00A2312F">
              <w:rPr>
                <w:rFonts w:ascii="Times New Roman" w:hAnsi="Times New Roman" w:cs="Times New Roman"/>
              </w:rPr>
              <w:t>.  (t)</w:t>
            </w:r>
          </w:p>
        </w:tc>
      </w:tr>
      <w:tr w:rsidR="006640A3" w:rsidRPr="00A2312F" w14:paraId="24A6E628" w14:textId="77777777" w:rsidTr="00594268">
        <w:tc>
          <w:tcPr>
            <w:tcW w:w="382" w:type="pct"/>
          </w:tcPr>
          <w:p w14:paraId="3ED0ACC5" w14:textId="77777777" w:rsidR="006640A3" w:rsidRPr="00A2312F" w:rsidRDefault="006640A3" w:rsidP="00594268">
            <w:pPr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1336" w:type="pct"/>
          </w:tcPr>
          <w:p w14:paraId="6680E8BE" w14:textId="2E1D4140" w:rsidR="006640A3" w:rsidRPr="00A2312F" w:rsidRDefault="00C723F4" w:rsidP="0059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Becker d.o.o.</w:t>
            </w:r>
          </w:p>
        </w:tc>
        <w:tc>
          <w:tcPr>
            <w:tcW w:w="1487" w:type="pct"/>
          </w:tcPr>
          <w:p w14:paraId="558D9F69" w14:textId="4A980FA0" w:rsidR="00154357" w:rsidRDefault="00801585" w:rsidP="00154357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801585">
              <w:rPr>
                <w:rFonts w:ascii="Times New Roman" w:hAnsi="Times New Roman" w:cs="Times New Roman"/>
              </w:rPr>
              <w:t>Tijekom godine povučeni eko otoci jer je krosnicima omogućeno razdvajanje otpada na kućnom pragu</w:t>
            </w:r>
          </w:p>
          <w:p w14:paraId="469C5114" w14:textId="02F36F84" w:rsidR="00801585" w:rsidRDefault="00801585" w:rsidP="0080158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Prije povlačenja eko otoci bili na adresama:</w:t>
            </w:r>
          </w:p>
          <w:p w14:paraId="0B4D0A63" w14:textId="77777777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Bebrina- Bebrina 81, pored zgrade Općine</w:t>
            </w:r>
          </w:p>
          <w:p w14:paraId="25943688" w14:textId="77777777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Stupnički Kuti, kod Društvenog doma</w:t>
            </w:r>
          </w:p>
          <w:p w14:paraId="41FCCC95" w14:textId="77777777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Banovci- Banovci 20, kod Društvenog doma</w:t>
            </w:r>
          </w:p>
          <w:p w14:paraId="1A414D6B" w14:textId="77777777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Zbjeg-kod Društvenog doma</w:t>
            </w:r>
          </w:p>
          <w:p w14:paraId="5643BAD1" w14:textId="77777777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Šumeće- kod Društvenog doma</w:t>
            </w:r>
          </w:p>
          <w:p w14:paraId="7F62BF8F" w14:textId="77777777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Kaniža- kod Društvenog doma</w:t>
            </w:r>
          </w:p>
          <w:p w14:paraId="5009BEEB" w14:textId="0A5BD6C6" w:rsidR="00801585" w:rsidRPr="00801585" w:rsidRDefault="00801585" w:rsidP="008015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A3A3A"/>
                <w:lang w:eastAsia="hr-HR"/>
              </w:rPr>
            </w:pPr>
            <w:r w:rsidRPr="00801585">
              <w:rPr>
                <w:rFonts w:ascii="Times New Roman" w:eastAsia="Times New Roman" w:hAnsi="Times New Roman" w:cs="Times New Roman"/>
                <w:color w:val="3A3A3A"/>
                <w:lang w:eastAsia="hr-HR"/>
              </w:rPr>
              <w:t>Dubočac- kod Društvenog doma</w:t>
            </w:r>
          </w:p>
          <w:p w14:paraId="7A6D9F6E" w14:textId="77777777" w:rsidR="006640A3" w:rsidRPr="00801585" w:rsidRDefault="006640A3" w:rsidP="005942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pct"/>
            <w:tcBorders>
              <w:right w:val="single" w:sz="4" w:space="0" w:color="auto"/>
            </w:tcBorders>
          </w:tcPr>
          <w:p w14:paraId="5A8A3A11" w14:textId="045FDFBF" w:rsidR="00C723F4" w:rsidRPr="00801585" w:rsidRDefault="00C723F4" w:rsidP="0080158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5B9BD5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03E288CD" w14:textId="426F2D37" w:rsidR="006640A3" w:rsidRPr="00801585" w:rsidRDefault="006640A3" w:rsidP="00801585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color w:val="5B9BD5"/>
              </w:rPr>
            </w:pPr>
          </w:p>
        </w:tc>
      </w:tr>
    </w:tbl>
    <w:p w14:paraId="31D86386" w14:textId="77777777" w:rsidR="006640A3" w:rsidRDefault="006640A3" w:rsidP="006640A3">
      <w:pPr>
        <w:tabs>
          <w:tab w:val="left" w:pos="55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</w:p>
    <w:p w14:paraId="556EE119" w14:textId="77777777" w:rsidR="006640A3" w:rsidRPr="00351C30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Tablica </w:t>
      </w:r>
      <w:r w:rsidR="00B654C9">
        <w:rPr>
          <w:rFonts w:ascii="Times New Roman" w:eastAsia="Times New Roman" w:hAnsi="Times New Roman" w:cs="Times New Roman"/>
          <w:i/>
        </w:rPr>
        <w:t>4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="006C6A9E">
        <w:rPr>
          <w:rFonts w:ascii="Times New Roman" w:eastAsia="Times New Roman" w:hAnsi="Times New Roman" w:cs="Times New Roman"/>
          <w:i/>
        </w:rPr>
        <w:t>Popis mobilnih reciklažnih dvorišta</w:t>
      </w:r>
      <w:r w:rsidR="006C6A9E" w:rsidRPr="00351C30">
        <w:rPr>
          <w:rFonts w:ascii="Times New Roman" w:eastAsia="Times New Roman" w:hAnsi="Times New Roman" w:cs="Times New Roman"/>
          <w:i/>
        </w:rPr>
        <w:t xml:space="preserve"> i n</w:t>
      </w:r>
      <w:r w:rsidR="006C6A9E" w:rsidRPr="00351C30">
        <w:rPr>
          <w:rFonts w:ascii="Times New Roman" w:hAnsi="Times New Roman" w:cs="Times New Roman"/>
          <w:i/>
        </w:rPr>
        <w:t>azivi naselja u kojem se prikuplja otpad posredstvom istih</w:t>
      </w:r>
      <w:r w:rsidR="006C6A9E">
        <w:rPr>
          <w:rFonts w:ascii="Times New Roman" w:hAnsi="Times New Roman" w:cs="Times New Roman"/>
          <w:i/>
        </w:rPr>
        <w:t xml:space="preserve"> </w:t>
      </w:r>
    </w:p>
    <w:tbl>
      <w:tblPr>
        <w:tblW w:w="5000" w:type="pct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1914"/>
        <w:gridCol w:w="2027"/>
        <w:gridCol w:w="2290"/>
        <w:gridCol w:w="1799"/>
        <w:gridCol w:w="1629"/>
      </w:tblGrid>
      <w:tr w:rsidR="006640A3" w:rsidRPr="00A2312F" w14:paraId="70FE3452" w14:textId="77777777" w:rsidTr="00594268">
        <w:tc>
          <w:tcPr>
            <w:tcW w:w="382" w:type="pct"/>
            <w:shd w:val="clear" w:color="auto" w:fill="E7E6E6"/>
            <w:vAlign w:val="center"/>
          </w:tcPr>
          <w:p w14:paraId="19BE589F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Red.</w:t>
            </w:r>
          </w:p>
          <w:p w14:paraId="365A8BC0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2312F">
              <w:rPr>
                <w:rFonts w:ascii="Times New Roman" w:hAnsi="Times New Roman" w:cs="Times New Roman"/>
                <w:bCs/>
              </w:rPr>
              <w:t>br.</w:t>
            </w:r>
          </w:p>
        </w:tc>
        <w:tc>
          <w:tcPr>
            <w:tcW w:w="915" w:type="pct"/>
            <w:shd w:val="clear" w:color="auto" w:fill="E7E6E6"/>
            <w:vAlign w:val="center"/>
          </w:tcPr>
          <w:p w14:paraId="4AB0233C" w14:textId="77777777" w:rsidR="006640A3" w:rsidRPr="00A2312F" w:rsidRDefault="006C6A9E" w:rsidP="00594268">
            <w:pPr>
              <w:keepNext/>
              <w:jc w:val="center"/>
              <w:outlineLvl w:val="1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eastAsia="Times New Roman" w:hAnsi="Times New Roman" w:cs="Times New Roman"/>
              </w:rPr>
              <w:t xml:space="preserve">Naziv </w:t>
            </w:r>
            <w:r>
              <w:rPr>
                <w:rFonts w:ascii="Times New Roman" w:eastAsia="Times New Roman" w:hAnsi="Times New Roman" w:cs="Times New Roman"/>
              </w:rPr>
              <w:t>osobe koja upravlja mobilnim reciklažnim dvorištem</w:t>
            </w:r>
          </w:p>
        </w:tc>
        <w:tc>
          <w:tcPr>
            <w:tcW w:w="969" w:type="pct"/>
            <w:shd w:val="clear" w:color="auto" w:fill="E7E6E6"/>
            <w:vAlign w:val="center"/>
          </w:tcPr>
          <w:p w14:paraId="62449082" w14:textId="77777777" w:rsidR="006640A3" w:rsidRPr="00A2312F" w:rsidRDefault="006640A3" w:rsidP="00594268">
            <w:pPr>
              <w:jc w:val="center"/>
              <w:rPr>
                <w:rFonts w:ascii="Times New Roman" w:hAnsi="Times New Roman" w:cs="Times New Roman"/>
                <w:lang w:eastAsia="hr-HR"/>
              </w:rPr>
            </w:pPr>
            <w:r w:rsidRPr="00A2312F">
              <w:rPr>
                <w:rFonts w:ascii="Times New Roman" w:hAnsi="Times New Roman" w:cs="Times New Roman"/>
              </w:rPr>
              <w:t>Broj mobilnih jedinica i adresa sjedišta mobilne jedinice</w:t>
            </w:r>
          </w:p>
        </w:tc>
        <w:tc>
          <w:tcPr>
            <w:tcW w:w="1095" w:type="pct"/>
            <w:tcBorders>
              <w:right w:val="single" w:sz="4" w:space="0" w:color="auto"/>
            </w:tcBorders>
            <w:shd w:val="clear" w:color="auto" w:fill="E7E6E6"/>
          </w:tcPr>
          <w:p w14:paraId="7B68B1A6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eastAsia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Nazivi naselja u kojem se prikuplja otpad posredstvom istih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A74391E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Ključni broj prikupljenog</w:t>
            </w:r>
          </w:p>
          <w:p w14:paraId="57C03200" w14:textId="77777777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otpada </w:t>
            </w:r>
          </w:p>
          <w:p w14:paraId="034B1ED1" w14:textId="77777777" w:rsidR="006640A3" w:rsidRPr="00A2312F" w:rsidRDefault="006640A3" w:rsidP="00594268">
            <w:pPr>
              <w:tabs>
                <w:tab w:val="left" w:pos="3735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3E9F238" w14:textId="5F0B5C02" w:rsidR="006640A3" w:rsidRPr="00A2312F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spacing w:after="0" w:line="0" w:lineRule="atLeast"/>
              <w:jc w:val="center"/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>Količina odvojeno prikupljenog otpada prema vrsti u 202</w:t>
            </w:r>
            <w:r w:rsidR="00783B1A">
              <w:rPr>
                <w:rFonts w:ascii="Times New Roman" w:hAnsi="Times New Roman" w:cs="Times New Roman"/>
              </w:rPr>
              <w:t>1</w:t>
            </w:r>
            <w:r w:rsidRPr="00A2312F">
              <w:rPr>
                <w:rFonts w:ascii="Times New Roman" w:hAnsi="Times New Roman" w:cs="Times New Roman"/>
              </w:rPr>
              <w:t>.  (t)</w:t>
            </w:r>
          </w:p>
        </w:tc>
      </w:tr>
      <w:tr w:rsidR="006640A3" w:rsidRPr="00A2312F" w14:paraId="0DE41A22" w14:textId="77777777" w:rsidTr="00594268">
        <w:tc>
          <w:tcPr>
            <w:tcW w:w="382" w:type="pct"/>
          </w:tcPr>
          <w:p w14:paraId="632A26CC" w14:textId="77777777" w:rsidR="006640A3" w:rsidRPr="00A2312F" w:rsidRDefault="006640A3" w:rsidP="00594268">
            <w:pPr>
              <w:rPr>
                <w:rFonts w:ascii="Times New Roman" w:hAnsi="Times New Roman" w:cs="Times New Roman"/>
              </w:rPr>
            </w:pPr>
            <w:r w:rsidRPr="00A2312F">
              <w:rPr>
                <w:rFonts w:ascii="Times New Roman" w:hAnsi="Times New Roman" w:cs="Times New Roman"/>
              </w:rPr>
              <w:t xml:space="preserve">  1.</w:t>
            </w:r>
          </w:p>
        </w:tc>
        <w:tc>
          <w:tcPr>
            <w:tcW w:w="915" w:type="pct"/>
          </w:tcPr>
          <w:p w14:paraId="631F476F" w14:textId="7140AC66" w:rsidR="006640A3" w:rsidRPr="00A2312F" w:rsidRDefault="00505CA8" w:rsidP="005942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Jakob Becker d.o.o.</w:t>
            </w:r>
          </w:p>
        </w:tc>
        <w:tc>
          <w:tcPr>
            <w:tcW w:w="969" w:type="pct"/>
          </w:tcPr>
          <w:p w14:paraId="1369CE29" w14:textId="77777777" w:rsidR="00BF0E24" w:rsidRPr="009B3A91" w:rsidRDefault="00505CA8" w:rsidP="0066510A">
            <w:pPr>
              <w:jc w:val="center"/>
              <w:rPr>
                <w:rFonts w:ascii="Times New Roman" w:hAnsi="Times New Roman" w:cs="Times New Roman"/>
              </w:rPr>
            </w:pPr>
            <w:r w:rsidRPr="009B3A91">
              <w:rPr>
                <w:rFonts w:ascii="Times New Roman" w:hAnsi="Times New Roman" w:cs="Times New Roman"/>
              </w:rPr>
              <w:t>1</w:t>
            </w:r>
          </w:p>
          <w:p w14:paraId="420459AC" w14:textId="27A5819B" w:rsidR="006640A3" w:rsidRPr="009B3A91" w:rsidRDefault="00BF0E24" w:rsidP="0066510A">
            <w:pPr>
              <w:jc w:val="center"/>
              <w:rPr>
                <w:rFonts w:ascii="Times New Roman" w:hAnsi="Times New Roman" w:cs="Times New Roman"/>
              </w:rPr>
            </w:pPr>
            <w:r w:rsidRPr="009B3A91">
              <w:rPr>
                <w:rFonts w:ascii="Times New Roman" w:hAnsi="Times New Roman" w:cs="Times New Roman"/>
              </w:rPr>
              <w:t>Bebrina 83, 35 254 Bebrina</w:t>
            </w:r>
          </w:p>
        </w:tc>
        <w:tc>
          <w:tcPr>
            <w:tcW w:w="1095" w:type="pct"/>
            <w:tcBorders>
              <w:right w:val="single" w:sz="4" w:space="0" w:color="auto"/>
            </w:tcBorders>
          </w:tcPr>
          <w:p w14:paraId="3BF0E7FD" w14:textId="2B24D052" w:rsidR="006640A3" w:rsidRPr="009B3A91" w:rsidRDefault="00505CA8" w:rsidP="004C597D">
            <w:pPr>
              <w:jc w:val="both"/>
              <w:rPr>
                <w:rFonts w:ascii="Times New Roman" w:hAnsi="Times New Roman" w:cs="Times New Roman"/>
                <w:color w:val="5B9BD5"/>
              </w:rPr>
            </w:pPr>
            <w:r w:rsidRPr="004C597D">
              <w:rPr>
                <w:rFonts w:ascii="Times New Roman" w:hAnsi="Times New Roman" w:cs="Times New Roman"/>
              </w:rPr>
              <w:t xml:space="preserve">Bebrina, Kaniža, Šumeće, Dubočac, </w:t>
            </w:r>
            <w:r w:rsidR="00BC6DFB" w:rsidRPr="004C597D">
              <w:rPr>
                <w:rFonts w:ascii="Times New Roman" w:hAnsi="Times New Roman" w:cs="Times New Roman"/>
              </w:rPr>
              <w:t>Stupnički Kuti, Zbjeg, Banovci</w:t>
            </w:r>
          </w:p>
        </w:tc>
        <w:tc>
          <w:tcPr>
            <w:tcW w:w="860" w:type="pct"/>
            <w:tcBorders>
              <w:right w:val="single" w:sz="4" w:space="0" w:color="auto"/>
            </w:tcBorders>
          </w:tcPr>
          <w:p w14:paraId="240099D9" w14:textId="7A64EF0A" w:rsidR="006640A3" w:rsidRPr="009B3A91" w:rsidRDefault="006640A3" w:rsidP="009B3A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5B9BD5"/>
              </w:rPr>
            </w:pPr>
          </w:p>
        </w:tc>
        <w:tc>
          <w:tcPr>
            <w:tcW w:w="779" w:type="pct"/>
            <w:tcBorders>
              <w:left w:val="single" w:sz="4" w:space="0" w:color="auto"/>
            </w:tcBorders>
          </w:tcPr>
          <w:p w14:paraId="461AD181" w14:textId="2FF42607" w:rsidR="006640A3" w:rsidRPr="009B3A91" w:rsidRDefault="006640A3" w:rsidP="009B3A9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5B9BD5"/>
              </w:rPr>
            </w:pPr>
          </w:p>
        </w:tc>
      </w:tr>
    </w:tbl>
    <w:p w14:paraId="02CB3CC8" w14:textId="77777777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9E7817F" w14:textId="0D6069DC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Tablica </w:t>
      </w:r>
      <w:r w:rsidR="00B654C9">
        <w:rPr>
          <w:rFonts w:ascii="Times New Roman" w:eastAsia="Times New Roman" w:hAnsi="Times New Roman" w:cs="Times New Roman"/>
          <w:i/>
        </w:rPr>
        <w:t>5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272149">
        <w:rPr>
          <w:rFonts w:ascii="Times New Roman" w:hAnsi="Times New Roman" w:cs="Times New Roman"/>
          <w:i/>
          <w:lang w:eastAsia="hr-HR"/>
        </w:rPr>
        <w:t>Izgradnja i opremanje reciklažnih dvorišta</w:t>
      </w:r>
      <w:r w:rsidRPr="00CB789D">
        <w:rPr>
          <w:rFonts w:ascii="Times New Roman" w:hAnsi="Times New Roman" w:cs="Times New Roman"/>
          <w:lang w:eastAsia="hr-HR"/>
        </w:rPr>
        <w:t xml:space="preserve"> </w:t>
      </w:r>
      <w:r w:rsidR="00065619">
        <w:rPr>
          <w:rFonts w:ascii="Times New Roman" w:eastAsia="Times New Roman" w:hAnsi="Times New Roman" w:cs="Times New Roman"/>
          <w:i/>
        </w:rPr>
        <w:t xml:space="preserve">na području </w:t>
      </w:r>
      <w:r w:rsidR="00BC6DFB">
        <w:rPr>
          <w:rFonts w:ascii="Times New Roman" w:eastAsia="Times New Roman" w:hAnsi="Times New Roman" w:cs="Times New Roman"/>
          <w:i/>
        </w:rPr>
        <w:t>Općine Bebrina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689"/>
        <w:gridCol w:w="2134"/>
        <w:gridCol w:w="2957"/>
        <w:gridCol w:w="2281"/>
      </w:tblGrid>
      <w:tr w:rsidR="006640A3" w:rsidRPr="00CB789D" w14:paraId="5C6DFE09" w14:textId="77777777" w:rsidTr="00594268">
        <w:tc>
          <w:tcPr>
            <w:tcW w:w="1689" w:type="dxa"/>
            <w:shd w:val="clear" w:color="auto" w:fill="EDEDED" w:themeFill="accent3" w:themeFillTint="33"/>
          </w:tcPr>
          <w:p w14:paraId="515FD1DC" w14:textId="3D3CC993" w:rsidR="006640A3" w:rsidRPr="00CB789D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</w:t>
            </w:r>
            <w:r>
              <w:rPr>
                <w:rStyle w:val="FootnoteReference"/>
                <w:rFonts w:ascii="Times New Roman" w:hAnsi="Times New Roman" w:cs="Times New Roman"/>
                <w:lang w:eastAsia="hr-HR"/>
              </w:rPr>
              <w:footnoteReference w:id="4"/>
            </w:r>
            <w:r w:rsidRPr="00CB789D">
              <w:rPr>
                <w:rFonts w:ascii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hAnsi="Times New Roman" w:cs="Times New Roman"/>
                <w:lang w:eastAsia="hr-HR"/>
              </w:rPr>
              <w:t>do</w:t>
            </w:r>
            <w:r w:rsidR="00C717A2">
              <w:rPr>
                <w:rFonts w:ascii="Times New Roman" w:hAnsi="Times New Roman" w:cs="Times New Roman"/>
                <w:lang w:eastAsia="hr-HR"/>
              </w:rPr>
              <w:t xml:space="preserve"> kraja </w:t>
            </w:r>
            <w:r>
              <w:rPr>
                <w:rFonts w:ascii="Times New Roman" w:hAnsi="Times New Roman" w:cs="Times New Roman"/>
                <w:lang w:eastAsia="hr-HR"/>
              </w:rPr>
              <w:t xml:space="preserve"> 20</w:t>
            </w:r>
            <w:r w:rsidR="00783B1A">
              <w:rPr>
                <w:rFonts w:ascii="Times New Roman" w:hAnsi="Times New Roman" w:cs="Times New Roman"/>
                <w:lang w:eastAsia="hr-HR"/>
              </w:rPr>
              <w:t>20</w:t>
            </w:r>
            <w:r>
              <w:rPr>
                <w:rFonts w:ascii="Times New Roman" w:hAnsi="Times New Roman" w:cs="Times New Roman"/>
                <w:lang w:eastAsia="hr-HR"/>
              </w:rPr>
              <w:t>. god</w:t>
            </w:r>
            <w:r w:rsidR="00C717A2">
              <w:rPr>
                <w:rFonts w:ascii="Times New Roman" w:hAnsi="Times New Roman" w:cs="Times New Roman"/>
                <w:lang w:eastAsia="hr-HR"/>
              </w:rPr>
              <w:t>.</w:t>
            </w:r>
          </w:p>
        </w:tc>
        <w:tc>
          <w:tcPr>
            <w:tcW w:w="2134" w:type="dxa"/>
            <w:shd w:val="clear" w:color="auto" w:fill="EDEDED" w:themeFill="accent3" w:themeFillTint="33"/>
          </w:tcPr>
          <w:p w14:paraId="6402C4E7" w14:textId="12A605FB" w:rsidR="006640A3" w:rsidRPr="00CB789D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</w:t>
            </w:r>
            <w:r>
              <w:rPr>
                <w:rStyle w:val="FootnoteReference"/>
                <w:rFonts w:ascii="Times New Roman" w:hAnsi="Times New Roman" w:cs="Times New Roman"/>
                <w:lang w:eastAsia="hr-HR"/>
              </w:rPr>
              <w:footnoteReference w:id="5"/>
            </w:r>
            <w:r>
              <w:rPr>
                <w:rFonts w:ascii="Times New Roman" w:hAnsi="Times New Roman" w:cs="Times New Roman"/>
                <w:lang w:eastAsia="hr-HR"/>
              </w:rPr>
              <w:t xml:space="preserve"> u 202</w:t>
            </w:r>
            <w:r w:rsidR="00783B1A">
              <w:rPr>
                <w:rFonts w:ascii="Times New Roman" w:hAnsi="Times New Roman" w:cs="Times New Roman"/>
                <w:lang w:eastAsia="hr-HR"/>
              </w:rPr>
              <w:t>1</w:t>
            </w:r>
            <w:r>
              <w:rPr>
                <w:rFonts w:ascii="Times New Roman" w:hAnsi="Times New Roman" w:cs="Times New Roman"/>
                <w:lang w:eastAsia="hr-HR"/>
              </w:rPr>
              <w:t>. godini</w:t>
            </w:r>
          </w:p>
        </w:tc>
        <w:tc>
          <w:tcPr>
            <w:tcW w:w="2957" w:type="dxa"/>
            <w:shd w:val="clear" w:color="auto" w:fill="EDEDED" w:themeFill="accent3" w:themeFillTint="33"/>
          </w:tcPr>
          <w:p w14:paraId="5948C5E8" w14:textId="121B351E" w:rsidR="006640A3" w:rsidRPr="00CB789D" w:rsidRDefault="006640A3" w:rsidP="0059426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Nabavka opreme u 202</w:t>
            </w:r>
            <w:r w:rsidR="00C717A2">
              <w:rPr>
                <w:rFonts w:ascii="Times New Roman" w:eastAsia="Calibri" w:hAnsi="Times New Roman" w:cs="Times New Roman"/>
                <w:bCs/>
              </w:rPr>
              <w:t>1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14:paraId="57DD3603" w14:textId="77777777" w:rsidR="006640A3" w:rsidRPr="00CB789D" w:rsidRDefault="006640A3" w:rsidP="0059426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Ukupno opreme</w:t>
            </w:r>
          </w:p>
        </w:tc>
      </w:tr>
      <w:tr w:rsidR="006640A3" w:rsidRPr="00CB789D" w14:paraId="64B858C7" w14:textId="77777777" w:rsidTr="00594268">
        <w:trPr>
          <w:trHeight w:val="195"/>
        </w:trPr>
        <w:tc>
          <w:tcPr>
            <w:tcW w:w="1689" w:type="dxa"/>
            <w:shd w:val="clear" w:color="auto" w:fill="auto"/>
          </w:tcPr>
          <w:p w14:paraId="02B77D29" w14:textId="46C9DBA3" w:rsidR="006640A3" w:rsidRPr="00821FC2" w:rsidRDefault="00BC6DFB" w:rsidP="009242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</w:p>
        </w:tc>
        <w:tc>
          <w:tcPr>
            <w:tcW w:w="2134" w:type="dxa"/>
            <w:shd w:val="clear" w:color="auto" w:fill="auto"/>
          </w:tcPr>
          <w:p w14:paraId="544931DC" w14:textId="75C7DCF6" w:rsidR="006640A3" w:rsidRPr="00F53A2D" w:rsidRDefault="00924271" w:rsidP="0092427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</w:p>
        </w:tc>
        <w:tc>
          <w:tcPr>
            <w:tcW w:w="2957" w:type="dxa"/>
            <w:shd w:val="clear" w:color="auto" w:fill="auto"/>
          </w:tcPr>
          <w:p w14:paraId="170AA5F6" w14:textId="28D00127" w:rsidR="006640A3" w:rsidRPr="00CB789D" w:rsidRDefault="00F53A2D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F53A2D">
              <w:rPr>
                <w:rFonts w:ascii="Times New Roman" w:eastAsia="Calibri" w:hAnsi="Times New Roman" w:cs="Times New Roman"/>
              </w:rPr>
              <w:t xml:space="preserve">Nabava </w:t>
            </w:r>
            <w:r>
              <w:rPr>
                <w:rFonts w:ascii="Times New Roman" w:eastAsia="Calibri" w:hAnsi="Times New Roman" w:cs="Times New Roman"/>
              </w:rPr>
              <w:t>mobilnog reciklažnog dvorišta</w:t>
            </w:r>
          </w:p>
        </w:tc>
        <w:tc>
          <w:tcPr>
            <w:tcW w:w="2281" w:type="dxa"/>
          </w:tcPr>
          <w:p w14:paraId="0E8D7B1A" w14:textId="299F41BF" w:rsidR="006640A3" w:rsidRPr="00CB789D" w:rsidRDefault="00924271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Mobilno reciklažno dvorište</w:t>
            </w:r>
            <w:r w:rsidR="00A444D9">
              <w:rPr>
                <w:rFonts w:ascii="Times New Roman" w:eastAsia="Times New Roman" w:hAnsi="Times New Roman" w:cs="Times New Roman"/>
              </w:rPr>
              <w:t xml:space="preserve"> TW 137</w:t>
            </w:r>
          </w:p>
        </w:tc>
      </w:tr>
    </w:tbl>
    <w:p w14:paraId="0F32BD50" w14:textId="77777777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8955292" w14:textId="6BF809D5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Tablica </w:t>
      </w:r>
      <w:r w:rsidR="00B654C9">
        <w:rPr>
          <w:rFonts w:ascii="Times New Roman" w:eastAsia="Times New Roman" w:hAnsi="Times New Roman" w:cs="Times New Roman"/>
          <w:i/>
        </w:rPr>
        <w:t>6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272149">
        <w:rPr>
          <w:rFonts w:ascii="Times New Roman" w:hAnsi="Times New Roman" w:cs="Times New Roman"/>
          <w:i/>
          <w:lang w:eastAsia="hr-HR"/>
        </w:rPr>
        <w:t>I</w:t>
      </w:r>
      <w:r>
        <w:rPr>
          <w:rFonts w:ascii="Times New Roman" w:hAnsi="Times New Roman" w:cs="Times New Roman"/>
          <w:i/>
          <w:lang w:eastAsia="hr-HR"/>
        </w:rPr>
        <w:t>zgradnja i opremanje reciklažnog</w:t>
      </w:r>
      <w:r w:rsidRPr="00272149">
        <w:rPr>
          <w:rFonts w:ascii="Times New Roman" w:hAnsi="Times New Roman" w:cs="Times New Roman"/>
          <w:i/>
          <w:lang w:eastAsia="hr-HR"/>
        </w:rPr>
        <w:t xml:space="preserve"> dvorišta</w:t>
      </w:r>
      <w:r>
        <w:rPr>
          <w:rFonts w:ascii="Times New Roman" w:hAnsi="Times New Roman" w:cs="Times New Roman"/>
          <w:i/>
          <w:lang w:eastAsia="hr-HR"/>
        </w:rPr>
        <w:t xml:space="preserve"> za građevni otpad</w:t>
      </w:r>
      <w:r w:rsidR="00065619">
        <w:rPr>
          <w:rFonts w:ascii="Times New Roman" w:hAnsi="Times New Roman" w:cs="Times New Roman"/>
          <w:i/>
          <w:lang w:eastAsia="hr-HR"/>
        </w:rPr>
        <w:t xml:space="preserve"> </w:t>
      </w:r>
      <w:r w:rsidR="00065619">
        <w:rPr>
          <w:rFonts w:ascii="Times New Roman" w:eastAsia="Times New Roman" w:hAnsi="Times New Roman" w:cs="Times New Roman"/>
          <w:i/>
        </w:rPr>
        <w:t xml:space="preserve">na području </w:t>
      </w:r>
      <w:r w:rsidR="004653A9">
        <w:rPr>
          <w:rFonts w:ascii="Times New Roman" w:eastAsia="Times New Roman" w:hAnsi="Times New Roman" w:cs="Times New Roman"/>
          <w:i/>
        </w:rPr>
        <w:t>Općine Bebrina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547"/>
        <w:gridCol w:w="2410"/>
        <w:gridCol w:w="1559"/>
        <w:gridCol w:w="2545"/>
      </w:tblGrid>
      <w:tr w:rsidR="006640A3" w:rsidRPr="00CB789D" w14:paraId="3606E377" w14:textId="77777777" w:rsidTr="00594268">
        <w:tc>
          <w:tcPr>
            <w:tcW w:w="2547" w:type="dxa"/>
            <w:shd w:val="clear" w:color="auto" w:fill="EDEDED" w:themeFill="accent3" w:themeFillTint="33"/>
          </w:tcPr>
          <w:p w14:paraId="038D80D6" w14:textId="77777777" w:rsidR="006640A3" w:rsidRPr="00CB789D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>Izgradnja i opremanje RD za građevni otpad</w:t>
            </w:r>
            <w:r>
              <w:rPr>
                <w:rFonts w:ascii="Times New Roman" w:hAnsi="Times New Roman" w:cs="Times New Roman"/>
                <w:lang w:eastAsia="hr-HR"/>
              </w:rPr>
              <w:t xml:space="preserve">-navesti predviđenu lokaciju i svu ishođenu dokumentaciju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66944464" w14:textId="77777777" w:rsidR="006640A3" w:rsidRPr="00CB789D" w:rsidRDefault="006640A3" w:rsidP="0059426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Trenutno odlaganje građevnog otpada-lokacija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6110A870" w14:textId="77777777" w:rsidR="006640A3" w:rsidRPr="00CB789D" w:rsidRDefault="006640A3" w:rsidP="0059426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Količina odloženog građevnog otpada (t)</w:t>
            </w:r>
          </w:p>
        </w:tc>
        <w:tc>
          <w:tcPr>
            <w:tcW w:w="2545" w:type="dxa"/>
            <w:shd w:val="clear" w:color="auto" w:fill="EDEDED" w:themeFill="accent3" w:themeFillTint="33"/>
          </w:tcPr>
          <w:p w14:paraId="571AB10B" w14:textId="77777777" w:rsidR="006640A3" w:rsidRPr="00CB789D" w:rsidRDefault="006640A3" w:rsidP="0059426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Predviđena lokacija za izgradnju plohe</w:t>
            </w:r>
            <w:r w:rsidRPr="00CB789D">
              <w:rPr>
                <w:rFonts w:ascii="Times New Roman" w:hAnsi="Times New Roman" w:cs="Times New Roman"/>
              </w:rPr>
              <w:t xml:space="preserve"> za odlaganje građevnog otpada koji sadrži azbest</w:t>
            </w:r>
            <w:r w:rsidR="0084553B">
              <w:rPr>
                <w:rStyle w:val="FootnoteReference"/>
                <w:rFonts w:ascii="Times New Roman" w:hAnsi="Times New Roman" w:cs="Times New Roman"/>
              </w:rPr>
              <w:footnoteReference w:id="6"/>
            </w:r>
          </w:p>
        </w:tc>
      </w:tr>
      <w:tr w:rsidR="006640A3" w:rsidRPr="00CB789D" w14:paraId="1E9677AA" w14:textId="77777777" w:rsidTr="00594268">
        <w:trPr>
          <w:trHeight w:val="195"/>
        </w:trPr>
        <w:tc>
          <w:tcPr>
            <w:tcW w:w="2547" w:type="dxa"/>
            <w:shd w:val="clear" w:color="auto" w:fill="auto"/>
          </w:tcPr>
          <w:p w14:paraId="4151185C" w14:textId="259E233F" w:rsidR="006640A3" w:rsidRDefault="004653A9" w:rsidP="0059426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-</w:t>
            </w:r>
          </w:p>
          <w:p w14:paraId="5F2049E0" w14:textId="77777777" w:rsidR="006640A3" w:rsidRPr="00821FC2" w:rsidRDefault="006640A3" w:rsidP="0059426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4BF0903" w14:textId="3EBAECE5" w:rsidR="006640A3" w:rsidRPr="00CB789D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FC9B4D8" w14:textId="241EF232" w:rsidR="006640A3" w:rsidRPr="00CB789D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45" w:type="dxa"/>
          </w:tcPr>
          <w:p w14:paraId="582BACF1" w14:textId="523E3C4F" w:rsidR="006640A3" w:rsidRPr="00CB789D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0D796DA2" w14:textId="77777777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66F8E29" w14:textId="0267F3C5" w:rsidR="006640A3" w:rsidRDefault="006640A3" w:rsidP="006640A3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Tablica </w:t>
      </w:r>
      <w:r w:rsidR="00B654C9">
        <w:rPr>
          <w:rFonts w:ascii="Times New Roman" w:eastAsia="Times New Roman" w:hAnsi="Times New Roman" w:cs="Times New Roman"/>
          <w:i/>
        </w:rPr>
        <w:t>7</w:t>
      </w:r>
      <w:r>
        <w:rPr>
          <w:rFonts w:ascii="Times New Roman" w:eastAsia="Times New Roman" w:hAnsi="Times New Roman" w:cs="Times New Roman"/>
          <w:i/>
        </w:rPr>
        <w:t xml:space="preserve">. </w:t>
      </w:r>
      <w:r w:rsidRPr="00272149">
        <w:rPr>
          <w:rFonts w:ascii="Times New Roman" w:hAnsi="Times New Roman" w:cs="Times New Roman"/>
          <w:i/>
          <w:lang w:eastAsia="hr-HR"/>
        </w:rPr>
        <w:t>I</w:t>
      </w:r>
      <w:r>
        <w:rPr>
          <w:rFonts w:ascii="Times New Roman" w:hAnsi="Times New Roman" w:cs="Times New Roman"/>
          <w:i/>
          <w:lang w:eastAsia="hr-HR"/>
        </w:rPr>
        <w:t>zgradnja i opremanje kompostane za biorazgradivi otpad</w:t>
      </w:r>
      <w:r w:rsidR="00065619">
        <w:rPr>
          <w:rFonts w:ascii="Times New Roman" w:hAnsi="Times New Roman" w:cs="Times New Roman"/>
          <w:i/>
          <w:lang w:eastAsia="hr-HR"/>
        </w:rPr>
        <w:t xml:space="preserve"> </w:t>
      </w:r>
      <w:r w:rsidR="00065619">
        <w:rPr>
          <w:rFonts w:ascii="Times New Roman" w:eastAsia="Times New Roman" w:hAnsi="Times New Roman" w:cs="Times New Roman"/>
          <w:i/>
        </w:rPr>
        <w:t xml:space="preserve">na području </w:t>
      </w:r>
      <w:r w:rsidR="004653A9">
        <w:rPr>
          <w:rFonts w:ascii="Times New Roman" w:eastAsia="Times New Roman" w:hAnsi="Times New Roman" w:cs="Times New Roman"/>
          <w:i/>
        </w:rPr>
        <w:t>Općine Bebrina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547"/>
        <w:gridCol w:w="2410"/>
        <w:gridCol w:w="2052"/>
        <w:gridCol w:w="2052"/>
      </w:tblGrid>
      <w:tr w:rsidR="006640A3" w:rsidRPr="00CB789D" w14:paraId="381A3D60" w14:textId="77777777" w:rsidTr="00594268">
        <w:tc>
          <w:tcPr>
            <w:tcW w:w="2547" w:type="dxa"/>
            <w:shd w:val="clear" w:color="auto" w:fill="EDEDED" w:themeFill="accent3" w:themeFillTint="33"/>
          </w:tcPr>
          <w:p w14:paraId="00AD781D" w14:textId="77777777" w:rsidR="006640A3" w:rsidRPr="00CB789D" w:rsidRDefault="006640A3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CB789D">
              <w:rPr>
                <w:rFonts w:ascii="Times New Roman" w:hAnsi="Times New Roman" w:cs="Times New Roman"/>
                <w:lang w:eastAsia="hr-HR"/>
              </w:rPr>
              <w:t xml:space="preserve">Izgradnja i opremanje </w:t>
            </w:r>
            <w:r>
              <w:rPr>
                <w:rFonts w:ascii="Times New Roman" w:hAnsi="Times New Roman" w:cs="Times New Roman"/>
                <w:lang w:eastAsia="hr-HR"/>
              </w:rPr>
              <w:t xml:space="preserve">kompostane- navesti predviđenu lokaciju i svu ishođenu dokumentaciju 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14:paraId="19E5B360" w14:textId="77777777" w:rsidR="006640A3" w:rsidRPr="00CB789D" w:rsidRDefault="006640A3" w:rsidP="0059426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Trenutna lokacija </w:t>
            </w:r>
            <w:r w:rsidRPr="0010625E">
              <w:rPr>
                <w:rFonts w:ascii="Times New Roman" w:eastAsia="Times New Roman" w:hAnsi="Times New Roman" w:cs="Times New Roman"/>
              </w:rPr>
              <w:t xml:space="preserve">odlaganja </w:t>
            </w:r>
            <w:r>
              <w:rPr>
                <w:rFonts w:ascii="Times New Roman" w:eastAsia="Times New Roman" w:hAnsi="Times New Roman" w:cs="Times New Roman"/>
              </w:rPr>
              <w:t>biorazgradivog otpada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1C1F1E41" w14:textId="77777777" w:rsidR="006640A3" w:rsidRPr="00CB789D" w:rsidRDefault="006640A3" w:rsidP="0059426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Ključni brojevi otpada koji se oporabljuju u kompostani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14:paraId="70D86150" w14:textId="77777777" w:rsidR="006640A3" w:rsidRPr="00CB789D" w:rsidRDefault="006640A3" w:rsidP="0059426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Ključni brojevi otpada koji su predviđeni za oporabu u kompostani</w:t>
            </w:r>
          </w:p>
        </w:tc>
      </w:tr>
      <w:tr w:rsidR="006640A3" w:rsidRPr="00CB789D" w14:paraId="39CAED8C" w14:textId="77777777" w:rsidTr="00594268">
        <w:trPr>
          <w:trHeight w:val="195"/>
        </w:trPr>
        <w:tc>
          <w:tcPr>
            <w:tcW w:w="2547" w:type="dxa"/>
            <w:shd w:val="clear" w:color="auto" w:fill="auto"/>
          </w:tcPr>
          <w:p w14:paraId="61B15F1E" w14:textId="77777777" w:rsidR="006640A3" w:rsidRDefault="006640A3" w:rsidP="0059426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C9AFA88" w14:textId="44B06EDE" w:rsidR="006640A3" w:rsidRPr="00F53A2D" w:rsidRDefault="006640A3" w:rsidP="00F53A2D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108A1E2F" w14:textId="337015B0" w:rsidR="006640A3" w:rsidRPr="00F53A2D" w:rsidRDefault="006640A3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</w:tcPr>
          <w:p w14:paraId="1DB49E69" w14:textId="714DB0C1" w:rsidR="006640A3" w:rsidRPr="00CB789D" w:rsidRDefault="00F53A2D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052" w:type="dxa"/>
            <w:tcBorders>
              <w:left w:val="single" w:sz="4" w:space="0" w:color="auto"/>
            </w:tcBorders>
          </w:tcPr>
          <w:p w14:paraId="352DD180" w14:textId="4C82BE58" w:rsidR="006640A3" w:rsidRPr="00CB789D" w:rsidRDefault="00F53A2D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5B844AF9" w14:textId="069B2447" w:rsidR="00FB5B74" w:rsidRDefault="00FB5B74" w:rsidP="00FB5B74">
      <w:pPr>
        <w:pStyle w:val="ListParagraph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C8BB493" w14:textId="77777777" w:rsidR="00FB5B74" w:rsidRDefault="00FB5B74" w:rsidP="00FB5B74">
      <w:pPr>
        <w:pStyle w:val="ListParagraph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77E6D5E" w14:textId="7D3D1CED" w:rsidR="00065919" w:rsidRPr="00065919" w:rsidRDefault="00065919" w:rsidP="00065919">
      <w:pPr>
        <w:pStyle w:val="ListParagraph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065919">
        <w:rPr>
          <w:rFonts w:ascii="Times New Roman" w:eastAsia="Times New Roman" w:hAnsi="Times New Roman" w:cs="Times New Roman"/>
          <w:b/>
          <w:lang w:eastAsia="hr-HR"/>
        </w:rPr>
        <w:t>PODACI O LOKACIJAMA ONEČIŠĆENIM OTPADOM I NJIHOVOM UKLANJANJU</w:t>
      </w:r>
    </w:p>
    <w:p w14:paraId="4836A516" w14:textId="77777777" w:rsidR="00065919" w:rsidRPr="00F40F71" w:rsidRDefault="00065919" w:rsidP="00065919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368133B" w14:textId="0ED01669" w:rsidR="00065919" w:rsidRPr="00991087" w:rsidRDefault="00065919" w:rsidP="00065919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području </w:t>
      </w:r>
      <w:r w:rsidR="004653A9">
        <w:rPr>
          <w:rFonts w:ascii="Times New Roman" w:eastAsia="Times New Roman" w:hAnsi="Times New Roman" w:cs="Times New Roman"/>
          <w:sz w:val="24"/>
          <w:szCs w:val="24"/>
        </w:rPr>
        <w:t>Općine Bebrina</w:t>
      </w:r>
      <w:r>
        <w:rPr>
          <w:rFonts w:ascii="Times New Roman" w:eastAsia="Times New Roman" w:hAnsi="Times New Roman" w:cs="Times New Roman"/>
          <w:i/>
          <w:color w:val="FF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 202</w:t>
      </w:r>
      <w:r w:rsidR="00783B1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su evidentirane nove lokacije divljih odlagališta. </w:t>
      </w:r>
    </w:p>
    <w:p w14:paraId="7AB6C141" w14:textId="77777777" w:rsidR="00065919" w:rsidRDefault="00065919" w:rsidP="00065919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5020E082" w14:textId="77777777" w:rsidR="00065919" w:rsidRPr="002D0CF4" w:rsidRDefault="00065919" w:rsidP="00065919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D0CF4">
        <w:rPr>
          <w:rFonts w:ascii="Times New Roman" w:eastAsia="Times New Roman" w:hAnsi="Times New Roman" w:cs="Times New Roman"/>
          <w:i/>
        </w:rPr>
        <w:t xml:space="preserve">Tablica </w:t>
      </w:r>
      <w:r>
        <w:rPr>
          <w:rFonts w:ascii="Times New Roman" w:eastAsia="Times New Roman" w:hAnsi="Times New Roman" w:cs="Times New Roman"/>
          <w:i/>
        </w:rPr>
        <w:t>8</w:t>
      </w:r>
      <w:r w:rsidRPr="002D0CF4">
        <w:rPr>
          <w:rFonts w:ascii="Times New Roman" w:eastAsia="Times New Roman" w:hAnsi="Times New Roman" w:cs="Times New Roman"/>
          <w:i/>
        </w:rPr>
        <w:t xml:space="preserve">. </w:t>
      </w:r>
      <w:r w:rsidRPr="00CB06E5">
        <w:rPr>
          <w:rFonts w:ascii="Times New Roman" w:hAnsi="Times New Roman" w:cs="Times New Roman"/>
          <w:i/>
        </w:rPr>
        <w:t>Provedba mjera</w:t>
      </w:r>
      <w:r>
        <w:rPr>
          <w:rFonts w:ascii="Times New Roman" w:hAnsi="Times New Roman" w:cs="Times New Roman"/>
          <w:i/>
        </w:rPr>
        <w:t xml:space="preserve"> uklanjanja otpada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864"/>
        <w:gridCol w:w="1370"/>
        <w:gridCol w:w="1022"/>
        <w:gridCol w:w="1984"/>
        <w:gridCol w:w="2172"/>
        <w:gridCol w:w="1649"/>
      </w:tblGrid>
      <w:tr w:rsidR="00065919" w14:paraId="73A75F2A" w14:textId="77777777" w:rsidTr="005E18A8">
        <w:tc>
          <w:tcPr>
            <w:tcW w:w="864" w:type="dxa"/>
            <w:shd w:val="clear" w:color="auto" w:fill="EDEDED" w:themeFill="accent3" w:themeFillTint="33"/>
          </w:tcPr>
          <w:p w14:paraId="1851CBD9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Red.br.</w:t>
            </w:r>
          </w:p>
        </w:tc>
        <w:tc>
          <w:tcPr>
            <w:tcW w:w="1370" w:type="dxa"/>
            <w:shd w:val="clear" w:color="auto" w:fill="EDEDED" w:themeFill="accent3" w:themeFillTint="33"/>
          </w:tcPr>
          <w:p w14:paraId="1505F789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20F602FC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14:paraId="18DD4A93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Lokacija </w:t>
            </w:r>
            <w:r w:rsidRPr="00FC6764">
              <w:rPr>
                <w:rFonts w:ascii="Times New Roman" w:eastAsia="Times New Roman" w:hAnsi="Times New Roman" w:cs="Times New Roman"/>
              </w:rPr>
              <w:t>otpadom onečišćenog tla</w:t>
            </w:r>
          </w:p>
        </w:tc>
        <w:tc>
          <w:tcPr>
            <w:tcW w:w="2172" w:type="dxa"/>
            <w:shd w:val="clear" w:color="auto" w:fill="EDEDED" w:themeFill="accent3" w:themeFillTint="33"/>
          </w:tcPr>
          <w:p w14:paraId="7C82B8BF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Ukupna količina odbačenog otpada</w:t>
            </w:r>
          </w:p>
        </w:tc>
        <w:tc>
          <w:tcPr>
            <w:tcW w:w="1649" w:type="dxa"/>
            <w:shd w:val="clear" w:color="auto" w:fill="EDEDED" w:themeFill="accent3" w:themeFillTint="33"/>
          </w:tcPr>
          <w:p w14:paraId="3DF6854D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Sanirano</w:t>
            </w:r>
          </w:p>
          <w:p w14:paraId="3564B603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Da/Ne</w:t>
            </w:r>
          </w:p>
        </w:tc>
      </w:tr>
      <w:tr w:rsidR="00065919" w14:paraId="3DCDE8E8" w14:textId="77777777" w:rsidTr="005E18A8">
        <w:tc>
          <w:tcPr>
            <w:tcW w:w="864" w:type="dxa"/>
          </w:tcPr>
          <w:p w14:paraId="76FAB26F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14:paraId="0A9C46FC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0" w:type="dxa"/>
          </w:tcPr>
          <w:p w14:paraId="285BF25D" w14:textId="67CCFB4A" w:rsidR="00065919" w:rsidRDefault="00B57810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Katastarska čestica u privatnom vlasništvu</w:t>
            </w:r>
          </w:p>
        </w:tc>
        <w:tc>
          <w:tcPr>
            <w:tcW w:w="1022" w:type="dxa"/>
          </w:tcPr>
          <w:p w14:paraId="6A6D91D4" w14:textId="77777777" w:rsidR="00065919" w:rsidRDefault="00065919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08806D20" w14:textId="0E9B1776" w:rsidR="00065919" w:rsidRDefault="00F53A2D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Kaniža, k.č.br. 413 i 417/1</w:t>
            </w:r>
          </w:p>
        </w:tc>
        <w:tc>
          <w:tcPr>
            <w:tcW w:w="2172" w:type="dxa"/>
          </w:tcPr>
          <w:p w14:paraId="792C9096" w14:textId="5C4410FA" w:rsidR="00065919" w:rsidRDefault="00F53A2D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Miješani komunalni otpad cca 30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17F7C944" w14:textId="77777777" w:rsidR="00F53A2D" w:rsidRPr="00F53A2D" w:rsidRDefault="00F53A2D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Građevinski otpad cca 20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66B58DD6" w14:textId="77777777" w:rsidR="00F53A2D" w:rsidRPr="00FD51CF" w:rsidRDefault="00F53A2D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 w:rsidRPr="00F53A2D">
              <w:rPr>
                <w:rFonts w:ascii="Times New Roman" w:eastAsia="Times New Roman" w:hAnsi="Times New Roman" w:cs="Times New Roman"/>
              </w:rPr>
              <w:t xml:space="preserve">tekstilini </w:t>
            </w:r>
            <w:r>
              <w:rPr>
                <w:rFonts w:ascii="Times New Roman" w:eastAsia="Times New Roman" w:hAnsi="Times New Roman" w:cs="Times New Roman"/>
              </w:rPr>
              <w:t xml:space="preserve">otpad </w:t>
            </w:r>
            <w:r w:rsidR="00FD51CF">
              <w:rPr>
                <w:rFonts w:ascii="Times New Roman" w:eastAsia="Times New Roman" w:hAnsi="Times New Roman" w:cs="Times New Roman"/>
              </w:rPr>
              <w:t>10 m</w:t>
            </w:r>
            <w:r w:rsidR="00FD51CF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41E728CF" w14:textId="13235DE9" w:rsidR="00FD51CF" w:rsidRPr="00F53A2D" w:rsidRDefault="00FD51CF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 otpad 5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9" w:type="dxa"/>
          </w:tcPr>
          <w:p w14:paraId="5C157247" w14:textId="2310CB4E" w:rsidR="00065919" w:rsidRDefault="002479DF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Postupak</w:t>
            </w:r>
            <w:r w:rsidR="009F71EA">
              <w:rPr>
                <w:rFonts w:ascii="Times New Roman" w:eastAsia="Times New Roman" w:hAnsi="Times New Roman" w:cs="Times New Roman"/>
              </w:rPr>
              <w:t xml:space="preserve"> unutar Jedin</w:t>
            </w:r>
            <w:r w:rsidR="00950630">
              <w:rPr>
                <w:rFonts w:ascii="Times New Roman" w:eastAsia="Times New Roman" w:hAnsi="Times New Roman" w:cs="Times New Roman"/>
              </w:rPr>
              <w:t>s</w:t>
            </w:r>
            <w:r w:rsidR="009F71EA">
              <w:rPr>
                <w:rFonts w:ascii="Times New Roman" w:eastAsia="Times New Roman" w:hAnsi="Times New Roman" w:cs="Times New Roman"/>
              </w:rPr>
              <w:t>tvenog upravnog odjela</w:t>
            </w:r>
            <w:r w:rsidR="004C597D">
              <w:rPr>
                <w:rFonts w:ascii="Times New Roman" w:eastAsia="Times New Roman" w:hAnsi="Times New Roman" w:cs="Times New Roman"/>
              </w:rPr>
              <w:t xml:space="preserve"> radi sanacije</w:t>
            </w:r>
            <w:r>
              <w:rPr>
                <w:rFonts w:ascii="Times New Roman" w:eastAsia="Times New Roman" w:hAnsi="Times New Roman" w:cs="Times New Roman"/>
              </w:rPr>
              <w:t xml:space="preserve"> u tijeku</w:t>
            </w:r>
          </w:p>
        </w:tc>
      </w:tr>
      <w:tr w:rsidR="00FD51CF" w14:paraId="78C9D085" w14:textId="77777777" w:rsidTr="005E18A8">
        <w:tc>
          <w:tcPr>
            <w:tcW w:w="864" w:type="dxa"/>
          </w:tcPr>
          <w:p w14:paraId="4FEC4E99" w14:textId="5B254C07" w:rsidR="00FD51CF" w:rsidRDefault="00FD51CF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370" w:type="dxa"/>
          </w:tcPr>
          <w:p w14:paraId="37901DCC" w14:textId="0FF8668D" w:rsidR="00FD51CF" w:rsidRDefault="00FD51CF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</w:tcPr>
          <w:p w14:paraId="2ED3E943" w14:textId="77777777" w:rsidR="00FD51CF" w:rsidRDefault="00FD51CF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14:paraId="12A87421" w14:textId="21CEA078" w:rsidR="00FD51CF" w:rsidRDefault="00FD51CF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Dubočac 674</w:t>
            </w:r>
          </w:p>
        </w:tc>
        <w:tc>
          <w:tcPr>
            <w:tcW w:w="2172" w:type="dxa"/>
          </w:tcPr>
          <w:p w14:paraId="7166D489" w14:textId="77777777" w:rsidR="00FD51CF" w:rsidRPr="00710281" w:rsidRDefault="00FD51CF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 w:rsidRPr="00710281">
              <w:rPr>
                <w:rFonts w:ascii="Times New Roman" w:eastAsia="Times New Roman" w:hAnsi="Times New Roman" w:cs="Times New Roman"/>
              </w:rPr>
              <w:t>bio otpad 10 m</w:t>
            </w:r>
            <w:r w:rsidRPr="0071028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637BBFB9" w14:textId="5D53E46C" w:rsidR="00FD51CF" w:rsidRPr="00710281" w:rsidRDefault="00FD51CF" w:rsidP="00F53A2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ind w:left="298"/>
              <w:jc w:val="both"/>
              <w:rPr>
                <w:rFonts w:ascii="Times New Roman" w:eastAsia="Times New Roman" w:hAnsi="Times New Roman" w:cs="Times New Roman"/>
              </w:rPr>
            </w:pPr>
            <w:r w:rsidRPr="00710281">
              <w:rPr>
                <w:rFonts w:ascii="Times New Roman" w:eastAsia="Times New Roman" w:hAnsi="Times New Roman" w:cs="Times New Roman"/>
              </w:rPr>
              <w:t>papirni otpad 1 m</w:t>
            </w:r>
            <w:r w:rsidRPr="00710281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649" w:type="dxa"/>
          </w:tcPr>
          <w:p w14:paraId="1D76FCB8" w14:textId="247B0FCE" w:rsidR="00FD51CF" w:rsidRPr="00710281" w:rsidRDefault="009F71EA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Postupak unutar Jedin</w:t>
            </w:r>
            <w:r w:rsidR="00950630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tvenog upravnog odjela radi sanacije u tijeku</w:t>
            </w:r>
          </w:p>
        </w:tc>
      </w:tr>
    </w:tbl>
    <w:p w14:paraId="1F6CE154" w14:textId="77777777" w:rsidR="00065919" w:rsidRPr="00F57A70" w:rsidRDefault="00065919" w:rsidP="00065919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2F0D0D36" w14:textId="77777777" w:rsidR="00702832" w:rsidRDefault="00702832" w:rsidP="00702832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22C0A537" w14:textId="7C0F2001" w:rsidR="00702832" w:rsidRPr="00F3182B" w:rsidRDefault="00702832" w:rsidP="00065919">
      <w:pPr>
        <w:pStyle w:val="ListParagraph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3182B">
        <w:rPr>
          <w:rFonts w:ascii="Times New Roman" w:eastAsia="Times New Roman" w:hAnsi="Times New Roman" w:cs="Times New Roman"/>
          <w:b/>
        </w:rPr>
        <w:t xml:space="preserve"> PLAN GOSPODARENJA OTPADOM (PGO) </w:t>
      </w:r>
      <w:r w:rsidR="004653A9">
        <w:rPr>
          <w:rFonts w:ascii="Times New Roman" w:eastAsia="Times New Roman" w:hAnsi="Times New Roman" w:cs="Times New Roman"/>
          <w:b/>
        </w:rPr>
        <w:t>OPĆINE BEBRINA</w:t>
      </w:r>
    </w:p>
    <w:p w14:paraId="538EE53A" w14:textId="77777777" w:rsidR="00702832" w:rsidRDefault="00702832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BFCCF64" w14:textId="10B80B1F" w:rsidR="00702832" w:rsidRDefault="004653A9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Općina Bebrina</w:t>
      </w:r>
      <w:r w:rsidR="00702832" w:rsidRPr="00B447ED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="00702832" w:rsidRPr="00AC4675">
        <w:rPr>
          <w:rFonts w:ascii="Times New Roman" w:eastAsia="Times New Roman" w:hAnsi="Times New Roman" w:cs="Times New Roman"/>
          <w:lang w:eastAsia="hr-HR"/>
        </w:rPr>
        <w:t xml:space="preserve">je izradila Plan gospodarenja otpadom za </w:t>
      </w:r>
      <w:r w:rsidR="00702832" w:rsidRPr="008A579B">
        <w:rPr>
          <w:rFonts w:ascii="Times New Roman" w:eastAsia="Times New Roman" w:hAnsi="Times New Roman" w:cs="Times New Roman"/>
          <w:lang w:eastAsia="hr-HR"/>
        </w:rPr>
        <w:t>razdoblje 20</w:t>
      </w:r>
      <w:r w:rsidR="008A579B" w:rsidRPr="008A579B">
        <w:rPr>
          <w:rFonts w:ascii="Times New Roman" w:eastAsia="Times New Roman" w:hAnsi="Times New Roman" w:cs="Times New Roman"/>
          <w:lang w:eastAsia="hr-HR"/>
        </w:rPr>
        <w:t>17</w:t>
      </w:r>
      <w:r w:rsidR="00702832" w:rsidRPr="008A579B">
        <w:rPr>
          <w:rFonts w:ascii="Times New Roman" w:eastAsia="Times New Roman" w:hAnsi="Times New Roman" w:cs="Times New Roman"/>
          <w:lang w:eastAsia="hr-HR"/>
        </w:rPr>
        <w:t>-20</w:t>
      </w:r>
      <w:r w:rsidR="008A579B" w:rsidRPr="008A579B">
        <w:rPr>
          <w:rFonts w:ascii="Times New Roman" w:eastAsia="Times New Roman" w:hAnsi="Times New Roman" w:cs="Times New Roman"/>
          <w:lang w:eastAsia="hr-HR"/>
        </w:rPr>
        <w:t>22</w:t>
      </w:r>
      <w:r w:rsidR="00CF34A2" w:rsidRPr="008A579B">
        <w:rPr>
          <w:rStyle w:val="FootnoteReference"/>
          <w:rFonts w:ascii="Times New Roman" w:eastAsia="Times New Roman" w:hAnsi="Times New Roman" w:cs="Times New Roman"/>
          <w:lang w:eastAsia="hr-HR"/>
        </w:rPr>
        <w:footnoteReference w:id="7"/>
      </w:r>
      <w:r w:rsidR="00702832" w:rsidRPr="008A579B">
        <w:rPr>
          <w:rFonts w:ascii="Times New Roman" w:eastAsia="Times New Roman" w:hAnsi="Times New Roman" w:cs="Times New Roman"/>
          <w:lang w:eastAsia="hr-HR"/>
        </w:rPr>
        <w:t xml:space="preserve"> kako </w:t>
      </w:r>
      <w:r w:rsidR="00702832" w:rsidRPr="00AC4675">
        <w:rPr>
          <w:rFonts w:ascii="Times New Roman" w:eastAsia="Times New Roman" w:hAnsi="Times New Roman" w:cs="Times New Roman"/>
          <w:lang w:eastAsia="hr-HR"/>
        </w:rPr>
        <w:t xml:space="preserve">bi se uskladio s Planom </w:t>
      </w:r>
      <w:r w:rsidR="00702832" w:rsidRPr="00B447ED">
        <w:rPr>
          <w:rFonts w:ascii="Times New Roman" w:eastAsia="Times New Roman" w:hAnsi="Times New Roman" w:cs="Times New Roman"/>
          <w:lang w:eastAsia="hr-HR"/>
        </w:rPr>
        <w:t>gospodarenja otpadom</w:t>
      </w:r>
      <w:r w:rsidR="00702832">
        <w:rPr>
          <w:rFonts w:ascii="Times New Roman" w:eastAsia="Times New Roman" w:hAnsi="Times New Roman" w:cs="Times New Roman"/>
          <w:lang w:eastAsia="hr-HR"/>
        </w:rPr>
        <w:t xml:space="preserve"> Republike Hrvatske za </w:t>
      </w:r>
      <w:r w:rsidR="00702832" w:rsidRPr="00AC4675">
        <w:rPr>
          <w:rFonts w:ascii="Times New Roman" w:eastAsia="Times New Roman" w:hAnsi="Times New Roman" w:cs="Times New Roman"/>
          <w:lang w:eastAsia="hr-HR"/>
        </w:rPr>
        <w:t xml:space="preserve">razdoblje 2017.-2022. godine. </w:t>
      </w:r>
      <w:r w:rsidR="00702832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CAD09B2" w14:textId="77777777" w:rsidR="00702832" w:rsidRDefault="00702832" w:rsidP="00702832">
      <w:pPr>
        <w:pStyle w:val="ListParagraph"/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559A763" w14:textId="52DEEE2C" w:rsidR="00702832" w:rsidRPr="008252ED" w:rsidRDefault="00702832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Tablica </w:t>
      </w:r>
      <w:r w:rsidR="00B334BB">
        <w:rPr>
          <w:rFonts w:ascii="Times New Roman" w:eastAsia="Times New Roman" w:hAnsi="Times New Roman" w:cs="Times New Roman"/>
          <w:i/>
          <w:lang w:eastAsia="hr-HR"/>
        </w:rPr>
        <w:t>9</w:t>
      </w:r>
      <w:r>
        <w:rPr>
          <w:rFonts w:ascii="Times New Roman" w:eastAsia="Times New Roman" w:hAnsi="Times New Roman" w:cs="Times New Roman"/>
          <w:i/>
          <w:lang w:eastAsia="hr-HR"/>
        </w:rPr>
        <w:t>.</w:t>
      </w: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 Plan gospodarenja otpadom </w:t>
      </w:r>
      <w:r w:rsidR="004653A9" w:rsidRPr="008A579B">
        <w:rPr>
          <w:rFonts w:ascii="Times New Roman" w:hAnsi="Times New Roman" w:cs="Times New Roman"/>
          <w:i/>
        </w:rPr>
        <w:t>općine Bebrina</w:t>
      </w:r>
      <w:r w:rsidRPr="008A579B">
        <w:rPr>
          <w:rFonts w:ascii="Times New Roman" w:eastAsia="Times New Roman" w:hAnsi="Times New Roman" w:cs="Times New Roman"/>
          <w:i/>
        </w:rPr>
        <w:t xml:space="preserve"> </w:t>
      </w:r>
      <w:r w:rsidRPr="002D0CF4">
        <w:rPr>
          <w:rFonts w:ascii="Times New Roman" w:eastAsia="Times New Roman" w:hAnsi="Times New Roman" w:cs="Times New Roman"/>
          <w:i/>
          <w:lang w:eastAsia="hr-HR"/>
        </w:rPr>
        <w:t xml:space="preserve">za </w:t>
      </w:r>
      <w:r w:rsidRPr="008A579B">
        <w:rPr>
          <w:rFonts w:ascii="Times New Roman" w:eastAsia="Times New Roman" w:hAnsi="Times New Roman" w:cs="Times New Roman"/>
          <w:i/>
          <w:lang w:eastAsia="hr-HR"/>
        </w:rPr>
        <w:t>razdoblje 20</w:t>
      </w:r>
      <w:r w:rsidR="008A579B" w:rsidRPr="008A579B">
        <w:rPr>
          <w:rFonts w:ascii="Times New Roman" w:eastAsia="Times New Roman" w:hAnsi="Times New Roman" w:cs="Times New Roman"/>
          <w:i/>
          <w:lang w:eastAsia="hr-HR"/>
        </w:rPr>
        <w:t>17</w:t>
      </w:r>
      <w:r w:rsidRPr="008A579B">
        <w:rPr>
          <w:rFonts w:ascii="Times New Roman" w:eastAsia="Times New Roman" w:hAnsi="Times New Roman" w:cs="Times New Roman"/>
          <w:i/>
          <w:lang w:eastAsia="hr-HR"/>
        </w:rPr>
        <w:t>.-20</w:t>
      </w:r>
      <w:r w:rsidR="008A579B" w:rsidRPr="008A579B">
        <w:rPr>
          <w:rFonts w:ascii="Times New Roman" w:eastAsia="Times New Roman" w:hAnsi="Times New Roman" w:cs="Times New Roman"/>
          <w:i/>
          <w:lang w:eastAsia="hr-HR"/>
        </w:rPr>
        <w:t>22</w:t>
      </w:r>
      <w:r w:rsidRPr="008A579B">
        <w:rPr>
          <w:rFonts w:ascii="Times New Roman" w:eastAsia="Times New Roman" w:hAnsi="Times New Roman" w:cs="Times New Roman"/>
          <w:i/>
          <w:lang w:eastAsia="hr-HR"/>
        </w:rPr>
        <w:t>. s osvrtom na 202</w:t>
      </w:r>
      <w:r w:rsidR="00783B1A" w:rsidRPr="008A579B">
        <w:rPr>
          <w:rFonts w:ascii="Times New Roman" w:eastAsia="Times New Roman" w:hAnsi="Times New Roman" w:cs="Times New Roman"/>
          <w:i/>
          <w:lang w:eastAsia="hr-HR"/>
        </w:rPr>
        <w:t>1</w:t>
      </w:r>
      <w:r w:rsidR="00783B1A">
        <w:rPr>
          <w:rFonts w:ascii="Times New Roman" w:eastAsia="Times New Roman" w:hAnsi="Times New Roman" w:cs="Times New Roman"/>
          <w:i/>
          <w:lang w:eastAsia="hr-HR"/>
        </w:rPr>
        <w:t>.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111"/>
        <w:gridCol w:w="4950"/>
      </w:tblGrid>
      <w:tr w:rsidR="00702832" w:rsidRPr="00161BD7" w14:paraId="75141E86" w14:textId="77777777" w:rsidTr="00594268">
        <w:tc>
          <w:tcPr>
            <w:tcW w:w="4111" w:type="dxa"/>
            <w:shd w:val="clear" w:color="auto" w:fill="EDEDED" w:themeFill="accent3" w:themeFillTint="33"/>
          </w:tcPr>
          <w:p w14:paraId="4B7763DF" w14:textId="77777777" w:rsidR="00702832" w:rsidRPr="00161BD7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E3F32DC" w14:textId="77777777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61BD7">
              <w:rPr>
                <w:rFonts w:ascii="Times New Roman" w:eastAsia="Times New Roman" w:hAnsi="Times New Roman" w:cs="Times New Roman"/>
                <w:lang w:eastAsia="hr-HR"/>
              </w:rPr>
              <w:t>JLS je izradila PGO temeljem ZOGO</w:t>
            </w:r>
          </w:p>
          <w:p w14:paraId="198EFB64" w14:textId="77777777" w:rsidR="00702832" w:rsidRPr="00161BD7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0" w:type="dxa"/>
            <w:shd w:val="clear" w:color="auto" w:fill="EDEDED" w:themeFill="accent3" w:themeFillTint="33"/>
          </w:tcPr>
          <w:p w14:paraId="1D4EDA29" w14:textId="454B3975" w:rsidR="00702832" w:rsidRPr="00161BD7" w:rsidRDefault="002C3BC5" w:rsidP="002C3BC5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702832" w:rsidRPr="00161BD7" w14:paraId="3F2BCDDF" w14:textId="77777777" w:rsidTr="00594268">
        <w:trPr>
          <w:trHeight w:val="365"/>
        </w:trPr>
        <w:tc>
          <w:tcPr>
            <w:tcW w:w="4111" w:type="dxa"/>
            <w:shd w:val="clear" w:color="auto" w:fill="FFFFFF" w:themeFill="background1"/>
          </w:tcPr>
          <w:p w14:paraId="1FE3ED66" w14:textId="77777777" w:rsidR="00702832" w:rsidRPr="00161BD7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Puni naziv PGO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hr-HR"/>
              </w:rPr>
              <w:footnoteReference w:id="8"/>
            </w:r>
          </w:p>
        </w:tc>
        <w:tc>
          <w:tcPr>
            <w:tcW w:w="4950" w:type="dxa"/>
            <w:shd w:val="clear" w:color="auto" w:fill="FFFFFF" w:themeFill="background1"/>
          </w:tcPr>
          <w:p w14:paraId="06171921" w14:textId="2D4AC6D3" w:rsidR="00702832" w:rsidRPr="00161BD7" w:rsidRDefault="002C3BC5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Plan gospodarenja otpadom Općine Bebrina</w:t>
            </w:r>
            <w:r w:rsidR="004E124E">
              <w:rPr>
                <w:rFonts w:ascii="Times New Roman" w:eastAsia="Times New Roman" w:hAnsi="Times New Roman" w:cs="Times New Roman"/>
                <w:lang w:eastAsia="hr-HR"/>
              </w:rPr>
              <w:t xml:space="preserve"> za razdoblje 2017.-2022. godine</w:t>
            </w:r>
          </w:p>
        </w:tc>
      </w:tr>
      <w:tr w:rsidR="00702832" w:rsidRPr="00161BD7" w14:paraId="55FEFC71" w14:textId="77777777" w:rsidTr="00594268">
        <w:tc>
          <w:tcPr>
            <w:tcW w:w="4111" w:type="dxa"/>
            <w:shd w:val="clear" w:color="auto" w:fill="EDEDED" w:themeFill="accent3" w:themeFillTint="33"/>
          </w:tcPr>
          <w:p w14:paraId="0E85B769" w14:textId="77777777" w:rsidR="00702832" w:rsidRPr="00161BD7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Plan objavljen u Službenom glasilu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hr-HR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950" w:type="dxa"/>
            <w:shd w:val="clear" w:color="auto" w:fill="EDEDED" w:themeFill="accent3" w:themeFillTint="33"/>
          </w:tcPr>
          <w:p w14:paraId="3AD9F0FD" w14:textId="4517F238" w:rsidR="00702832" w:rsidRPr="00161BD7" w:rsidRDefault="002C3BC5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  <w:r w:rsidR="004E124E">
              <w:rPr>
                <w:rFonts w:ascii="Times New Roman" w:eastAsia="Times New Roman" w:hAnsi="Times New Roman" w:cs="Times New Roman"/>
                <w:lang w:eastAsia="hr-HR"/>
              </w:rPr>
              <w:t>, „Službeni vjesnik Brodsko-posavske županije“ broj 4/2018</w:t>
            </w:r>
          </w:p>
        </w:tc>
      </w:tr>
      <w:tr w:rsidR="00702832" w:rsidRPr="00161BD7" w14:paraId="426D2540" w14:textId="77777777" w:rsidTr="00594268">
        <w:tc>
          <w:tcPr>
            <w:tcW w:w="4111" w:type="dxa"/>
            <w:shd w:val="clear" w:color="auto" w:fill="FFFFFF" w:themeFill="background1"/>
          </w:tcPr>
          <w:p w14:paraId="32274F6C" w14:textId="3D2D5CAC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Ishodovana suglasnost </w:t>
            </w:r>
            <w:r w:rsidR="00783B1A">
              <w:rPr>
                <w:rFonts w:ascii="Times New Roman" w:eastAsia="Times New Roman" w:hAnsi="Times New Roman" w:cs="Times New Roman"/>
                <w:lang w:eastAsia="hr-HR"/>
              </w:rPr>
              <w:t>BPŽ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(čl. 21. ZOGO)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hr-HR"/>
              </w:rPr>
              <w:footnoteReference w:id="10"/>
            </w:r>
          </w:p>
          <w:p w14:paraId="291EA9F1" w14:textId="77777777" w:rsidR="00702832" w:rsidRPr="00161BD7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4950" w:type="dxa"/>
            <w:shd w:val="clear" w:color="auto" w:fill="FFFFFF" w:themeFill="background1"/>
          </w:tcPr>
          <w:p w14:paraId="186A55E0" w14:textId="182C64D9" w:rsidR="00702832" w:rsidRPr="00161BD7" w:rsidRDefault="00A761AB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Da, 12. veljače 2018. godine</w:t>
            </w:r>
          </w:p>
        </w:tc>
      </w:tr>
      <w:tr w:rsidR="00702832" w:rsidRPr="00161BD7" w14:paraId="28E71098" w14:textId="77777777" w:rsidTr="00594268">
        <w:tc>
          <w:tcPr>
            <w:tcW w:w="4111" w:type="dxa"/>
            <w:shd w:val="clear" w:color="auto" w:fill="EDEDED" w:themeFill="accent3" w:themeFillTint="33"/>
          </w:tcPr>
          <w:p w14:paraId="703AEEE6" w14:textId="2740F7C2" w:rsidR="00702832" w:rsidRPr="00821FC2" w:rsidRDefault="00702832" w:rsidP="00594268">
            <w:pPr>
              <w:pStyle w:val="Heading2"/>
              <w:outlineLvl w:val="1"/>
              <w:rPr>
                <w:b w:val="0"/>
                <w:bCs w:val="0"/>
                <w:noProof w:val="0"/>
                <w:sz w:val="22"/>
                <w:szCs w:val="22"/>
              </w:rPr>
            </w:pPr>
            <w:r>
              <w:rPr>
                <w:b w:val="0"/>
                <w:bCs w:val="0"/>
                <w:noProof w:val="0"/>
                <w:sz w:val="22"/>
                <w:szCs w:val="22"/>
              </w:rPr>
              <w:lastRenderedPageBreak/>
              <w:t>Izrađeno I</w:t>
            </w:r>
            <w:r w:rsidRPr="00821FC2">
              <w:rPr>
                <w:b w:val="0"/>
                <w:bCs w:val="0"/>
                <w:noProof w:val="0"/>
                <w:sz w:val="22"/>
                <w:szCs w:val="22"/>
              </w:rPr>
              <w:t xml:space="preserve">zvješće o provedbi PGO </w:t>
            </w:r>
          </w:p>
          <w:p w14:paraId="1FEBE7EA" w14:textId="0A263439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821FC2">
              <w:rPr>
                <w:rFonts w:ascii="Times New Roman" w:hAnsi="Times New Roman" w:cs="Times New Roman"/>
                <w:bCs/>
              </w:rPr>
              <w:t>u 20</w:t>
            </w:r>
            <w:r w:rsidR="00783B1A">
              <w:rPr>
                <w:rFonts w:ascii="Times New Roman" w:hAnsi="Times New Roman" w:cs="Times New Roman"/>
                <w:bCs/>
              </w:rPr>
              <w:t>20</w:t>
            </w:r>
            <w:r w:rsidRPr="00821FC2">
              <w:rPr>
                <w:rFonts w:ascii="Times New Roman" w:hAnsi="Times New Roman" w:cs="Times New Roman"/>
                <w:bCs/>
              </w:rPr>
              <w:t>. god.</w:t>
            </w:r>
          </w:p>
        </w:tc>
        <w:tc>
          <w:tcPr>
            <w:tcW w:w="4950" w:type="dxa"/>
            <w:shd w:val="clear" w:color="auto" w:fill="EDEDED" w:themeFill="accent3" w:themeFillTint="33"/>
          </w:tcPr>
          <w:p w14:paraId="382CC750" w14:textId="7106863B" w:rsidR="00702832" w:rsidRPr="00161BD7" w:rsidRDefault="004E124E" w:rsidP="004E124E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</w:t>
            </w:r>
          </w:p>
        </w:tc>
      </w:tr>
      <w:tr w:rsidR="00702832" w:rsidRPr="00161BD7" w14:paraId="00B5FE47" w14:textId="77777777" w:rsidTr="00594268">
        <w:tc>
          <w:tcPr>
            <w:tcW w:w="4111" w:type="dxa"/>
            <w:shd w:val="clear" w:color="auto" w:fill="FFFFFF" w:themeFill="background1"/>
          </w:tcPr>
          <w:p w14:paraId="43746A77" w14:textId="78CE558E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Izvješće iz 20</w:t>
            </w:r>
            <w:r w:rsidR="00783B1A">
              <w:rPr>
                <w:rFonts w:ascii="Times New Roman" w:eastAsia="Times New Roman" w:hAnsi="Times New Roman" w:cs="Times New Roman"/>
                <w:lang w:eastAsia="hr-HR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 objavljeno u Službenom glasilu</w:t>
            </w:r>
            <w:r>
              <w:rPr>
                <w:rStyle w:val="FootnoteReference"/>
                <w:rFonts w:ascii="Times New Roman" w:eastAsia="Times New Roman" w:hAnsi="Times New Roman" w:cs="Times New Roman"/>
                <w:lang w:eastAsia="hr-HR"/>
              </w:rPr>
              <w:footnoteReference w:id="11"/>
            </w:r>
          </w:p>
        </w:tc>
        <w:tc>
          <w:tcPr>
            <w:tcW w:w="4950" w:type="dxa"/>
            <w:shd w:val="clear" w:color="auto" w:fill="FFFFFF" w:themeFill="background1"/>
          </w:tcPr>
          <w:p w14:paraId="64252980" w14:textId="6B51ABD4" w:rsidR="00702832" w:rsidRPr="00161BD7" w:rsidRDefault="004E124E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Da, „Glasnik Općine Bebrina“ broj 6/2021</w:t>
            </w:r>
          </w:p>
        </w:tc>
      </w:tr>
      <w:tr w:rsidR="00702832" w:rsidRPr="00161BD7" w14:paraId="416F0155" w14:textId="77777777" w:rsidTr="00594268">
        <w:tc>
          <w:tcPr>
            <w:tcW w:w="4111" w:type="dxa"/>
            <w:shd w:val="clear" w:color="auto" w:fill="EDEDED" w:themeFill="accent3" w:themeFillTint="33"/>
          </w:tcPr>
          <w:p w14:paraId="60E8970C" w14:textId="27F3133C" w:rsidR="00702832" w:rsidRPr="00C55112" w:rsidRDefault="00702832" w:rsidP="00594268">
            <w:pPr>
              <w:pStyle w:val="Heading2"/>
              <w:outlineLvl w:val="1"/>
              <w:rPr>
                <w:b w:val="0"/>
                <w:bCs w:val="0"/>
                <w:noProof w:val="0"/>
                <w:sz w:val="22"/>
                <w:szCs w:val="22"/>
              </w:rPr>
            </w:pPr>
            <w:r w:rsidRPr="00C55112">
              <w:rPr>
                <w:b w:val="0"/>
                <w:sz w:val="22"/>
                <w:szCs w:val="22"/>
                <w:lang w:eastAsia="hr-HR"/>
              </w:rPr>
              <w:t xml:space="preserve">Broj Službenog glasnika u kojem će biti objavljeno </w:t>
            </w:r>
            <w:r w:rsidRPr="00C55112">
              <w:rPr>
                <w:b w:val="0"/>
                <w:bCs w:val="0"/>
                <w:noProof w:val="0"/>
                <w:sz w:val="22"/>
                <w:szCs w:val="22"/>
              </w:rPr>
              <w:t xml:space="preserve">Izvješće o provedbi PGO  </w:t>
            </w:r>
          </w:p>
          <w:p w14:paraId="55F79C79" w14:textId="2BC61418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C55112">
              <w:rPr>
                <w:rFonts w:ascii="Times New Roman" w:hAnsi="Times New Roman" w:cs="Times New Roman"/>
                <w:bCs/>
              </w:rPr>
              <w:t>u 20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783B1A">
              <w:rPr>
                <w:rFonts w:ascii="Times New Roman" w:hAnsi="Times New Roman" w:cs="Times New Roman"/>
                <w:bCs/>
              </w:rPr>
              <w:t>1</w:t>
            </w:r>
            <w:r w:rsidRPr="00C55112">
              <w:rPr>
                <w:rFonts w:ascii="Times New Roman" w:hAnsi="Times New Roman" w:cs="Times New Roman"/>
                <w:bCs/>
              </w:rPr>
              <w:t>. god.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</w:tc>
        <w:tc>
          <w:tcPr>
            <w:tcW w:w="4950" w:type="dxa"/>
            <w:shd w:val="clear" w:color="auto" w:fill="EDEDED" w:themeFill="accent3" w:themeFillTint="33"/>
          </w:tcPr>
          <w:p w14:paraId="173AAF97" w14:textId="1DDC9BB9" w:rsidR="00702832" w:rsidRPr="00161BD7" w:rsidRDefault="00DE70BF" w:rsidP="00594268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„Glasnik Općine Bebrina“ broj 1/2022</w:t>
            </w:r>
          </w:p>
        </w:tc>
      </w:tr>
    </w:tbl>
    <w:p w14:paraId="5A92ECAC" w14:textId="77777777" w:rsidR="00702832" w:rsidRDefault="00702832" w:rsidP="00702832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518E77AC" w14:textId="77777777" w:rsidR="00702832" w:rsidRPr="00F57A70" w:rsidRDefault="00702832" w:rsidP="00702832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6191DE9E" w14:textId="4B7848CB" w:rsidR="00702832" w:rsidRPr="00E84116" w:rsidRDefault="00702832" w:rsidP="00065919">
      <w:pPr>
        <w:pStyle w:val="ListParagraph"/>
        <w:numPr>
          <w:ilvl w:val="0"/>
          <w:numId w:val="9"/>
        </w:num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E84116">
        <w:rPr>
          <w:rFonts w:ascii="Times New Roman" w:hAnsi="Times New Roman" w:cs="Times New Roman"/>
          <w:b/>
          <w:bCs/>
        </w:rPr>
        <w:t>PROVEDBA MJERA GOSPODARENJA OTPADOM ODREĐENIH PGO RH</w:t>
      </w:r>
      <w:r w:rsidRPr="00E84116">
        <w:rPr>
          <w:rFonts w:ascii="Times New Roman" w:eastAsia="Times New Roman" w:hAnsi="Times New Roman" w:cs="Times New Roman"/>
          <w:b/>
          <w:lang w:eastAsia="hr-HR"/>
        </w:rPr>
        <w:t xml:space="preserve"> ZA OSTVARENJE CILJEVA DEFINIRANIH PLANOM </w:t>
      </w:r>
      <w:r w:rsidR="004653A9">
        <w:rPr>
          <w:rFonts w:ascii="Times New Roman" w:eastAsia="Times New Roman" w:hAnsi="Times New Roman" w:cs="Times New Roman"/>
          <w:b/>
          <w:lang w:eastAsia="hr-HR"/>
        </w:rPr>
        <w:t>OPĆINE BEBRINA</w:t>
      </w:r>
    </w:p>
    <w:p w14:paraId="34164B23" w14:textId="77777777" w:rsidR="00702832" w:rsidRDefault="00702832" w:rsidP="0070283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60559891" w14:textId="77777777" w:rsidR="00FB5B74" w:rsidRDefault="00702832" w:rsidP="00702832">
      <w:pPr>
        <w:spacing w:after="0" w:line="0" w:lineRule="atLeast"/>
        <w:rPr>
          <w:rFonts w:ascii="Times New Roman" w:hAnsi="Times New Roman" w:cs="Times New Roman"/>
          <w:i/>
        </w:rPr>
      </w:pPr>
      <w:r w:rsidRPr="008A68AF">
        <w:rPr>
          <w:rFonts w:ascii="Times New Roman" w:hAnsi="Times New Roman" w:cs="Times New Roman"/>
          <w:i/>
        </w:rPr>
        <w:t xml:space="preserve">Tablica </w:t>
      </w:r>
      <w:r>
        <w:rPr>
          <w:rFonts w:ascii="Times New Roman" w:hAnsi="Times New Roman" w:cs="Times New Roman"/>
          <w:i/>
        </w:rPr>
        <w:t>1</w:t>
      </w:r>
      <w:r w:rsidR="00B654C9">
        <w:rPr>
          <w:rFonts w:ascii="Times New Roman" w:hAnsi="Times New Roman" w:cs="Times New Roman"/>
          <w:i/>
        </w:rPr>
        <w:t>0</w:t>
      </w:r>
      <w:r>
        <w:rPr>
          <w:rFonts w:ascii="Times New Roman" w:hAnsi="Times New Roman" w:cs="Times New Roman"/>
          <w:i/>
        </w:rPr>
        <w:t>.</w:t>
      </w:r>
      <w:r w:rsidRPr="008A68A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K</w:t>
      </w:r>
      <w:r w:rsidRPr="008A68AF">
        <w:rPr>
          <w:rFonts w:ascii="Times New Roman" w:hAnsi="Times New Roman" w:cs="Times New Roman"/>
          <w:i/>
        </w:rPr>
        <w:t>ućno kompostiranje</w:t>
      </w:r>
    </w:p>
    <w:p w14:paraId="564D3B3B" w14:textId="30419DF5" w:rsidR="00702832" w:rsidRPr="008A68AF" w:rsidRDefault="00702832" w:rsidP="00702832">
      <w:pPr>
        <w:spacing w:after="0" w:line="0" w:lineRule="atLeast"/>
        <w:rPr>
          <w:rFonts w:ascii="Times New Roman" w:hAnsi="Times New Roman" w:cs="Times New Roman"/>
          <w:i/>
        </w:rPr>
      </w:pPr>
      <w:r w:rsidRPr="008A68AF">
        <w:rPr>
          <w:rFonts w:ascii="Times New Roman" w:hAnsi="Times New Roman" w:cs="Times New Roman"/>
          <w:i/>
        </w:rPr>
        <w:t xml:space="preserve">  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702832" w:rsidRPr="008A68AF" w14:paraId="657274CD" w14:textId="77777777" w:rsidTr="00594268">
        <w:tc>
          <w:tcPr>
            <w:tcW w:w="4531" w:type="dxa"/>
            <w:shd w:val="clear" w:color="auto" w:fill="EDEDED" w:themeFill="accent3" w:themeFillTint="33"/>
          </w:tcPr>
          <w:p w14:paraId="6BE62524" w14:textId="6A6CFFAE" w:rsidR="00702832" w:rsidRPr="008A68A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8A68AF">
              <w:rPr>
                <w:rFonts w:ascii="Times New Roman" w:hAnsi="Times New Roman" w:cs="Times New Roman"/>
              </w:rPr>
              <w:t>Provedene aktivnosti do</w:t>
            </w:r>
            <w:r w:rsidR="00C717A2">
              <w:rPr>
                <w:rFonts w:ascii="Times New Roman" w:hAnsi="Times New Roman" w:cs="Times New Roman"/>
              </w:rPr>
              <w:t xml:space="preserve"> kraja</w:t>
            </w:r>
            <w:r w:rsidRPr="008A68AF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8A68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  <w:shd w:val="clear" w:color="auto" w:fill="EDEDED" w:themeFill="accent3" w:themeFillTint="33"/>
          </w:tcPr>
          <w:p w14:paraId="772BC6B1" w14:textId="63B3F2C6" w:rsidR="00702832" w:rsidRPr="008A68A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8A68AF">
              <w:rPr>
                <w:rFonts w:ascii="Times New Roman" w:hAnsi="Times New Roman" w:cs="Times New Roman"/>
              </w:rPr>
              <w:t>Provedene aktivnosti u 20</w:t>
            </w:r>
            <w:r>
              <w:rPr>
                <w:rFonts w:ascii="Times New Roman" w:hAnsi="Times New Roman" w:cs="Times New Roman"/>
              </w:rPr>
              <w:t>2</w:t>
            </w:r>
            <w:r w:rsidR="00783B1A">
              <w:rPr>
                <w:rFonts w:ascii="Times New Roman" w:hAnsi="Times New Roman" w:cs="Times New Roman"/>
              </w:rPr>
              <w:t>1</w:t>
            </w:r>
            <w:r w:rsidRPr="008A68AF">
              <w:rPr>
                <w:rFonts w:ascii="Times New Roman" w:hAnsi="Times New Roman" w:cs="Times New Roman"/>
              </w:rPr>
              <w:t>.</w:t>
            </w:r>
          </w:p>
        </w:tc>
      </w:tr>
      <w:tr w:rsidR="00702832" w:rsidRPr="008A68AF" w14:paraId="061AC070" w14:textId="77777777" w:rsidTr="00594268">
        <w:tc>
          <w:tcPr>
            <w:tcW w:w="4531" w:type="dxa"/>
            <w:shd w:val="clear" w:color="auto" w:fill="auto"/>
          </w:tcPr>
          <w:p w14:paraId="2710CA98" w14:textId="6D09FE03" w:rsidR="00702832" w:rsidRPr="008A68AF" w:rsidRDefault="000F1D11" w:rsidP="000F1D11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Korisnici su dali izjave u kojima se naveli ukoliko odabiru kućno kompostiranje</w:t>
            </w:r>
          </w:p>
        </w:tc>
        <w:tc>
          <w:tcPr>
            <w:tcW w:w="4530" w:type="dxa"/>
            <w:shd w:val="clear" w:color="auto" w:fill="auto"/>
          </w:tcPr>
          <w:p w14:paraId="4A38F4F9" w14:textId="033994BC" w:rsidR="00702832" w:rsidRPr="00562709" w:rsidRDefault="00702832" w:rsidP="00562709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832" w:rsidRPr="008A68AF" w14:paraId="656E67AC" w14:textId="77777777" w:rsidTr="00594268">
        <w:trPr>
          <w:trHeight w:val="316"/>
        </w:trPr>
        <w:tc>
          <w:tcPr>
            <w:tcW w:w="4531" w:type="dxa"/>
            <w:shd w:val="clear" w:color="auto" w:fill="EDEDED" w:themeFill="accent3" w:themeFillTint="33"/>
          </w:tcPr>
          <w:p w14:paraId="4B554335" w14:textId="469C3F47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 w:rsidRPr="00BF25BB">
              <w:rPr>
                <w:rFonts w:ascii="Times New Roman" w:hAnsi="Times New Roman" w:cs="Times New Roman"/>
              </w:rPr>
              <w:t>Oprema za biorazgradivi otpad</w:t>
            </w:r>
            <w:r>
              <w:rPr>
                <w:rFonts w:ascii="Times New Roman" w:hAnsi="Times New Roman" w:cs="Times New Roman"/>
              </w:rPr>
              <w:t xml:space="preserve"> do </w:t>
            </w:r>
            <w:r w:rsidR="00C717A2">
              <w:rPr>
                <w:rFonts w:ascii="Times New Roman" w:hAnsi="Times New Roman" w:cs="Times New Roman"/>
              </w:rPr>
              <w:t xml:space="preserve">kraja </w:t>
            </w:r>
            <w:r>
              <w:rPr>
                <w:rFonts w:ascii="Times New Roman" w:hAnsi="Times New Roman" w:cs="Times New Roman"/>
              </w:rPr>
              <w:t>202</w:t>
            </w:r>
            <w:r w:rsidR="00783B1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001CC6" w14:textId="77777777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0" w:type="dxa"/>
            <w:shd w:val="clear" w:color="auto" w:fill="EDEDED" w:themeFill="accent3" w:themeFillTint="33"/>
          </w:tcPr>
          <w:p w14:paraId="1C5CAD93" w14:textId="0A5390D9" w:rsidR="00702832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Nabava opreme</w:t>
            </w:r>
            <w:r w:rsidRPr="00BF25BB">
              <w:rPr>
                <w:rFonts w:ascii="Times New Roman" w:hAnsi="Times New Roman" w:cs="Times New Roman"/>
              </w:rPr>
              <w:t xml:space="preserve"> za biorazgradivi otpad</w:t>
            </w:r>
            <w:r>
              <w:rPr>
                <w:rFonts w:ascii="Times New Roman" w:hAnsi="Times New Roman" w:cs="Times New Roman"/>
              </w:rPr>
              <w:t xml:space="preserve"> u 202</w:t>
            </w:r>
            <w:r w:rsidR="00783B1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7BAB7B" w14:textId="77777777" w:rsidR="00702832" w:rsidRPr="008A68A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832" w:rsidRPr="008A68AF" w14:paraId="2C1F6BD6" w14:textId="77777777" w:rsidTr="00594268">
        <w:trPr>
          <w:trHeight w:val="316"/>
        </w:trPr>
        <w:tc>
          <w:tcPr>
            <w:tcW w:w="4531" w:type="dxa"/>
            <w:shd w:val="clear" w:color="auto" w:fill="auto"/>
          </w:tcPr>
          <w:p w14:paraId="337896DE" w14:textId="7C11FB76" w:rsidR="00702832" w:rsidRPr="00FB5B74" w:rsidRDefault="00FB5B74" w:rsidP="00FB5B74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slučaju potrebe oprema </w:t>
            </w:r>
            <w:r w:rsidR="004C597D">
              <w:rPr>
                <w:rFonts w:ascii="Times New Roman" w:hAnsi="Times New Roman" w:cs="Times New Roman"/>
              </w:rPr>
              <w:t xml:space="preserve">će se osigurati </w:t>
            </w:r>
            <w:r>
              <w:rPr>
                <w:rFonts w:ascii="Times New Roman" w:hAnsi="Times New Roman" w:cs="Times New Roman"/>
              </w:rPr>
              <w:t>putem koncesionara</w:t>
            </w:r>
            <w:r w:rsidR="004C597D">
              <w:rPr>
                <w:rFonts w:ascii="Times New Roman" w:hAnsi="Times New Roman" w:cs="Times New Roman"/>
              </w:rPr>
              <w:t xml:space="preserve"> ili drugih izvora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0" w:type="dxa"/>
            <w:shd w:val="clear" w:color="auto" w:fill="auto"/>
          </w:tcPr>
          <w:p w14:paraId="344091A0" w14:textId="70CE076F" w:rsidR="00702832" w:rsidRPr="00FB5B74" w:rsidRDefault="00FB5B74" w:rsidP="00FB5B74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slučaju potrebe oprema </w:t>
            </w:r>
            <w:r w:rsidR="004C597D">
              <w:rPr>
                <w:rFonts w:ascii="Times New Roman" w:hAnsi="Times New Roman" w:cs="Times New Roman"/>
              </w:rPr>
              <w:t>će se osigurati</w:t>
            </w:r>
            <w:r>
              <w:rPr>
                <w:rFonts w:ascii="Times New Roman" w:hAnsi="Times New Roman" w:cs="Times New Roman"/>
              </w:rPr>
              <w:t xml:space="preserve"> putem koncesionara</w:t>
            </w:r>
            <w:r w:rsidR="004C597D">
              <w:rPr>
                <w:rFonts w:ascii="Times New Roman" w:hAnsi="Times New Roman" w:cs="Times New Roman"/>
              </w:rPr>
              <w:t xml:space="preserve"> ili drugih izvora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C78B9DF" w14:textId="77777777" w:rsidR="00702832" w:rsidRPr="008A68AF" w:rsidRDefault="00702832" w:rsidP="00702832">
      <w:pPr>
        <w:spacing w:after="0" w:line="0" w:lineRule="atLeast"/>
        <w:rPr>
          <w:rFonts w:ascii="Times New Roman" w:hAnsi="Times New Roman" w:cs="Times New Roman"/>
        </w:rPr>
      </w:pPr>
    </w:p>
    <w:p w14:paraId="4E7F84A4" w14:textId="4ECAE757" w:rsidR="00702832" w:rsidRDefault="00702832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22FFF">
        <w:rPr>
          <w:rFonts w:ascii="Times New Roman" w:hAnsi="Times New Roman" w:cs="Times New Roman"/>
          <w:i/>
        </w:rPr>
        <w:t xml:space="preserve">Tablica </w:t>
      </w:r>
      <w:r w:rsidRPr="006D7278">
        <w:rPr>
          <w:rFonts w:ascii="Times New Roman" w:hAnsi="Times New Roman" w:cs="Times New Roman"/>
          <w:i/>
        </w:rPr>
        <w:t>1</w:t>
      </w:r>
      <w:r w:rsidR="00B654C9">
        <w:rPr>
          <w:rFonts w:ascii="Times New Roman" w:hAnsi="Times New Roman" w:cs="Times New Roman"/>
          <w:i/>
        </w:rPr>
        <w:t>1</w:t>
      </w:r>
      <w:r w:rsidRPr="006D7278">
        <w:rPr>
          <w:rFonts w:ascii="Times New Roman" w:hAnsi="Times New Roman" w:cs="Times New Roman"/>
          <w:i/>
        </w:rPr>
        <w:t>. Odvojeno sakupljene vrste otpada iz komunalnog otpada na kućnom pragu u 202</w:t>
      </w:r>
      <w:r w:rsidR="00783B1A">
        <w:rPr>
          <w:rFonts w:ascii="Times New Roman" w:hAnsi="Times New Roman" w:cs="Times New Roman"/>
          <w:i/>
        </w:rPr>
        <w:t>1</w:t>
      </w:r>
      <w:r w:rsidRPr="006D7278">
        <w:rPr>
          <w:rFonts w:ascii="Times New Roman" w:hAnsi="Times New Roman" w:cs="Times New Roman"/>
          <w:i/>
        </w:rPr>
        <w:t>.godini</w:t>
      </w:r>
    </w:p>
    <w:p w14:paraId="5919C753" w14:textId="77777777" w:rsidR="00FB5B74" w:rsidRPr="006D7278" w:rsidRDefault="00FB5B74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1979"/>
        <w:gridCol w:w="2273"/>
        <w:gridCol w:w="2528"/>
        <w:gridCol w:w="2281"/>
      </w:tblGrid>
      <w:tr w:rsidR="00702832" w:rsidRPr="00922FFF" w14:paraId="2B3804A6" w14:textId="77777777" w:rsidTr="00594268">
        <w:tc>
          <w:tcPr>
            <w:tcW w:w="1979" w:type="dxa"/>
            <w:shd w:val="clear" w:color="auto" w:fill="EDEDED" w:themeFill="accent3" w:themeFillTint="33"/>
          </w:tcPr>
          <w:p w14:paraId="0D105F3F" w14:textId="77777777" w:rsidR="00702832" w:rsidRPr="00922FF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Vrsta </w:t>
            </w:r>
            <w:r w:rsidRPr="00922FFF">
              <w:rPr>
                <w:rFonts w:ascii="Times New Roman" w:eastAsia="Calibri" w:hAnsi="Times New Roman" w:cs="Times New Roman"/>
                <w:bCs/>
              </w:rPr>
              <w:t>otpada</w:t>
            </w:r>
          </w:p>
          <w:p w14:paraId="4822BB4B" w14:textId="77777777" w:rsidR="00702832" w:rsidRPr="00922FF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3" w:type="dxa"/>
            <w:shd w:val="clear" w:color="auto" w:fill="EDEDED" w:themeFill="accent3" w:themeFillTint="33"/>
          </w:tcPr>
          <w:p w14:paraId="77780A0E" w14:textId="77777777" w:rsidR="00702832" w:rsidRPr="00922FF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Sakupljeno otpada (t)</w:t>
            </w:r>
          </w:p>
        </w:tc>
        <w:tc>
          <w:tcPr>
            <w:tcW w:w="2528" w:type="dxa"/>
            <w:shd w:val="clear" w:color="auto" w:fill="EDEDED" w:themeFill="accent3" w:themeFillTint="33"/>
          </w:tcPr>
          <w:p w14:paraId="5326A4CF" w14:textId="77777777" w:rsidR="00702832" w:rsidRPr="00922FFF" w:rsidRDefault="00702832" w:rsidP="00594268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Oporabljeno otpada (t)</w:t>
            </w:r>
          </w:p>
        </w:tc>
        <w:tc>
          <w:tcPr>
            <w:tcW w:w="2281" w:type="dxa"/>
            <w:shd w:val="clear" w:color="auto" w:fill="EDEDED" w:themeFill="accent3" w:themeFillTint="33"/>
          </w:tcPr>
          <w:p w14:paraId="0C8D7E6E" w14:textId="77777777" w:rsidR="00702832" w:rsidRPr="00922FFF" w:rsidRDefault="00702832" w:rsidP="00594268">
            <w:pPr>
              <w:rPr>
                <w:rFonts w:ascii="Times New Roman" w:eastAsia="Calibri" w:hAnsi="Times New Roman" w:cs="Times New Roman"/>
                <w:bCs/>
              </w:rPr>
            </w:pPr>
            <w:r w:rsidRPr="00922FFF">
              <w:rPr>
                <w:rFonts w:ascii="Times New Roman" w:eastAsia="Calibri" w:hAnsi="Times New Roman" w:cs="Times New Roman"/>
                <w:bCs/>
              </w:rPr>
              <w:t>Neiskoristivi dio otpada odložen na odlagalište</w:t>
            </w:r>
            <w:r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22FFF">
              <w:rPr>
                <w:rFonts w:ascii="Times New Roman" w:eastAsia="Calibri" w:hAnsi="Times New Roman" w:cs="Times New Roman"/>
                <w:bCs/>
              </w:rPr>
              <w:t>(t)</w:t>
            </w:r>
          </w:p>
        </w:tc>
      </w:tr>
      <w:tr w:rsidR="00702832" w:rsidRPr="00922FFF" w14:paraId="239F7BB4" w14:textId="77777777" w:rsidTr="00594268">
        <w:trPr>
          <w:trHeight w:val="300"/>
        </w:trPr>
        <w:tc>
          <w:tcPr>
            <w:tcW w:w="1979" w:type="dxa"/>
            <w:shd w:val="clear" w:color="auto" w:fill="auto"/>
          </w:tcPr>
          <w:p w14:paraId="1F17211C" w14:textId="77777777" w:rsidR="00702832" w:rsidRPr="00544E27" w:rsidRDefault="00702832" w:rsidP="0059426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Papir i karton</w:t>
            </w:r>
          </w:p>
        </w:tc>
        <w:tc>
          <w:tcPr>
            <w:tcW w:w="2273" w:type="dxa"/>
            <w:shd w:val="clear" w:color="auto" w:fill="auto"/>
          </w:tcPr>
          <w:p w14:paraId="555DE99D" w14:textId="6659F920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3,43</w:t>
            </w:r>
          </w:p>
        </w:tc>
        <w:tc>
          <w:tcPr>
            <w:tcW w:w="2528" w:type="dxa"/>
          </w:tcPr>
          <w:p w14:paraId="0ED81FF4" w14:textId="25C00908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3,43</w:t>
            </w:r>
          </w:p>
        </w:tc>
        <w:tc>
          <w:tcPr>
            <w:tcW w:w="2281" w:type="dxa"/>
          </w:tcPr>
          <w:p w14:paraId="144E870B" w14:textId="24EAF60B" w:rsidR="00702832" w:rsidRPr="00922FFF" w:rsidRDefault="00A20147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832" w:rsidRPr="00922FFF" w14:paraId="14C7DA06" w14:textId="77777777" w:rsidTr="00594268">
        <w:trPr>
          <w:trHeight w:val="300"/>
        </w:trPr>
        <w:tc>
          <w:tcPr>
            <w:tcW w:w="1979" w:type="dxa"/>
            <w:shd w:val="clear" w:color="auto" w:fill="auto"/>
          </w:tcPr>
          <w:p w14:paraId="38595F8A" w14:textId="77777777" w:rsidR="00702832" w:rsidRPr="00544E27" w:rsidRDefault="00702832" w:rsidP="0059426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metal</w:t>
            </w:r>
          </w:p>
        </w:tc>
        <w:tc>
          <w:tcPr>
            <w:tcW w:w="2273" w:type="dxa"/>
            <w:shd w:val="clear" w:color="auto" w:fill="auto"/>
          </w:tcPr>
          <w:p w14:paraId="57B2FEFB" w14:textId="53274E73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528" w:type="dxa"/>
          </w:tcPr>
          <w:p w14:paraId="08ECD8D3" w14:textId="25F963C0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1" w:type="dxa"/>
          </w:tcPr>
          <w:p w14:paraId="0146D0E0" w14:textId="64EDD165" w:rsidR="00702832" w:rsidRPr="00922FFF" w:rsidRDefault="00A20147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832" w:rsidRPr="00922FFF" w14:paraId="6787058C" w14:textId="77777777" w:rsidTr="00594268">
        <w:trPr>
          <w:trHeight w:val="300"/>
        </w:trPr>
        <w:tc>
          <w:tcPr>
            <w:tcW w:w="1979" w:type="dxa"/>
            <w:shd w:val="clear" w:color="auto" w:fill="auto"/>
          </w:tcPr>
          <w:p w14:paraId="5203D7F2" w14:textId="77777777" w:rsidR="00702832" w:rsidRPr="00544E27" w:rsidRDefault="00702832" w:rsidP="0059426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staklo</w:t>
            </w:r>
          </w:p>
        </w:tc>
        <w:tc>
          <w:tcPr>
            <w:tcW w:w="2273" w:type="dxa"/>
            <w:shd w:val="clear" w:color="auto" w:fill="auto"/>
          </w:tcPr>
          <w:p w14:paraId="788033FE" w14:textId="41C20CF9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4,856</w:t>
            </w:r>
          </w:p>
        </w:tc>
        <w:tc>
          <w:tcPr>
            <w:tcW w:w="2528" w:type="dxa"/>
          </w:tcPr>
          <w:p w14:paraId="69578DF5" w14:textId="6FECA726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4,856</w:t>
            </w:r>
          </w:p>
        </w:tc>
        <w:tc>
          <w:tcPr>
            <w:tcW w:w="2281" w:type="dxa"/>
          </w:tcPr>
          <w:p w14:paraId="5EEDE56A" w14:textId="12870D63" w:rsidR="00702832" w:rsidRPr="00922FFF" w:rsidRDefault="00A20147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832" w:rsidRPr="00922FFF" w14:paraId="1017772F" w14:textId="77777777" w:rsidTr="00594268">
        <w:trPr>
          <w:trHeight w:val="300"/>
        </w:trPr>
        <w:tc>
          <w:tcPr>
            <w:tcW w:w="1979" w:type="dxa"/>
            <w:shd w:val="clear" w:color="auto" w:fill="auto"/>
          </w:tcPr>
          <w:p w14:paraId="41ECB73B" w14:textId="77777777" w:rsidR="00702832" w:rsidRPr="00544E27" w:rsidRDefault="00702832" w:rsidP="0059426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plastika</w:t>
            </w:r>
          </w:p>
        </w:tc>
        <w:tc>
          <w:tcPr>
            <w:tcW w:w="2273" w:type="dxa"/>
            <w:shd w:val="clear" w:color="auto" w:fill="auto"/>
          </w:tcPr>
          <w:p w14:paraId="313E3770" w14:textId="5AA6436C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0,724</w:t>
            </w:r>
          </w:p>
        </w:tc>
        <w:tc>
          <w:tcPr>
            <w:tcW w:w="2528" w:type="dxa"/>
          </w:tcPr>
          <w:p w14:paraId="3AE197D5" w14:textId="5CD0CA25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0,724</w:t>
            </w:r>
          </w:p>
        </w:tc>
        <w:tc>
          <w:tcPr>
            <w:tcW w:w="2281" w:type="dxa"/>
          </w:tcPr>
          <w:p w14:paraId="7B8A9F8A" w14:textId="62194A28" w:rsidR="00702832" w:rsidRPr="00922FFF" w:rsidRDefault="00A20147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832" w:rsidRPr="00922FFF" w14:paraId="6E8843B1" w14:textId="77777777" w:rsidTr="00594268">
        <w:trPr>
          <w:trHeight w:val="300"/>
        </w:trPr>
        <w:tc>
          <w:tcPr>
            <w:tcW w:w="1979" w:type="dxa"/>
            <w:shd w:val="clear" w:color="auto" w:fill="auto"/>
          </w:tcPr>
          <w:p w14:paraId="6F43F7E6" w14:textId="77777777" w:rsidR="00702832" w:rsidRPr="00544E27" w:rsidRDefault="00702832" w:rsidP="0059426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44E27">
              <w:rPr>
                <w:rFonts w:ascii="Times New Roman" w:eastAsia="Calibri" w:hAnsi="Times New Roman" w:cs="Times New Roman"/>
                <w:bCs/>
              </w:rPr>
              <w:t>Glomazni otpad</w:t>
            </w:r>
          </w:p>
        </w:tc>
        <w:tc>
          <w:tcPr>
            <w:tcW w:w="2273" w:type="dxa"/>
            <w:shd w:val="clear" w:color="auto" w:fill="auto"/>
          </w:tcPr>
          <w:p w14:paraId="1D8A2ABE" w14:textId="10C74984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2528" w:type="dxa"/>
          </w:tcPr>
          <w:p w14:paraId="58967BFC" w14:textId="534155BE" w:rsidR="00702832" w:rsidRPr="00922FFF" w:rsidRDefault="004653A9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2281" w:type="dxa"/>
          </w:tcPr>
          <w:p w14:paraId="201F5EE5" w14:textId="7F3ECD66" w:rsidR="00702832" w:rsidRPr="00922FFF" w:rsidRDefault="00A20147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702832" w:rsidRPr="00922FFF" w14:paraId="7FACBDF4" w14:textId="77777777" w:rsidTr="00594268">
        <w:trPr>
          <w:trHeight w:val="315"/>
        </w:trPr>
        <w:tc>
          <w:tcPr>
            <w:tcW w:w="1979" w:type="dxa"/>
            <w:shd w:val="clear" w:color="auto" w:fill="EDEDED" w:themeFill="accent3" w:themeFillTint="33"/>
          </w:tcPr>
          <w:p w14:paraId="7C99C898" w14:textId="77777777" w:rsidR="00702832" w:rsidRPr="00544E27" w:rsidRDefault="00702832" w:rsidP="00594268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273" w:type="dxa"/>
            <w:shd w:val="clear" w:color="auto" w:fill="EDEDED" w:themeFill="accent3" w:themeFillTint="33"/>
          </w:tcPr>
          <w:p w14:paraId="32B1739E" w14:textId="77777777" w:rsidR="00702832" w:rsidRPr="00922FF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8" w:type="dxa"/>
            <w:shd w:val="clear" w:color="auto" w:fill="EDEDED" w:themeFill="accent3" w:themeFillTint="33"/>
          </w:tcPr>
          <w:p w14:paraId="5CAD4CBD" w14:textId="77777777" w:rsidR="00702832" w:rsidRPr="00922FF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1" w:type="dxa"/>
            <w:shd w:val="clear" w:color="auto" w:fill="EDEDED" w:themeFill="accent3" w:themeFillTint="33"/>
          </w:tcPr>
          <w:p w14:paraId="7F65CE6A" w14:textId="77777777" w:rsidR="00702832" w:rsidRPr="00922FFF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10026D0" w14:textId="77777777" w:rsidR="00702832" w:rsidRDefault="00702832" w:rsidP="00702832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1DDDC611" w14:textId="77777777" w:rsidR="00702832" w:rsidRDefault="00702832" w:rsidP="00702832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60043F1C" w14:textId="72AE1075" w:rsidR="00702832" w:rsidRPr="00696BF2" w:rsidRDefault="00702832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C6764">
        <w:rPr>
          <w:rFonts w:ascii="Times New Roman" w:eastAsia="Times New Roman" w:hAnsi="Times New Roman" w:cs="Times New Roman"/>
        </w:rPr>
        <w:t xml:space="preserve">  </w:t>
      </w:r>
      <w:r w:rsidRPr="00B36C24">
        <w:rPr>
          <w:rFonts w:ascii="Times New Roman" w:eastAsia="Times New Roman" w:hAnsi="Times New Roman" w:cs="Times New Roman"/>
          <w:i/>
        </w:rPr>
        <w:t>Tablica 1</w:t>
      </w:r>
      <w:r w:rsidR="00B654C9"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</w:rPr>
        <w:t>.</w:t>
      </w:r>
      <w:r w:rsidRPr="00696BF2">
        <w:t xml:space="preserve"> </w:t>
      </w:r>
      <w:r w:rsidRPr="00696BF2">
        <w:rPr>
          <w:rFonts w:ascii="Times New Roman" w:hAnsi="Times New Roman" w:cs="Times New Roman"/>
          <w:i/>
        </w:rPr>
        <w:t>Pregled provedenih izobrazno-informativnih aktivnosti u 20</w:t>
      </w:r>
      <w:r>
        <w:rPr>
          <w:rFonts w:ascii="Times New Roman" w:hAnsi="Times New Roman" w:cs="Times New Roman"/>
          <w:i/>
        </w:rPr>
        <w:t>2</w:t>
      </w:r>
      <w:r w:rsidR="00FA1156">
        <w:rPr>
          <w:rFonts w:ascii="Times New Roman" w:hAnsi="Times New Roman" w:cs="Times New Roman"/>
          <w:i/>
        </w:rPr>
        <w:t>1</w:t>
      </w:r>
      <w:r w:rsidRPr="00696BF2">
        <w:rPr>
          <w:rFonts w:ascii="Times New Roman" w:hAnsi="Times New Roman" w:cs="Times New Roman"/>
          <w:i/>
        </w:rPr>
        <w:t>. godini</w:t>
      </w:r>
    </w:p>
    <w:tbl>
      <w:tblPr>
        <w:tblStyle w:val="TableGrid"/>
        <w:tblW w:w="9634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835"/>
        <w:gridCol w:w="6799"/>
      </w:tblGrid>
      <w:tr w:rsidR="00702832" w:rsidRPr="00B36C24" w14:paraId="7F801084" w14:textId="77777777" w:rsidTr="00E821A9">
        <w:tc>
          <w:tcPr>
            <w:tcW w:w="9634" w:type="dxa"/>
            <w:gridSpan w:val="2"/>
            <w:shd w:val="clear" w:color="auto" w:fill="EDEDED" w:themeFill="accent3" w:themeFillTint="33"/>
          </w:tcPr>
          <w:p w14:paraId="1DF5F336" w14:textId="77777777" w:rsidR="00702832" w:rsidRPr="00B36C24" w:rsidRDefault="00702832" w:rsidP="0059426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Aktivnosti</w:t>
            </w:r>
          </w:p>
        </w:tc>
      </w:tr>
      <w:tr w:rsidR="00702832" w:rsidRPr="00B36C24" w14:paraId="2658A1C2" w14:textId="77777777" w:rsidTr="00E821A9">
        <w:tc>
          <w:tcPr>
            <w:tcW w:w="2835" w:type="dxa"/>
            <w:shd w:val="clear" w:color="auto" w:fill="FFFFFF" w:themeFill="background1"/>
          </w:tcPr>
          <w:p w14:paraId="6F06971B" w14:textId="77777777" w:rsidR="00702832" w:rsidRPr="00B36C24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B36C24">
              <w:rPr>
                <w:rFonts w:ascii="Times New Roman" w:eastAsia="Calibri" w:hAnsi="Times New Roman" w:cs="Times New Roman"/>
              </w:rPr>
              <w:t>Informativna publikacija o gospodarenju otpadom</w:t>
            </w:r>
          </w:p>
        </w:tc>
        <w:tc>
          <w:tcPr>
            <w:tcW w:w="6799" w:type="dxa"/>
            <w:shd w:val="clear" w:color="auto" w:fill="FFFFFF" w:themeFill="background1"/>
          </w:tcPr>
          <w:p w14:paraId="6ADFCA16" w14:textId="03525B0A" w:rsidR="00702832" w:rsidRPr="00B36C24" w:rsidRDefault="00562709" w:rsidP="00594268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Izrađeni i podijeljeni letci o mobilnom reciklažnom dvorištu u 2021. godini</w:t>
            </w:r>
          </w:p>
        </w:tc>
      </w:tr>
      <w:tr w:rsidR="00702832" w:rsidRPr="00B36C24" w14:paraId="14001AD0" w14:textId="77777777" w:rsidTr="00E821A9">
        <w:trPr>
          <w:trHeight w:val="195"/>
        </w:trPr>
        <w:tc>
          <w:tcPr>
            <w:tcW w:w="2835" w:type="dxa"/>
            <w:shd w:val="clear" w:color="auto" w:fill="EDEDED" w:themeFill="accent3" w:themeFillTint="33"/>
          </w:tcPr>
          <w:p w14:paraId="31425B61" w14:textId="77777777" w:rsidR="00702832" w:rsidRPr="00B36C24" w:rsidRDefault="00702832" w:rsidP="0059426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Specijalizirani prilog u medijima (televizija ili radio)</w:t>
            </w:r>
          </w:p>
        </w:tc>
        <w:tc>
          <w:tcPr>
            <w:tcW w:w="6799" w:type="dxa"/>
            <w:shd w:val="clear" w:color="auto" w:fill="EDEDED" w:themeFill="accent3" w:themeFillTint="33"/>
          </w:tcPr>
          <w:p w14:paraId="59B87227" w14:textId="558535CF" w:rsidR="00702832" w:rsidRPr="00B36C24" w:rsidRDefault="004A36D7" w:rsidP="004A36D7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Napravljeni prilozi u medijima u sklopu projekta „Mobilno reciklažno dvorište“ </w:t>
            </w:r>
            <w:r w:rsidR="00223CEE">
              <w:rPr>
                <w:rFonts w:ascii="Times New Roman" w:eastAsia="Times New Roman" w:hAnsi="Times New Roman" w:cs="Times New Roman"/>
              </w:rPr>
              <w:t>, u Posavskoj Hrvatskoj, u programu Radio Slavonije i programu Slavonsko-brodske televizije.</w:t>
            </w:r>
          </w:p>
        </w:tc>
      </w:tr>
      <w:tr w:rsidR="00702832" w:rsidRPr="00B36C24" w14:paraId="48F05465" w14:textId="77777777" w:rsidTr="00E821A9">
        <w:trPr>
          <w:trHeight w:val="300"/>
        </w:trPr>
        <w:tc>
          <w:tcPr>
            <w:tcW w:w="2835" w:type="dxa"/>
            <w:shd w:val="clear" w:color="auto" w:fill="FFFFFF" w:themeFill="background1"/>
          </w:tcPr>
          <w:p w14:paraId="63114C77" w14:textId="77777777" w:rsidR="00702832" w:rsidRPr="00B36C24" w:rsidRDefault="00702832" w:rsidP="00594268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Uspostava mrežne stranice o gospodarenju otpadom</w:t>
            </w:r>
          </w:p>
        </w:tc>
        <w:tc>
          <w:tcPr>
            <w:tcW w:w="6799" w:type="dxa"/>
            <w:shd w:val="clear" w:color="auto" w:fill="FFFFFF" w:themeFill="background1"/>
          </w:tcPr>
          <w:p w14:paraId="4C20FD16" w14:textId="094C76AF" w:rsidR="00B86248" w:rsidRDefault="004A36D7" w:rsidP="00E821A9">
            <w:pPr>
              <w:pStyle w:val="t-9-8"/>
              <w:spacing w:after="0" w:afterAutospacing="0"/>
              <w:ind w:right="176"/>
              <w:jc w:val="both"/>
            </w:pPr>
            <w:r>
              <w:t xml:space="preserve">Na mrežnim stranicama Općine Bebrina </w:t>
            </w:r>
            <w:r w:rsidR="00B86248">
              <w:t xml:space="preserve">objavljen je obrazac za prijavu nepropisno odbačenog </w:t>
            </w:r>
            <w:r w:rsidR="00AE526B">
              <w:t>otpada</w:t>
            </w:r>
            <w:r w:rsidR="00B86248">
              <w:t>.</w:t>
            </w:r>
            <w:r w:rsidR="00AE526B">
              <w:t xml:space="preserve"> Na istom mjestu nalazi se Odluka o uspostavi sustava o nepropisno odbačenom otpadu i Odluka o načinu pružanja javne usluge prikupljanja miješanog komunalnog otpada i biorazgradivog otpada na području općine Bebrina. Navedene su i lokacije spremnika za odvojeno prikupljanje otpada na javnim površinama.</w:t>
            </w:r>
            <w:r w:rsidR="00E821A9">
              <w:t xml:space="preserve"> Navedeni </w:t>
            </w:r>
            <w:r w:rsidR="0083385D">
              <w:t xml:space="preserve">su </w:t>
            </w:r>
            <w:r w:rsidR="00E821A9">
              <w:t xml:space="preserve">datumi </w:t>
            </w:r>
            <w:r w:rsidR="00E821A9">
              <w:lastRenderedPageBreak/>
              <w:t xml:space="preserve">odvoza glomaznog otpada. Objavljeno javno savjetovanje o prijedlogu Odluke o </w:t>
            </w:r>
            <w:r w:rsidR="00E821A9" w:rsidRPr="00E821A9">
              <w:rPr>
                <w:color w:val="3A3A3A"/>
                <w:shd w:val="clear" w:color="auto" w:fill="FFFFFF"/>
              </w:rPr>
              <w:t>načinu pružanja javne usluge sakupljanja komunalnog otpada na području Općine Bebrina zajedno s Općim uvjetima ugovora o korištenju javne usluge sakupljanja komunalnog otpada na području Općine Bebrina</w:t>
            </w:r>
            <w:r w:rsidR="00E821A9">
              <w:rPr>
                <w:color w:val="3A3A3A"/>
                <w:shd w:val="clear" w:color="auto" w:fill="FFFFFF"/>
              </w:rPr>
              <w:t xml:space="preserve"> </w:t>
            </w:r>
            <w:r w:rsidR="00E821A9" w:rsidRPr="00E821A9">
              <w:rPr>
                <w:color w:val="3A3A3A"/>
                <w:shd w:val="clear" w:color="auto" w:fill="FFFFFF"/>
              </w:rPr>
              <w:t>https://www.bebrina.hr/savjetovanje-sa-zainteresiranom-javnoscu/</w:t>
            </w:r>
          </w:p>
          <w:p w14:paraId="29AF6632" w14:textId="289A1E58" w:rsidR="00702832" w:rsidRPr="00B36C24" w:rsidRDefault="00702832" w:rsidP="004A36D7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702832" w:rsidRPr="00B36C24" w14:paraId="2A5561F9" w14:textId="77777777" w:rsidTr="00E821A9">
        <w:trPr>
          <w:trHeight w:val="240"/>
        </w:trPr>
        <w:tc>
          <w:tcPr>
            <w:tcW w:w="2835" w:type="dxa"/>
            <w:shd w:val="clear" w:color="auto" w:fill="EDEDED" w:themeFill="accent3" w:themeFillTint="33"/>
          </w:tcPr>
          <w:p w14:paraId="46E2846D" w14:textId="77777777" w:rsidR="00702832" w:rsidRPr="00B36C24" w:rsidRDefault="00702832" w:rsidP="0059426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lastRenderedPageBreak/>
              <w:t>Edukacije o gospodarenju otpadom</w:t>
            </w:r>
            <w:r>
              <w:rPr>
                <w:rStyle w:val="FootnoteReference"/>
                <w:rFonts w:ascii="Times New Roman" w:eastAsia="Calibri" w:hAnsi="Times New Roman" w:cs="Times New Roman"/>
              </w:rPr>
              <w:footnoteReference w:id="12"/>
            </w:r>
          </w:p>
        </w:tc>
        <w:tc>
          <w:tcPr>
            <w:tcW w:w="6799" w:type="dxa"/>
            <w:shd w:val="clear" w:color="auto" w:fill="EDEDED" w:themeFill="accent3" w:themeFillTint="33"/>
          </w:tcPr>
          <w:p w14:paraId="7AFF2C5A" w14:textId="04E60C08" w:rsidR="00702832" w:rsidRPr="0083385D" w:rsidRDefault="00702832" w:rsidP="0083385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02832" w:rsidRPr="00B36C24" w14:paraId="5AECD3EF" w14:textId="77777777" w:rsidTr="00E821A9">
        <w:trPr>
          <w:trHeight w:val="285"/>
        </w:trPr>
        <w:tc>
          <w:tcPr>
            <w:tcW w:w="2835" w:type="dxa"/>
            <w:shd w:val="clear" w:color="auto" w:fill="FFFFFF" w:themeFill="background1"/>
          </w:tcPr>
          <w:p w14:paraId="289C48E0" w14:textId="77777777" w:rsidR="00702832" w:rsidRPr="00B36C24" w:rsidRDefault="00702832" w:rsidP="00594268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B36C24">
              <w:rPr>
                <w:rFonts w:ascii="Times New Roman" w:eastAsia="Calibri" w:hAnsi="Times New Roman" w:cs="Times New Roman"/>
              </w:rPr>
              <w:t>Obilježavanje datuma vezanih za zaštitu okoliša</w:t>
            </w:r>
          </w:p>
        </w:tc>
        <w:tc>
          <w:tcPr>
            <w:tcW w:w="6799" w:type="dxa"/>
            <w:shd w:val="clear" w:color="auto" w:fill="FFFFFF" w:themeFill="background1"/>
          </w:tcPr>
          <w:p w14:paraId="0EA494CA" w14:textId="43BBA7EA" w:rsidR="00702832" w:rsidRPr="0083385D" w:rsidRDefault="00702832" w:rsidP="0083385D">
            <w:pPr>
              <w:pStyle w:val="ListParagraph"/>
              <w:numPr>
                <w:ilvl w:val="0"/>
                <w:numId w:val="17"/>
              </w:num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8B6DC3" w14:textId="77777777" w:rsidR="00702832" w:rsidRDefault="00702832" w:rsidP="00702832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FEA7EE" w14:textId="67A2DFAD" w:rsidR="00702832" w:rsidRPr="00634746" w:rsidRDefault="00702832" w:rsidP="007028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hr-BA"/>
        </w:rPr>
      </w:pPr>
      <w:r>
        <w:rPr>
          <w:rFonts w:ascii="Times New Roman" w:eastAsia="Times New Roman" w:hAnsi="Times New Roman" w:cs="Times New Roman"/>
          <w:i/>
          <w:lang w:val="hr-BA"/>
        </w:rPr>
        <w:t>Tablica 1</w:t>
      </w:r>
      <w:r w:rsidR="00B654C9">
        <w:rPr>
          <w:rFonts w:ascii="Times New Roman" w:eastAsia="Times New Roman" w:hAnsi="Times New Roman" w:cs="Times New Roman"/>
          <w:i/>
          <w:lang w:val="hr-BA"/>
        </w:rPr>
        <w:t>3</w:t>
      </w:r>
      <w:r>
        <w:rPr>
          <w:rFonts w:ascii="Times New Roman" w:eastAsia="Times New Roman" w:hAnsi="Times New Roman" w:cs="Times New Roman"/>
          <w:i/>
          <w:lang w:val="hr-BA"/>
        </w:rPr>
        <w:t>. Pregled mjera predviđenih za izvršenje u 202</w:t>
      </w:r>
      <w:r w:rsidR="00FA1156">
        <w:rPr>
          <w:rFonts w:ascii="Times New Roman" w:eastAsia="Times New Roman" w:hAnsi="Times New Roman" w:cs="Times New Roman"/>
          <w:i/>
          <w:lang w:val="hr-BA"/>
        </w:rPr>
        <w:t>1</w:t>
      </w:r>
      <w:r>
        <w:rPr>
          <w:rFonts w:ascii="Times New Roman" w:eastAsia="Times New Roman" w:hAnsi="Times New Roman" w:cs="Times New Roman"/>
          <w:i/>
          <w:lang w:val="hr-BA"/>
        </w:rPr>
        <w:t xml:space="preserve">. prema Planu gospodarenja otpadom Grada/Općine za razdoblje </w:t>
      </w:r>
      <w:r w:rsidR="0046487F">
        <w:rPr>
          <w:rFonts w:ascii="Times New Roman" w:eastAsia="Times New Roman" w:hAnsi="Times New Roman" w:cs="Times New Roman"/>
          <w:i/>
          <w:lang w:val="hr-BA"/>
        </w:rPr>
        <w:t>2017-2022</w:t>
      </w:r>
    </w:p>
    <w:tbl>
      <w:tblPr>
        <w:tblStyle w:val="TableGrid"/>
        <w:tblW w:w="9634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2830"/>
        <w:gridCol w:w="4962"/>
        <w:gridCol w:w="1842"/>
      </w:tblGrid>
      <w:tr w:rsidR="00702832" w:rsidRPr="0017413A" w14:paraId="6589626B" w14:textId="77777777" w:rsidTr="00726EA9">
        <w:tc>
          <w:tcPr>
            <w:tcW w:w="2830" w:type="dxa"/>
            <w:shd w:val="clear" w:color="auto" w:fill="EDEDED" w:themeFill="accent3" w:themeFillTint="33"/>
          </w:tcPr>
          <w:p w14:paraId="017D4A5A" w14:textId="77777777" w:rsidR="00702832" w:rsidRPr="0017413A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3E9A1FF5" w14:textId="7851BBDD" w:rsidR="00702832" w:rsidRPr="0017413A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 w:rsidRPr="0017413A">
              <w:rPr>
                <w:rFonts w:ascii="Times New Roman" w:eastAsia="Times New Roman" w:hAnsi="Times New Roman" w:cs="Times New Roman"/>
              </w:rPr>
              <w:t>Predviđene mjere PGO za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 w:rsidRPr="0017413A">
              <w:rPr>
                <w:rFonts w:ascii="Times New Roman" w:eastAsia="Times New Roman" w:hAnsi="Times New Roman" w:cs="Times New Roman"/>
              </w:rPr>
              <w:t>.</w:t>
            </w:r>
          </w:p>
          <w:p w14:paraId="39C8DBDD" w14:textId="77777777" w:rsidR="00702832" w:rsidRPr="0017413A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2" w:type="dxa"/>
            <w:shd w:val="clear" w:color="auto" w:fill="EDEDED" w:themeFill="accent3" w:themeFillTint="33"/>
          </w:tcPr>
          <w:p w14:paraId="69A774C4" w14:textId="77777777" w:rsidR="00702832" w:rsidRPr="0017413A" w:rsidRDefault="00702832" w:rsidP="00594268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583767FB" w14:textId="243F4C3C" w:rsidR="00702832" w:rsidRPr="0017413A" w:rsidRDefault="00702832" w:rsidP="00594268">
            <w:pPr>
              <w:rPr>
                <w:rFonts w:ascii="Times New Roman" w:eastAsia="Calibri" w:hAnsi="Times New Roman" w:cs="Times New Roman"/>
                <w:bCs/>
              </w:rPr>
            </w:pPr>
            <w:r w:rsidRPr="0017413A">
              <w:rPr>
                <w:rFonts w:ascii="Times New Roman" w:eastAsia="Calibri" w:hAnsi="Times New Roman" w:cs="Times New Roman"/>
                <w:bCs/>
              </w:rPr>
              <w:t>Provedene mjere u 20</w:t>
            </w: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FA1156">
              <w:rPr>
                <w:rFonts w:ascii="Times New Roman" w:eastAsia="Calibri" w:hAnsi="Times New Roman" w:cs="Times New Roman"/>
                <w:bCs/>
              </w:rPr>
              <w:t>1</w:t>
            </w:r>
            <w:r w:rsidRPr="0017413A"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842" w:type="dxa"/>
            <w:shd w:val="clear" w:color="auto" w:fill="EDEDED" w:themeFill="accent3" w:themeFillTint="33"/>
          </w:tcPr>
          <w:p w14:paraId="609CEDC9" w14:textId="77777777" w:rsidR="00702832" w:rsidRPr="0017413A" w:rsidRDefault="00702832" w:rsidP="00594268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7F5B1D8B" w14:textId="77777777" w:rsidR="00702832" w:rsidRPr="0017413A" w:rsidRDefault="00702832" w:rsidP="00594268">
            <w:pPr>
              <w:rPr>
                <w:rFonts w:ascii="Times New Roman" w:eastAsia="Calibri" w:hAnsi="Times New Roman" w:cs="Times New Roman"/>
                <w:bCs/>
              </w:rPr>
            </w:pPr>
            <w:r w:rsidRPr="0017413A">
              <w:rPr>
                <w:rFonts w:ascii="Times New Roman" w:eastAsia="Calibri" w:hAnsi="Times New Roman" w:cs="Times New Roman"/>
                <w:bCs/>
              </w:rPr>
              <w:t>Napomena</w:t>
            </w:r>
            <w:r w:rsidRPr="0017413A">
              <w:rPr>
                <w:rStyle w:val="FootnoteReference"/>
                <w:rFonts w:ascii="Times New Roman" w:eastAsia="Calibri" w:hAnsi="Times New Roman" w:cs="Times New Roman"/>
                <w:bCs/>
              </w:rPr>
              <w:footnoteReference w:id="13"/>
            </w:r>
            <w:r w:rsidRPr="0017413A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</w:tc>
      </w:tr>
      <w:tr w:rsidR="00702832" w:rsidRPr="0017413A" w14:paraId="3F6D4D90" w14:textId="77777777" w:rsidTr="00726EA9">
        <w:trPr>
          <w:trHeight w:val="195"/>
        </w:trPr>
        <w:tc>
          <w:tcPr>
            <w:tcW w:w="2830" w:type="dxa"/>
            <w:shd w:val="clear" w:color="auto" w:fill="auto"/>
          </w:tcPr>
          <w:p w14:paraId="629185B3" w14:textId="77777777" w:rsidR="00702832" w:rsidRPr="0017413A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03C31446" w14:textId="0E928CF1" w:rsidR="00702832" w:rsidRPr="0017413A" w:rsidRDefault="00580430" w:rsidP="00594268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Informiranje javnosti vezano uz gospodarenje otpadom</w:t>
            </w:r>
          </w:p>
        </w:tc>
        <w:tc>
          <w:tcPr>
            <w:tcW w:w="4962" w:type="dxa"/>
          </w:tcPr>
          <w:p w14:paraId="4C2C4461" w14:textId="1985AAC7" w:rsidR="00E821A9" w:rsidRPr="00E821A9" w:rsidRDefault="00580430" w:rsidP="00726EA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3385D">
              <w:rPr>
                <w:rFonts w:ascii="Times New Roman" w:eastAsia="Times New Roman" w:hAnsi="Times New Roman" w:cs="Times New Roman"/>
              </w:rPr>
              <w:t xml:space="preserve">Napravljeni prilozi u medijima </w:t>
            </w:r>
            <w:r w:rsidR="0083385D" w:rsidRPr="0083385D">
              <w:rPr>
                <w:rFonts w:ascii="Times New Roman" w:eastAsia="Times New Roman" w:hAnsi="Times New Roman" w:cs="Times New Roman"/>
              </w:rPr>
              <w:t xml:space="preserve">(tisak, radio, televizija) </w:t>
            </w:r>
            <w:r w:rsidRPr="0083385D">
              <w:rPr>
                <w:rFonts w:ascii="Times New Roman" w:eastAsia="Times New Roman" w:hAnsi="Times New Roman" w:cs="Times New Roman"/>
              </w:rPr>
              <w:t>u sklopu projekta „Mobilno reciklažno dvorište“ .</w:t>
            </w:r>
            <w:r w:rsidR="00E821A9" w:rsidRPr="0083385D">
              <w:t xml:space="preserve"> </w:t>
            </w:r>
            <w:r w:rsidR="00E821A9" w:rsidRPr="0083385D">
              <w:rPr>
                <w:rFonts w:ascii="Times New Roman" w:eastAsia="Times New Roman" w:hAnsi="Times New Roman" w:cs="Times New Roman"/>
              </w:rPr>
              <w:t>Na mrežnim stranicama Općine Bebrina objavljen je obrazac za prijavu nepropisno odbačenog otpada. Na istom mjestu nalazi se Odluka o uspostavi sustava o nepropisno odbačenom otpadu i Odluka o načinu pružanja javne usluge prikupljanja miješanog komunalnog otpada i biorazgradivog otpada na području općine Bebrina. Navedene su i lokacije spremnika za odvojeno prikupljanje otpada na javnim površinama.</w:t>
            </w:r>
            <w:r w:rsidR="00726EA9" w:rsidRPr="0083385D">
              <w:rPr>
                <w:rFonts w:ascii="Times New Roman" w:eastAsia="Times New Roman" w:hAnsi="Times New Roman" w:cs="Times New Roman"/>
              </w:rPr>
              <w:t xml:space="preserve"> </w:t>
            </w:r>
            <w:r w:rsidR="00726EA9" w:rsidRPr="0083385D">
              <w:rPr>
                <w:rFonts w:ascii="Times New Roman" w:hAnsi="Times New Roman" w:cs="Times New Roman"/>
              </w:rPr>
              <w:t xml:space="preserve">Objavljeno javno savjetovanje o prijedlogu Odluke o </w:t>
            </w:r>
            <w:r w:rsidR="00726EA9" w:rsidRPr="0083385D">
              <w:rPr>
                <w:rFonts w:ascii="Times New Roman" w:hAnsi="Times New Roman" w:cs="Times New Roman"/>
                <w:color w:val="3A3A3A"/>
                <w:shd w:val="clear" w:color="auto" w:fill="FFFFFF"/>
              </w:rPr>
              <w:t>načinu pružanja javne usluge sakupljanja komunalnog otpada na području Općine Bebrina zajedno s Općim uvjetima ugovora o korištenju javne usluge sakupljanja komunalnog otpada na području Općine Bebrina</w:t>
            </w:r>
            <w:r w:rsidR="00726EA9" w:rsidRPr="00726EA9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="00A94A25" w:rsidRPr="007030BB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https://www.bebrina.hr/savjetovanje-sa-zainteresiranom-javnoscu/</w:t>
              </w:r>
            </w:hyperlink>
            <w:r w:rsidR="0083385D">
              <w:rPr>
                <w:rStyle w:val="Hyperlink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83385D" w:rsidRPr="0083385D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Objavljeno </w:t>
            </w:r>
            <w:r w:rsidR="0083385D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je izvješće o provedenom javnom savjetovanju.</w:t>
            </w:r>
            <w:r w:rsidR="00FC7060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</w:t>
            </w:r>
            <w:r w:rsidR="00FC7060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>Na internetskoj stranici je objavljen Plan gospodarenja otpadom Općine Bebrina za razdoblje 2017.-2022. godine.</w:t>
            </w:r>
          </w:p>
          <w:p w14:paraId="6DED78A6" w14:textId="59481880" w:rsidR="00702832" w:rsidRPr="0017413A" w:rsidRDefault="00702832" w:rsidP="00580430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</w:tcPr>
          <w:p w14:paraId="4A3A737D" w14:textId="77777777" w:rsidR="00702832" w:rsidRPr="0017413A" w:rsidRDefault="00702832" w:rsidP="00594268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456E45" w14:textId="77777777" w:rsidR="00F3182B" w:rsidRPr="00F40F71" w:rsidRDefault="00F3182B" w:rsidP="00F3182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5A4288F" w14:textId="57ADB5AC" w:rsidR="00F3182B" w:rsidRPr="00991087" w:rsidRDefault="00F3182B" w:rsidP="00F3182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B4A11D" w14:textId="77777777" w:rsidR="00F3182B" w:rsidRDefault="00F3182B" w:rsidP="00F3182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7D957A9F" w14:textId="77777777" w:rsidR="00F3182B" w:rsidRPr="002D0CF4" w:rsidRDefault="00F3182B" w:rsidP="00F3182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6A8E2297" w14:textId="77777777" w:rsidR="009B00A5" w:rsidRPr="00F57A70" w:rsidRDefault="009B00A5" w:rsidP="00F57A70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69D1EC5F" w14:textId="77777777" w:rsidR="008A68AF" w:rsidRDefault="008A68AF" w:rsidP="008A68AF">
      <w:pPr>
        <w:spacing w:after="0" w:line="0" w:lineRule="atLeast"/>
        <w:rPr>
          <w:rFonts w:ascii="Times New Roman" w:hAnsi="Times New Roman" w:cs="Times New Roman"/>
          <w:i/>
        </w:rPr>
      </w:pPr>
      <w:r w:rsidRPr="008A68AF">
        <w:rPr>
          <w:rFonts w:ascii="Times New Roman" w:hAnsi="Times New Roman" w:cs="Times New Roman"/>
          <w:i/>
        </w:rPr>
        <w:t xml:space="preserve"> </w:t>
      </w:r>
    </w:p>
    <w:p w14:paraId="3565D978" w14:textId="77777777" w:rsidR="00702832" w:rsidRDefault="00702832" w:rsidP="008A68AF">
      <w:pPr>
        <w:spacing w:after="0" w:line="0" w:lineRule="atLeast"/>
        <w:rPr>
          <w:rFonts w:ascii="Times New Roman" w:hAnsi="Times New Roman" w:cs="Times New Roman"/>
          <w:i/>
        </w:rPr>
      </w:pPr>
    </w:p>
    <w:p w14:paraId="1F54AC15" w14:textId="77777777" w:rsidR="00702832" w:rsidRDefault="00702832" w:rsidP="008A68AF">
      <w:pPr>
        <w:spacing w:after="0" w:line="0" w:lineRule="atLeast"/>
        <w:rPr>
          <w:rFonts w:ascii="Times New Roman" w:hAnsi="Times New Roman" w:cs="Times New Roman"/>
          <w:i/>
        </w:rPr>
      </w:pPr>
    </w:p>
    <w:p w14:paraId="0E5A7327" w14:textId="77777777" w:rsidR="00702832" w:rsidRDefault="00702832" w:rsidP="008A68AF">
      <w:pPr>
        <w:spacing w:after="0" w:line="0" w:lineRule="atLeast"/>
        <w:rPr>
          <w:rFonts w:ascii="Times New Roman" w:hAnsi="Times New Roman" w:cs="Times New Roman"/>
          <w:i/>
        </w:rPr>
      </w:pPr>
    </w:p>
    <w:p w14:paraId="3F006A9F" w14:textId="77777777" w:rsidR="00702832" w:rsidRPr="008A68AF" w:rsidRDefault="00702832" w:rsidP="008A68AF">
      <w:pPr>
        <w:spacing w:after="0" w:line="0" w:lineRule="atLeast"/>
        <w:rPr>
          <w:rFonts w:ascii="Times New Roman" w:hAnsi="Times New Roman" w:cs="Times New Roman"/>
          <w:i/>
        </w:rPr>
      </w:pPr>
    </w:p>
    <w:p w14:paraId="0E072C3B" w14:textId="77777777" w:rsidR="008A68AF" w:rsidRPr="008A68AF" w:rsidRDefault="008A68AF" w:rsidP="008A68AF">
      <w:pPr>
        <w:spacing w:after="0" w:line="0" w:lineRule="atLeast"/>
        <w:rPr>
          <w:rFonts w:ascii="Times New Roman" w:hAnsi="Times New Roman" w:cs="Times New Roman"/>
        </w:rPr>
      </w:pPr>
    </w:p>
    <w:p w14:paraId="44389E70" w14:textId="77777777" w:rsidR="00BF25BB" w:rsidRPr="00922FFF" w:rsidRDefault="00BF25BB" w:rsidP="002836FB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B2301B5" w14:textId="77777777" w:rsidR="00FA5E4A" w:rsidRDefault="00FA5E4A" w:rsidP="00A46F14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1905607C" w14:textId="77777777" w:rsidR="00FA5E4A" w:rsidRDefault="00FA5E4A" w:rsidP="00A46F14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</w:p>
    <w:p w14:paraId="7E5345D1" w14:textId="77777777" w:rsidR="00FC6764" w:rsidRDefault="00FC6764" w:rsidP="00FC676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1900769" w14:textId="77777777" w:rsidR="00634746" w:rsidRDefault="00634746" w:rsidP="00FC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  <w:sectPr w:rsidR="00634746" w:rsidSect="00D6055E">
          <w:headerReference w:type="default" r:id="rId9"/>
          <w:footerReference w:type="default" r:id="rId10"/>
          <w:pgSz w:w="11907" w:h="16840" w:code="9"/>
          <w:pgMar w:top="720" w:right="720" w:bottom="720" w:left="720" w:header="737" w:footer="737" w:gutter="0"/>
          <w:cols w:space="720"/>
          <w:titlePg/>
          <w:docGrid w:linePitch="326"/>
        </w:sectPr>
      </w:pPr>
    </w:p>
    <w:p w14:paraId="7D79155E" w14:textId="77777777" w:rsidR="00634746" w:rsidRDefault="00634746" w:rsidP="00FC67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14:paraId="2935A944" w14:textId="77777777" w:rsidR="00FE2172" w:rsidRPr="00281012" w:rsidRDefault="00281012" w:rsidP="0006591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281012">
        <w:rPr>
          <w:rFonts w:ascii="Times New Roman" w:eastAsia="Times New Roman" w:hAnsi="Times New Roman" w:cs="Times New Roman"/>
          <w:b/>
          <w:lang w:eastAsia="hr-HR"/>
        </w:rPr>
        <w:t>IZVORI I VISINA FINANCIJSKIH SREDSTAVA ZA PROVEDBU MJERA GOSPODARENJA OTPADOM</w:t>
      </w:r>
    </w:p>
    <w:p w14:paraId="0AAB61C2" w14:textId="77777777" w:rsidR="00FC6764" w:rsidRPr="00FC6764" w:rsidRDefault="00FC6764" w:rsidP="003404A6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14:paraId="6BD210F6" w14:textId="77777777" w:rsidR="003404A6" w:rsidRPr="003404A6" w:rsidRDefault="003404A6" w:rsidP="003404A6">
      <w:pPr>
        <w:spacing w:after="0" w:line="0" w:lineRule="atLeast"/>
        <w:ind w:firstLine="720"/>
        <w:jc w:val="both"/>
        <w:rPr>
          <w:rFonts w:ascii="Times New Roman" w:hAnsi="Times New Roman" w:cs="Times New Roman"/>
        </w:rPr>
      </w:pPr>
    </w:p>
    <w:p w14:paraId="74E1A420" w14:textId="6029D13B" w:rsidR="00634746" w:rsidRDefault="003404A6" w:rsidP="003404A6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3404A6">
        <w:rPr>
          <w:rFonts w:ascii="Times New Roman" w:hAnsi="Times New Roman" w:cs="Times New Roman"/>
        </w:rPr>
        <w:t xml:space="preserve">Za provedbu mjera planiranih PGO RH u </w:t>
      </w:r>
      <w:r w:rsidR="004653A9">
        <w:rPr>
          <w:rFonts w:ascii="Times New Roman" w:hAnsi="Times New Roman" w:cs="Times New Roman"/>
        </w:rPr>
        <w:t>Općin</w:t>
      </w:r>
      <w:r w:rsidR="00AF6538">
        <w:rPr>
          <w:rFonts w:ascii="Times New Roman" w:hAnsi="Times New Roman" w:cs="Times New Roman"/>
        </w:rPr>
        <w:t>i</w:t>
      </w:r>
      <w:r w:rsidR="004653A9">
        <w:rPr>
          <w:rFonts w:ascii="Times New Roman" w:hAnsi="Times New Roman" w:cs="Times New Roman"/>
        </w:rPr>
        <w:t xml:space="preserve"> Bebrina</w:t>
      </w:r>
      <w:r w:rsidR="00E57AA6">
        <w:rPr>
          <w:rFonts w:ascii="Times New Roman" w:eastAsia="Times New Roman" w:hAnsi="Times New Roman" w:cs="Times New Roman"/>
          <w:i/>
          <w:color w:val="FF0000"/>
        </w:rPr>
        <w:t xml:space="preserve"> </w:t>
      </w:r>
      <w:r w:rsidRPr="003404A6">
        <w:rPr>
          <w:rFonts w:ascii="Times New Roman" w:hAnsi="Times New Roman" w:cs="Times New Roman"/>
        </w:rPr>
        <w:t>su tijekom 20</w:t>
      </w:r>
      <w:r w:rsidR="00E265B0">
        <w:rPr>
          <w:rFonts w:ascii="Times New Roman" w:hAnsi="Times New Roman" w:cs="Times New Roman"/>
        </w:rPr>
        <w:t>2</w:t>
      </w:r>
      <w:r w:rsidR="00FA1156">
        <w:rPr>
          <w:rFonts w:ascii="Times New Roman" w:hAnsi="Times New Roman" w:cs="Times New Roman"/>
        </w:rPr>
        <w:t>1</w:t>
      </w:r>
      <w:r w:rsidRPr="003404A6">
        <w:rPr>
          <w:rFonts w:ascii="Times New Roman" w:hAnsi="Times New Roman" w:cs="Times New Roman"/>
        </w:rPr>
        <w:t>. godine korištena sredstva EU/FZOEU-a, sredstva JLS i sredstva komunalnih poduzeća. Prikaz utrošen</w:t>
      </w:r>
      <w:r w:rsidR="00F80F3A">
        <w:rPr>
          <w:rFonts w:ascii="Times New Roman" w:hAnsi="Times New Roman" w:cs="Times New Roman"/>
        </w:rPr>
        <w:t>ih sredstava daje se u nastavku u</w:t>
      </w:r>
      <w:r w:rsidR="005470B4">
        <w:rPr>
          <w:rFonts w:ascii="Times New Roman" w:hAnsi="Times New Roman" w:cs="Times New Roman"/>
        </w:rPr>
        <w:t xml:space="preserve"> tablicama</w:t>
      </w:r>
      <w:r w:rsidR="00634746">
        <w:rPr>
          <w:rFonts w:ascii="Times New Roman" w:hAnsi="Times New Roman" w:cs="Times New Roman"/>
        </w:rPr>
        <w:t xml:space="preserve"> 1</w:t>
      </w:r>
      <w:r w:rsidR="00713958">
        <w:rPr>
          <w:rFonts w:ascii="Times New Roman" w:hAnsi="Times New Roman" w:cs="Times New Roman"/>
        </w:rPr>
        <w:t>4</w:t>
      </w:r>
      <w:r w:rsidR="00634746">
        <w:rPr>
          <w:rFonts w:ascii="Times New Roman" w:hAnsi="Times New Roman" w:cs="Times New Roman"/>
        </w:rPr>
        <w:t>.</w:t>
      </w:r>
      <w:r w:rsidR="005470B4">
        <w:rPr>
          <w:rFonts w:ascii="Times New Roman" w:hAnsi="Times New Roman" w:cs="Times New Roman"/>
        </w:rPr>
        <w:t>, 1</w:t>
      </w:r>
      <w:r w:rsidR="00713958">
        <w:rPr>
          <w:rFonts w:ascii="Times New Roman" w:hAnsi="Times New Roman" w:cs="Times New Roman"/>
        </w:rPr>
        <w:t>5</w:t>
      </w:r>
      <w:r w:rsidR="005470B4">
        <w:rPr>
          <w:rFonts w:ascii="Times New Roman" w:hAnsi="Times New Roman" w:cs="Times New Roman"/>
        </w:rPr>
        <w:t>. i 1</w:t>
      </w:r>
      <w:r w:rsidR="00713958">
        <w:rPr>
          <w:rFonts w:ascii="Times New Roman" w:hAnsi="Times New Roman" w:cs="Times New Roman"/>
        </w:rPr>
        <w:t>6</w:t>
      </w:r>
      <w:r w:rsidR="005470B4">
        <w:rPr>
          <w:rFonts w:ascii="Times New Roman" w:hAnsi="Times New Roman" w:cs="Times New Roman"/>
        </w:rPr>
        <w:t>.</w:t>
      </w:r>
    </w:p>
    <w:p w14:paraId="0F625C16" w14:textId="77777777" w:rsidR="0041513C" w:rsidRPr="00631850" w:rsidRDefault="0041513C" w:rsidP="0041513C">
      <w:pPr>
        <w:rPr>
          <w:rFonts w:ascii="Times New Roman" w:hAnsi="Times New Roman" w:cs="Times New Roman"/>
          <w:i/>
          <w:iCs/>
        </w:rPr>
      </w:pPr>
    </w:p>
    <w:p w14:paraId="4B73603A" w14:textId="77777777" w:rsidR="00634746" w:rsidRPr="00631850" w:rsidRDefault="0041513C" w:rsidP="0041513C">
      <w:pPr>
        <w:spacing w:after="0" w:line="0" w:lineRule="atLeast"/>
        <w:rPr>
          <w:rFonts w:ascii="Times New Roman" w:hAnsi="Times New Roman" w:cs="Times New Roman"/>
          <w:i/>
          <w:iCs/>
        </w:rPr>
      </w:pPr>
      <w:r w:rsidRPr="00631850">
        <w:rPr>
          <w:rFonts w:ascii="Times New Roman" w:hAnsi="Times New Roman" w:cs="Times New Roman"/>
          <w:i/>
          <w:iCs/>
        </w:rPr>
        <w:t>Tablica 1</w:t>
      </w:r>
      <w:r w:rsidR="00B654C9" w:rsidRPr="00631850">
        <w:rPr>
          <w:rFonts w:ascii="Times New Roman" w:hAnsi="Times New Roman" w:cs="Times New Roman"/>
          <w:i/>
          <w:iCs/>
        </w:rPr>
        <w:t>4</w:t>
      </w:r>
      <w:r w:rsidRPr="00631850">
        <w:rPr>
          <w:rFonts w:ascii="Times New Roman" w:hAnsi="Times New Roman" w:cs="Times New Roman"/>
          <w:i/>
          <w:iCs/>
        </w:rPr>
        <w:t>. Prikaz sufinanciranje gradnje objekata za gospodarenje</w:t>
      </w:r>
      <w:r w:rsidRPr="00631850">
        <w:rPr>
          <w:rFonts w:ascii="Arial" w:hAnsi="Arial" w:cs="Arial"/>
          <w:i/>
          <w:iCs/>
          <w:sz w:val="23"/>
          <w:szCs w:val="23"/>
        </w:rPr>
        <w:t xml:space="preserve"> </w:t>
      </w:r>
      <w:r w:rsidRPr="00631850">
        <w:rPr>
          <w:rFonts w:ascii="Times New Roman" w:hAnsi="Times New Roman" w:cs="Times New Roman"/>
          <w:i/>
          <w:iCs/>
        </w:rPr>
        <w:t>komunalnim otpadom - reciklažna dvorišta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832"/>
        <w:gridCol w:w="2835"/>
        <w:gridCol w:w="2098"/>
      </w:tblGrid>
      <w:tr w:rsidR="0096599C" w:rsidRPr="00F0456E" w14:paraId="40951687" w14:textId="77777777" w:rsidTr="00E93F9B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243F7FAB" w14:textId="77777777" w:rsidR="0096599C" w:rsidRPr="00F0456E" w:rsidRDefault="0096599C" w:rsidP="00CD1846">
            <w:pPr>
              <w:pStyle w:val="Heading2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Godina provedbe</w:t>
            </w:r>
          </w:p>
        </w:tc>
        <w:tc>
          <w:tcPr>
            <w:tcW w:w="1176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33117A7F" w14:textId="2F19BEA7" w:rsidR="0096599C" w:rsidRPr="0041513C" w:rsidRDefault="0096599C" w:rsidP="0041513C">
            <w:pPr>
              <w:rPr>
                <w:rFonts w:ascii="Times New Roman" w:hAnsi="Times New Roman" w:cs="Times New Roman"/>
              </w:rPr>
            </w:pPr>
            <w:r w:rsidRPr="0096599C">
              <w:rPr>
                <w:rFonts w:ascii="Times New Roman" w:hAnsi="Times New Roman" w:cs="Times New Roman"/>
              </w:rPr>
              <w:t>Sufinanciranje gradnje objekata za gospodarenje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96599C">
              <w:rPr>
                <w:rFonts w:ascii="Times New Roman" w:hAnsi="Times New Roman" w:cs="Times New Roman"/>
              </w:rPr>
              <w:t>komunalnim otpadom -</w:t>
            </w:r>
            <w:r w:rsidR="004E386F">
              <w:rPr>
                <w:rFonts w:ascii="Times New Roman" w:hAnsi="Times New Roman" w:cs="Times New Roman"/>
              </w:rPr>
              <w:t xml:space="preserve"> </w:t>
            </w:r>
            <w:r w:rsidRPr="0096599C">
              <w:rPr>
                <w:rFonts w:ascii="Times New Roman" w:hAnsi="Times New Roman" w:cs="Times New Roman"/>
              </w:rPr>
              <w:t>reciklažna dvorišta</w:t>
            </w:r>
          </w:p>
        </w:tc>
      </w:tr>
      <w:tr w:rsidR="0041513C" w:rsidRPr="00F0456E" w14:paraId="2162B3C9" w14:textId="77777777" w:rsidTr="00C53B20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328E2252" w14:textId="77777777" w:rsidR="0041513C" w:rsidRPr="00F0456E" w:rsidRDefault="0041513C" w:rsidP="00CD1846">
            <w:pPr>
              <w:pStyle w:val="Heading2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683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11C75F23" w14:textId="77777777" w:rsidR="0041513C" w:rsidRPr="00F0456E" w:rsidRDefault="0041513C" w:rsidP="00CD1846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28996FCC" w14:textId="77777777" w:rsidR="0041513C" w:rsidRPr="00F0456E" w:rsidRDefault="0041513C" w:rsidP="00CD1846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Izvor sredstava (kn)</w:t>
            </w:r>
          </w:p>
        </w:tc>
      </w:tr>
      <w:tr w:rsidR="0041513C" w:rsidRPr="00F0456E" w14:paraId="22A91EDC" w14:textId="77777777" w:rsidTr="00C53B20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6297F538" w14:textId="77777777" w:rsidR="0041513C" w:rsidRPr="00F0456E" w:rsidRDefault="0041513C" w:rsidP="00CD18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14:paraId="7AA73EF4" w14:textId="77777777" w:rsidR="0041513C" w:rsidRPr="00F0456E" w:rsidRDefault="0041513C" w:rsidP="00CD18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7D272021" w14:textId="77777777" w:rsidR="0041513C" w:rsidRPr="00F0456E" w:rsidRDefault="0041513C" w:rsidP="00CD1846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61089E2D" w14:textId="77777777" w:rsidR="0041513C" w:rsidRPr="00F0456E" w:rsidRDefault="0041513C" w:rsidP="00CD1846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FZOEU/EU</w:t>
            </w:r>
          </w:p>
        </w:tc>
      </w:tr>
      <w:tr w:rsidR="0096599C" w:rsidRPr="00F0456E" w14:paraId="4B221E47" w14:textId="77777777" w:rsidTr="00C53B20">
        <w:trPr>
          <w:trHeight w:val="60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4D1190B9" w14:textId="77777777" w:rsidR="0096599C" w:rsidRPr="00F0456E" w:rsidRDefault="0096599C" w:rsidP="00DB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2020.</w:t>
            </w:r>
          </w:p>
        </w:tc>
        <w:tc>
          <w:tcPr>
            <w:tcW w:w="68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35E9E8E4" w14:textId="7E8757C8" w:rsidR="0096599C" w:rsidRPr="00A7273D" w:rsidRDefault="00A7273D" w:rsidP="00A7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Nisu građeni objekti za gospodarenje komunalnim otpadom</w:t>
            </w:r>
          </w:p>
          <w:p w14:paraId="69984AF1" w14:textId="77777777" w:rsidR="0096599C" w:rsidRPr="00F0456E" w:rsidRDefault="0096599C" w:rsidP="00CD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127FF0C5" w14:textId="6660D813" w:rsidR="0096599C" w:rsidRPr="00F0456E" w:rsidRDefault="004E386F" w:rsidP="00AF6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51447AA6" w14:textId="2C4E2BA4" w:rsidR="0096599C" w:rsidRPr="00F0456E" w:rsidRDefault="004E386F" w:rsidP="00AF6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599C" w:rsidRPr="00F0456E" w14:paraId="426DA77B" w14:textId="77777777" w:rsidTr="00C53B20">
        <w:trPr>
          <w:trHeight w:val="78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76F059D0" w14:textId="0125DA41" w:rsidR="0096599C" w:rsidRPr="00F0456E" w:rsidRDefault="0096599C" w:rsidP="00DB33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</w:t>
            </w:r>
            <w:r w:rsidR="00FA11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14:paraId="7DA2C6FC" w14:textId="77777777" w:rsidR="00A7273D" w:rsidRPr="00A7273D" w:rsidRDefault="00A7273D" w:rsidP="00A72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Nisu građeni objekti za gospodarenje komunalnim otpadom</w:t>
            </w:r>
          </w:p>
          <w:p w14:paraId="43F73178" w14:textId="77777777" w:rsidR="0096599C" w:rsidRPr="00F0456E" w:rsidRDefault="0096599C" w:rsidP="00CD18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7D319325" w14:textId="19D158BE" w:rsidR="0096599C" w:rsidRPr="00F0456E" w:rsidRDefault="004E386F" w:rsidP="00AF6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71E6E860" w14:textId="0F4643BF" w:rsidR="0096599C" w:rsidRPr="00F0456E" w:rsidRDefault="004E386F" w:rsidP="00AF6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03BEF639" w14:textId="77777777" w:rsidR="0096599C" w:rsidRDefault="0096599C" w:rsidP="003404A6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4FF8A8B2" w14:textId="77777777" w:rsidR="008616FB" w:rsidRDefault="008616FB" w:rsidP="003404A6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16C9327" w14:textId="77777777" w:rsidR="0041513C" w:rsidRPr="00631850" w:rsidRDefault="0041513C" w:rsidP="003404A6">
      <w:pPr>
        <w:spacing w:after="0" w:line="0" w:lineRule="atLeast"/>
        <w:jc w:val="both"/>
        <w:rPr>
          <w:rFonts w:ascii="Times New Roman" w:hAnsi="Times New Roman" w:cs="Times New Roman"/>
          <w:i/>
          <w:iCs/>
        </w:rPr>
      </w:pPr>
      <w:r w:rsidRPr="00631850">
        <w:rPr>
          <w:rFonts w:ascii="Times New Roman" w:hAnsi="Times New Roman" w:cs="Times New Roman"/>
          <w:i/>
          <w:iCs/>
        </w:rPr>
        <w:t>Tablica 1</w:t>
      </w:r>
      <w:r w:rsidR="00B654C9" w:rsidRPr="00631850">
        <w:rPr>
          <w:rFonts w:ascii="Times New Roman" w:hAnsi="Times New Roman" w:cs="Times New Roman"/>
          <w:i/>
          <w:iCs/>
        </w:rPr>
        <w:t>5</w:t>
      </w:r>
      <w:r w:rsidRPr="00631850">
        <w:rPr>
          <w:rFonts w:ascii="Times New Roman" w:hAnsi="Times New Roman" w:cs="Times New Roman"/>
          <w:i/>
          <w:iCs/>
        </w:rPr>
        <w:t xml:space="preserve">. Prikaz sufinanciranja </w:t>
      </w:r>
      <w:r w:rsidR="00922B0E" w:rsidRPr="00631850">
        <w:rPr>
          <w:rFonts w:ascii="Times New Roman" w:hAnsi="Times New Roman" w:cs="Times New Roman"/>
          <w:i/>
          <w:iCs/>
        </w:rPr>
        <w:t xml:space="preserve">mjera </w:t>
      </w:r>
      <w:r w:rsidRPr="00631850">
        <w:rPr>
          <w:rFonts w:ascii="Times New Roman" w:hAnsi="Times New Roman" w:cs="Times New Roman"/>
          <w:i/>
          <w:iCs/>
        </w:rPr>
        <w:t>za unaprjeđenje sustava gospodarenja otpadom</w:t>
      </w:r>
      <w:r w:rsidR="00E836ED" w:rsidRPr="00631850">
        <w:rPr>
          <w:rStyle w:val="FootnoteReference"/>
          <w:rFonts w:ascii="Times New Roman" w:hAnsi="Times New Roman" w:cs="Times New Roman"/>
          <w:i/>
          <w:iCs/>
        </w:rPr>
        <w:footnoteReference w:id="14"/>
      </w:r>
      <w:r w:rsidRPr="00631850">
        <w:rPr>
          <w:rFonts w:ascii="Times New Roman" w:hAnsi="Times New Roman" w:cs="Times New Roman"/>
          <w:i/>
          <w:iCs/>
        </w:rPr>
        <w:t xml:space="preserve"> i provedba izobrazno-informativnih aktivnosti</w:t>
      </w:r>
    </w:p>
    <w:tbl>
      <w:tblPr>
        <w:tblW w:w="1389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6832"/>
        <w:gridCol w:w="2835"/>
        <w:gridCol w:w="2098"/>
      </w:tblGrid>
      <w:tr w:rsidR="0041513C" w:rsidRPr="00F0456E" w14:paraId="496F38B1" w14:textId="77777777" w:rsidTr="0060551A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D55F485" w14:textId="77777777" w:rsidR="0041513C" w:rsidRPr="00F0456E" w:rsidRDefault="0041513C" w:rsidP="0060551A">
            <w:pPr>
              <w:pStyle w:val="Heading2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Godina provedbe</w:t>
            </w:r>
          </w:p>
        </w:tc>
        <w:tc>
          <w:tcPr>
            <w:tcW w:w="1176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35925262" w14:textId="77777777" w:rsidR="0041513C" w:rsidRPr="00F0456E" w:rsidRDefault="0041513C" w:rsidP="0041513C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U</w:t>
            </w:r>
            <w:r w:rsidRPr="00F0456E">
              <w:rPr>
                <w:b w:val="0"/>
                <w:noProof w:val="0"/>
                <w:sz w:val="22"/>
                <w:szCs w:val="22"/>
              </w:rPr>
              <w:t>naprjeđenje sustava gospodarenja otpadom i provedba izobrazno-informativnih aktivnosti</w:t>
            </w:r>
          </w:p>
        </w:tc>
      </w:tr>
      <w:tr w:rsidR="0041513C" w:rsidRPr="00F0456E" w14:paraId="5F1D8E38" w14:textId="77777777" w:rsidTr="00C53B20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4ADEB5E4" w14:textId="77777777" w:rsidR="0041513C" w:rsidRPr="00F0456E" w:rsidRDefault="0041513C" w:rsidP="0060551A">
            <w:pPr>
              <w:pStyle w:val="Heading2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683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5CF4D2A1" w14:textId="77777777" w:rsidR="0041513C" w:rsidRPr="00F0456E" w:rsidRDefault="0041513C" w:rsidP="0060551A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37414C6C" w14:textId="77777777" w:rsidR="0041513C" w:rsidRPr="00F0456E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Izvor sredstava (kn)</w:t>
            </w:r>
          </w:p>
        </w:tc>
      </w:tr>
      <w:tr w:rsidR="0041513C" w:rsidRPr="00F0456E" w14:paraId="751C0521" w14:textId="77777777" w:rsidTr="00C53B20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BE5E306" w14:textId="77777777" w:rsidR="0041513C" w:rsidRPr="00F0456E" w:rsidRDefault="0041513C" w:rsidP="0060551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14:paraId="0D430725" w14:textId="77777777" w:rsidR="0041513C" w:rsidRPr="00F0456E" w:rsidRDefault="0041513C" w:rsidP="0060551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5F75BF20" w14:textId="77777777" w:rsidR="0041513C" w:rsidRPr="00F0456E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433220AA" w14:textId="77777777" w:rsidR="0041513C" w:rsidRPr="00F0456E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FZOEU/EU</w:t>
            </w:r>
          </w:p>
        </w:tc>
      </w:tr>
      <w:tr w:rsidR="0041513C" w:rsidRPr="00F0456E" w14:paraId="297E79FC" w14:textId="77777777" w:rsidTr="00C53B20">
        <w:trPr>
          <w:trHeight w:val="60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4EFDA7FE" w14:textId="77777777" w:rsidR="0041513C" w:rsidRPr="00F0456E" w:rsidRDefault="0041513C" w:rsidP="0060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2020.</w:t>
            </w:r>
          </w:p>
        </w:tc>
        <w:tc>
          <w:tcPr>
            <w:tcW w:w="68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394C29FF" w14:textId="77777777" w:rsidR="006F1775" w:rsidRDefault="006F1775" w:rsidP="006F1775">
            <w:pPr>
              <w:pStyle w:val="t-9-8"/>
              <w:spacing w:after="0" w:afterAutospacing="0"/>
              <w:jc w:val="both"/>
            </w:pPr>
            <w:r>
              <w:t>Na internetskoj stranici općine objavljen je obrazac za prijavu nepropisno odbačenog otpada:</w:t>
            </w:r>
            <w:hyperlink r:id="rId11" w:history="1">
              <w:r w:rsidRPr="00D751E0">
                <w:rPr>
                  <w:rStyle w:val="Hyperlink"/>
                </w:rPr>
                <w:t>https://www.bebrina.hr/drustveno-uredjenje/gospodarenje-otpadom-i-zastita-okolisa/</w:t>
              </w:r>
            </w:hyperlink>
            <w:r>
              <w:t xml:space="preserve"> . </w:t>
            </w:r>
          </w:p>
          <w:p w14:paraId="6CE4D509" w14:textId="37E466D0" w:rsidR="0041513C" w:rsidRPr="00F0456E" w:rsidRDefault="00AC158B" w:rsidP="0060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Objavljene lokacije eko otoka za odvojeno prikupljanje otpada na javnim površinama.  Redovito objavljene informacije o odvozu glomaznog otpada. 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21D161A6" w14:textId="77777777" w:rsidR="0041513C" w:rsidRDefault="00A94A25" w:rsidP="00A94A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A25">
              <w:rPr>
                <w:rFonts w:ascii="Times New Roman" w:hAnsi="Times New Roman" w:cs="Times New Roman"/>
                <w:iCs/>
                <w:sz w:val="24"/>
                <w:szCs w:val="24"/>
              </w:rPr>
              <w:t>- bez utrošenih dodatnih financijskih sredstava</w:t>
            </w:r>
          </w:p>
          <w:p w14:paraId="21CD9A1B" w14:textId="7C09048A" w:rsidR="006E1742" w:rsidRPr="00A94A25" w:rsidRDefault="006E1742" w:rsidP="00A94A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679DBD92" w14:textId="4C7E38F9" w:rsidR="0041513C" w:rsidRPr="00F0456E" w:rsidRDefault="0041513C" w:rsidP="00223CEE">
            <w:pPr>
              <w:rPr>
                <w:rFonts w:ascii="Times New Roman" w:hAnsi="Times New Roman" w:cs="Times New Roman"/>
              </w:rPr>
            </w:pPr>
          </w:p>
        </w:tc>
      </w:tr>
      <w:tr w:rsidR="0041513C" w:rsidRPr="00F0456E" w14:paraId="6F2006C8" w14:textId="77777777" w:rsidTr="00C53B20">
        <w:trPr>
          <w:trHeight w:val="78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741A7A42" w14:textId="46AA2F64" w:rsidR="0041513C" w:rsidRPr="00F0456E" w:rsidRDefault="0041513C" w:rsidP="0060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</w:t>
            </w:r>
            <w:r w:rsidR="00FA11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14:paraId="5B7A2000" w14:textId="1F2338D3" w:rsidR="006F1775" w:rsidRDefault="00A7273D" w:rsidP="00A94A25">
            <w:pPr>
              <w:pStyle w:val="t-9-8"/>
              <w:spacing w:after="0" w:afterAutospacing="0"/>
              <w:jc w:val="both"/>
            </w:pPr>
            <w:r>
              <w:t>Stanovnicima Općine Bebrina podij</w:t>
            </w:r>
            <w:r w:rsidR="006F1775">
              <w:t>e</w:t>
            </w:r>
            <w:r>
              <w:t>ljeni su letci o mobilnom reciklažnom dvorištu</w:t>
            </w:r>
            <w:r w:rsidR="006F1775">
              <w:t xml:space="preserve">, </w:t>
            </w:r>
          </w:p>
          <w:p w14:paraId="68354D6A" w14:textId="7A0CE355" w:rsidR="006F1775" w:rsidRDefault="006F1775" w:rsidP="00A94A25">
            <w:pPr>
              <w:pStyle w:val="t-9-8"/>
              <w:spacing w:after="0" w:afterAutospacing="0"/>
              <w:jc w:val="both"/>
            </w:pPr>
            <w:r>
              <w:lastRenderedPageBreak/>
              <w:t xml:space="preserve">Na internetskoj stranici općine objavljen je obrazac za prijavu nepropisno odbačenog otpada: </w:t>
            </w:r>
            <w:hyperlink r:id="rId12" w:history="1">
              <w:r w:rsidRPr="007030BB">
                <w:rPr>
                  <w:rStyle w:val="Hyperlink"/>
                </w:rPr>
                <w:t>https://www.bebrina.hr/drustveno-uredjenje/gospodarenje-otpadom-i-zastita-okolisa/</w:t>
              </w:r>
            </w:hyperlink>
            <w:r>
              <w:t xml:space="preserve"> . </w:t>
            </w:r>
          </w:p>
          <w:p w14:paraId="0F1062D0" w14:textId="172D95F5" w:rsidR="0041513C" w:rsidRPr="00A94A25" w:rsidRDefault="00A94A25" w:rsidP="00A94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A25">
              <w:rPr>
                <w:rFonts w:ascii="Times New Roman" w:hAnsi="Times New Roman" w:cs="Times New Roman"/>
                <w:sz w:val="24"/>
                <w:szCs w:val="24"/>
              </w:rPr>
              <w:t xml:space="preserve">Objavljeno javno savjetovanje o prijedlogu Odluke o </w:t>
            </w:r>
            <w:r w:rsidRPr="00A94A25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načinu pružanja javne usluge sakupljanja komunalnog otpada na području Općine Bebrina zajedno s Općim uvjetima ugovora o korištenju javne usluge sakupljanja komunalnog otpada na području Općine Bebrina </w:t>
            </w:r>
            <w:hyperlink r:id="rId13" w:history="1">
              <w:r w:rsidR="00AC158B" w:rsidRPr="00C7515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https://www.bebrina.hr/savjetovanje-sa-zainteresiranom-javnoscu/</w:t>
              </w:r>
            </w:hyperlink>
            <w:r w:rsidR="00AC158B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 i izvješće o provedenom javnom savjetovanju.</w:t>
            </w:r>
            <w:r w:rsidR="00415CA3">
              <w:rPr>
                <w:rFonts w:ascii="Times New Roman" w:hAnsi="Times New Roman" w:cs="Times New Roman"/>
                <w:color w:val="3A3A3A"/>
                <w:sz w:val="24"/>
                <w:szCs w:val="24"/>
              </w:rPr>
              <w:t xml:space="preserve"> Na internetskoj stranici je objavljen Plan gospodarenja otpadom Općine Bebrina za razdoblje 2017.-2022. godine.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2AB8E3F" w14:textId="4334F2EF" w:rsidR="0041513C" w:rsidRPr="00A94A25" w:rsidRDefault="00A94A25" w:rsidP="00A94A2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4A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bez utrošenih dodatnih financijskih sredstava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A7CC1B6" w14:textId="64B4C5DB" w:rsidR="0041513C" w:rsidRPr="00F0456E" w:rsidRDefault="00A94A25" w:rsidP="00223CEE">
            <w:pPr>
              <w:rPr>
                <w:rFonts w:ascii="Times New Roman" w:hAnsi="Times New Roman" w:cs="Times New Roman"/>
              </w:rPr>
            </w:pPr>
            <w:r w:rsidRPr="00710281">
              <w:rPr>
                <w:rFonts w:ascii="Times New Roman" w:hAnsi="Times New Roman" w:cs="Times New Roman"/>
              </w:rPr>
              <w:t>-</w:t>
            </w:r>
            <w:r w:rsidR="00223CEE" w:rsidRPr="0071028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trošak letaka 1.040,00 kuna</w:t>
            </w:r>
          </w:p>
        </w:tc>
      </w:tr>
    </w:tbl>
    <w:p w14:paraId="3AB1292C" w14:textId="77777777" w:rsidR="008616FB" w:rsidRDefault="008616FB" w:rsidP="0041513C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98557B9" w14:textId="77777777" w:rsidR="008616FB" w:rsidRPr="00631850" w:rsidRDefault="008616FB" w:rsidP="0041513C">
      <w:pPr>
        <w:spacing w:after="0" w:line="0" w:lineRule="atLeast"/>
        <w:jc w:val="both"/>
        <w:rPr>
          <w:rFonts w:ascii="Times New Roman" w:hAnsi="Times New Roman" w:cs="Times New Roman"/>
          <w:i/>
          <w:iCs/>
        </w:rPr>
      </w:pPr>
    </w:p>
    <w:p w14:paraId="4B832CC6" w14:textId="77777777" w:rsidR="00634746" w:rsidRPr="00631850" w:rsidRDefault="0041513C" w:rsidP="0041513C">
      <w:pPr>
        <w:spacing w:after="0" w:line="0" w:lineRule="atLeast"/>
        <w:jc w:val="both"/>
        <w:rPr>
          <w:rFonts w:ascii="Times New Roman" w:hAnsi="Times New Roman" w:cs="Times New Roman"/>
          <w:i/>
          <w:iCs/>
        </w:rPr>
      </w:pPr>
      <w:r w:rsidRPr="00631850">
        <w:rPr>
          <w:rFonts w:ascii="Times New Roman" w:hAnsi="Times New Roman" w:cs="Times New Roman"/>
          <w:i/>
          <w:iCs/>
        </w:rPr>
        <w:t xml:space="preserve">Tablica </w:t>
      </w:r>
      <w:r w:rsidR="00B654C9" w:rsidRPr="00631850">
        <w:rPr>
          <w:rFonts w:ascii="Times New Roman" w:hAnsi="Times New Roman" w:cs="Times New Roman"/>
          <w:i/>
          <w:iCs/>
        </w:rPr>
        <w:t>16</w:t>
      </w:r>
      <w:r w:rsidRPr="00631850">
        <w:rPr>
          <w:rFonts w:ascii="Times New Roman" w:hAnsi="Times New Roman" w:cs="Times New Roman"/>
          <w:i/>
          <w:iCs/>
        </w:rPr>
        <w:t xml:space="preserve">. Prikaz sufinanciranja </w:t>
      </w:r>
      <w:r w:rsidR="00922B0E" w:rsidRPr="00631850">
        <w:rPr>
          <w:rFonts w:ascii="Times New Roman" w:hAnsi="Times New Roman" w:cs="Times New Roman"/>
          <w:i/>
          <w:iCs/>
        </w:rPr>
        <w:t xml:space="preserve">mjera </w:t>
      </w:r>
      <w:r w:rsidR="00B334BB" w:rsidRPr="00631850">
        <w:rPr>
          <w:rFonts w:ascii="Times New Roman" w:hAnsi="Times New Roman" w:cs="Times New Roman"/>
          <w:i/>
          <w:iCs/>
        </w:rPr>
        <w:t>s</w:t>
      </w:r>
      <w:r w:rsidRPr="00631850">
        <w:rPr>
          <w:rFonts w:ascii="Times New Roman" w:hAnsi="Times New Roman" w:cs="Times New Roman"/>
          <w:i/>
          <w:iCs/>
        </w:rPr>
        <w:t xml:space="preserve">anacija </w:t>
      </w:r>
      <w:r w:rsidR="00B334BB" w:rsidRPr="00631850">
        <w:rPr>
          <w:rFonts w:ascii="Times New Roman" w:hAnsi="Times New Roman" w:cs="Times New Roman"/>
          <w:i/>
          <w:iCs/>
        </w:rPr>
        <w:t>lokacija o</w:t>
      </w:r>
      <w:r w:rsidRPr="00631850">
        <w:rPr>
          <w:rFonts w:ascii="Times New Roman" w:hAnsi="Times New Roman" w:cs="Times New Roman"/>
          <w:i/>
          <w:iCs/>
        </w:rPr>
        <w:t>nečišćen</w:t>
      </w:r>
      <w:r w:rsidR="00B334BB" w:rsidRPr="00631850">
        <w:rPr>
          <w:rFonts w:ascii="Times New Roman" w:hAnsi="Times New Roman" w:cs="Times New Roman"/>
          <w:i/>
          <w:iCs/>
        </w:rPr>
        <w:t>ih otpadom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7"/>
        <w:gridCol w:w="6832"/>
        <w:gridCol w:w="2835"/>
        <w:gridCol w:w="2098"/>
      </w:tblGrid>
      <w:tr w:rsidR="0041513C" w:rsidRPr="00F0456E" w14:paraId="17892E65" w14:textId="77777777" w:rsidTr="003C320A">
        <w:trPr>
          <w:cantSplit/>
          <w:trHeight w:val="263"/>
        </w:trPr>
        <w:tc>
          <w:tcPr>
            <w:tcW w:w="2127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259763C" w14:textId="77777777" w:rsidR="0041513C" w:rsidRPr="00F0456E" w:rsidRDefault="0041513C" w:rsidP="0060551A">
            <w:pPr>
              <w:pStyle w:val="Heading2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Godina provedbe</w:t>
            </w:r>
          </w:p>
        </w:tc>
        <w:tc>
          <w:tcPr>
            <w:tcW w:w="11765" w:type="dxa"/>
            <w:gridSpan w:val="3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3D198828" w14:textId="77777777" w:rsidR="0041513C" w:rsidRPr="0084553B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84553B">
              <w:rPr>
                <w:b w:val="0"/>
                <w:noProof w:val="0"/>
                <w:sz w:val="22"/>
                <w:szCs w:val="22"/>
              </w:rPr>
              <w:t xml:space="preserve">Sanacija </w:t>
            </w:r>
            <w:r w:rsidR="0084553B" w:rsidRPr="0084553B">
              <w:rPr>
                <w:b w:val="0"/>
                <w:sz w:val="22"/>
                <w:szCs w:val="22"/>
              </w:rPr>
              <w:t>lokacija onečišćenih otpadom</w:t>
            </w:r>
          </w:p>
        </w:tc>
      </w:tr>
      <w:tr w:rsidR="0041513C" w:rsidRPr="00F0456E" w14:paraId="71625AF2" w14:textId="77777777" w:rsidTr="003C320A">
        <w:trPr>
          <w:cantSplit/>
          <w:trHeight w:val="262"/>
        </w:trPr>
        <w:tc>
          <w:tcPr>
            <w:tcW w:w="2127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4C5843B" w14:textId="77777777" w:rsidR="0041513C" w:rsidRPr="00F0456E" w:rsidRDefault="0041513C" w:rsidP="0060551A">
            <w:pPr>
              <w:pStyle w:val="Heading2"/>
              <w:rPr>
                <w:b w:val="0"/>
                <w:noProof w:val="0"/>
                <w:sz w:val="22"/>
                <w:szCs w:val="22"/>
              </w:rPr>
            </w:pPr>
          </w:p>
        </w:tc>
        <w:tc>
          <w:tcPr>
            <w:tcW w:w="6832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286E6D01" w14:textId="77777777" w:rsidR="0041513C" w:rsidRPr="00F0456E" w:rsidRDefault="0041513C" w:rsidP="0060551A">
            <w:pPr>
              <w:jc w:val="center"/>
              <w:rPr>
                <w:rFonts w:ascii="Times New Roman" w:hAnsi="Times New Roman" w:cs="Times New Roman"/>
              </w:rPr>
            </w:pPr>
            <w:r w:rsidRPr="00F0456E">
              <w:rPr>
                <w:rFonts w:ascii="Times New Roman" w:hAnsi="Times New Roman" w:cs="Times New Roman"/>
              </w:rPr>
              <w:t>Svrha</w:t>
            </w:r>
          </w:p>
        </w:tc>
        <w:tc>
          <w:tcPr>
            <w:tcW w:w="4933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2F58813A" w14:textId="77777777" w:rsidR="0041513C" w:rsidRPr="00F0456E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 Izvor sredstava (kn)</w:t>
            </w:r>
          </w:p>
        </w:tc>
      </w:tr>
      <w:tr w:rsidR="0041513C" w:rsidRPr="00F0456E" w14:paraId="79545D19" w14:textId="77777777" w:rsidTr="003C320A">
        <w:trPr>
          <w:cantSplit/>
          <w:trHeight w:val="276"/>
        </w:trPr>
        <w:tc>
          <w:tcPr>
            <w:tcW w:w="2127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6547DDB0" w14:textId="77777777" w:rsidR="0041513C" w:rsidRPr="00F0456E" w:rsidRDefault="0041513C" w:rsidP="0060551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832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14:paraId="111098CF" w14:textId="77777777" w:rsidR="0041513C" w:rsidRPr="00F0456E" w:rsidRDefault="0041513C" w:rsidP="0060551A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44C2F7F1" w14:textId="77777777" w:rsidR="0041513C" w:rsidRPr="00F0456E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 w:rsidRPr="00F0456E">
              <w:rPr>
                <w:b w:val="0"/>
                <w:noProof w:val="0"/>
                <w:sz w:val="22"/>
                <w:szCs w:val="22"/>
              </w:rPr>
              <w:t xml:space="preserve">Vlastita 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06AEC1FB" w14:textId="77777777" w:rsidR="0041513C" w:rsidRPr="00F0456E" w:rsidRDefault="0041513C" w:rsidP="0060551A">
            <w:pPr>
              <w:pStyle w:val="Heading2"/>
              <w:jc w:val="center"/>
              <w:rPr>
                <w:b w:val="0"/>
                <w:noProof w:val="0"/>
                <w:sz w:val="22"/>
                <w:szCs w:val="22"/>
              </w:rPr>
            </w:pPr>
            <w:r>
              <w:rPr>
                <w:b w:val="0"/>
                <w:noProof w:val="0"/>
                <w:sz w:val="22"/>
                <w:szCs w:val="22"/>
              </w:rPr>
              <w:t>FZOEU/EU</w:t>
            </w:r>
          </w:p>
        </w:tc>
      </w:tr>
      <w:tr w:rsidR="0041513C" w:rsidRPr="00F0456E" w14:paraId="08AF02FD" w14:textId="77777777" w:rsidTr="003C320A">
        <w:trPr>
          <w:trHeight w:val="60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4847AA6" w14:textId="77777777" w:rsidR="0041513C" w:rsidRPr="00F0456E" w:rsidRDefault="0041513C" w:rsidP="0060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2020.</w:t>
            </w:r>
          </w:p>
        </w:tc>
        <w:tc>
          <w:tcPr>
            <w:tcW w:w="68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14:paraId="1FEC0AF6" w14:textId="050D0622" w:rsidR="0041513C" w:rsidRPr="00F0456E" w:rsidRDefault="006F1775" w:rsidP="0060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Sanacija odl</w:t>
            </w:r>
            <w:r w:rsidR="001F7C1C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gališta otpada</w:t>
            </w: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3D6D5203" w14:textId="43B36FFD" w:rsidR="0041513C" w:rsidRPr="00F0456E" w:rsidRDefault="006F1775" w:rsidP="006055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1.316.130,00 kuna</w:t>
            </w: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14:paraId="25F02458" w14:textId="10BBFB5D" w:rsidR="0041513C" w:rsidRPr="00F0456E" w:rsidRDefault="006F1775" w:rsidP="006F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1513C" w:rsidRPr="00F0456E" w14:paraId="221DE28A" w14:textId="77777777" w:rsidTr="003C320A">
        <w:trPr>
          <w:trHeight w:val="780"/>
        </w:trPr>
        <w:tc>
          <w:tcPr>
            <w:tcW w:w="212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3D124E2C" w14:textId="4516D17C" w:rsidR="0041513C" w:rsidRPr="00F0456E" w:rsidRDefault="0041513C" w:rsidP="006055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tijekom 202</w:t>
            </w:r>
            <w:r w:rsidR="00FA115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83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</w:tcPr>
          <w:p w14:paraId="79C7600D" w14:textId="0725D640" w:rsidR="0041513C" w:rsidRPr="003C320A" w:rsidRDefault="0041513C" w:rsidP="003C320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70BCBF98" w14:textId="7AAAC929" w:rsidR="0041513C" w:rsidRPr="003C320A" w:rsidRDefault="0041513C" w:rsidP="003C320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shd w:val="clear" w:color="auto" w:fill="EDEDED" w:themeFill="accent3" w:themeFillTint="33"/>
            <w:vAlign w:val="center"/>
          </w:tcPr>
          <w:p w14:paraId="140F1824" w14:textId="23F04F87" w:rsidR="0041513C" w:rsidRPr="004A5FE5" w:rsidRDefault="0041513C" w:rsidP="003C320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888A38" w14:textId="77777777" w:rsidR="0041513C" w:rsidRPr="0096599C" w:rsidRDefault="0041513C" w:rsidP="0096599C">
      <w:pPr>
        <w:rPr>
          <w:rFonts w:ascii="Times New Roman" w:hAnsi="Times New Roman" w:cs="Times New Roman"/>
        </w:rPr>
        <w:sectPr w:rsidR="0041513C" w:rsidRPr="0096599C" w:rsidSect="00223CEE">
          <w:pgSz w:w="16840" w:h="11907" w:orient="landscape" w:code="9"/>
          <w:pgMar w:top="0" w:right="1418" w:bottom="1418" w:left="1418" w:header="737" w:footer="737" w:gutter="0"/>
          <w:cols w:space="720"/>
          <w:titlePg/>
          <w:docGrid w:linePitch="326"/>
        </w:sectPr>
      </w:pPr>
    </w:p>
    <w:p w14:paraId="642B6820" w14:textId="77777777" w:rsidR="00634746" w:rsidRDefault="00634746" w:rsidP="00634746">
      <w:pPr>
        <w:spacing w:after="0" w:line="0" w:lineRule="atLeast"/>
        <w:jc w:val="both"/>
        <w:rPr>
          <w:rFonts w:ascii="Times New Roman" w:hAnsi="Times New Roman" w:cs="Times New Roman"/>
          <w:i/>
        </w:rPr>
      </w:pPr>
    </w:p>
    <w:p w14:paraId="70466F1C" w14:textId="77777777" w:rsidR="00C41A73" w:rsidRPr="003C17A1" w:rsidRDefault="007B3FC7" w:rsidP="00065919">
      <w:pPr>
        <w:pStyle w:val="ListParagraph"/>
        <w:numPr>
          <w:ilvl w:val="0"/>
          <w:numId w:val="9"/>
        </w:num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3C17A1">
        <w:rPr>
          <w:rFonts w:ascii="Times New Roman" w:hAnsi="Times New Roman" w:cs="Times New Roman"/>
          <w:b/>
        </w:rPr>
        <w:t>ZAKLJUČAK</w:t>
      </w:r>
    </w:p>
    <w:p w14:paraId="59217D0E" w14:textId="77777777"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14:paraId="74C773E6" w14:textId="77777777" w:rsidR="003B4ECA" w:rsidRDefault="004234DB" w:rsidP="001258CE">
      <w:pPr>
        <w:spacing w:after="0" w:line="240" w:lineRule="auto"/>
        <w:jc w:val="both"/>
        <w:rPr>
          <w:rFonts w:ascii="Times New Roman" w:eastAsia="Times New Roman" w:hAnsi="Times New Roman" w:cs="Times New Roman"/>
          <w:lang w:val="hr-BA"/>
        </w:rPr>
      </w:pPr>
      <w:r w:rsidRPr="004234DB">
        <w:rPr>
          <w:rFonts w:ascii="Times New Roman" w:eastAsia="Times New Roman" w:hAnsi="Times New Roman" w:cs="Times New Roman"/>
          <w:lang w:val="hr-BA"/>
        </w:rPr>
        <w:t>Ciljevi</w:t>
      </w:r>
      <w:r>
        <w:rPr>
          <w:rFonts w:ascii="Times New Roman" w:eastAsia="Times New Roman" w:hAnsi="Times New Roman" w:cs="Times New Roman"/>
          <w:lang w:val="hr-BA"/>
        </w:rPr>
        <w:t xml:space="preserve"> u gospodarenju otpadom do 2022. godine prema PGO RH i trenutno stanje prikazani su tablicom u nastavku.</w:t>
      </w:r>
    </w:p>
    <w:p w14:paraId="22B63B63" w14:textId="77777777" w:rsidR="0017413A" w:rsidRDefault="0017413A" w:rsidP="00C41A73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4411101E" w14:textId="77777777" w:rsidR="0017413A" w:rsidRPr="00631850" w:rsidRDefault="0017413A" w:rsidP="00C41A73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hr-BA"/>
        </w:rPr>
      </w:pPr>
    </w:p>
    <w:p w14:paraId="5DA42FDB" w14:textId="1B0EF1CB" w:rsidR="004234DB" w:rsidRPr="00631850" w:rsidRDefault="0017413A" w:rsidP="00C41A73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hr-BA"/>
        </w:rPr>
      </w:pPr>
      <w:r w:rsidRPr="00631850">
        <w:rPr>
          <w:rFonts w:ascii="Times New Roman" w:eastAsia="Times New Roman" w:hAnsi="Times New Roman" w:cs="Times New Roman"/>
          <w:i/>
          <w:iCs/>
          <w:lang w:val="hr-BA"/>
        </w:rPr>
        <w:t>Tablica 17. Ciljevi gospodarenja otpadom i trenutno stanje u 20</w:t>
      </w:r>
      <w:r w:rsidR="00E265B0" w:rsidRPr="00631850">
        <w:rPr>
          <w:rFonts w:ascii="Times New Roman" w:eastAsia="Times New Roman" w:hAnsi="Times New Roman" w:cs="Times New Roman"/>
          <w:i/>
          <w:iCs/>
          <w:lang w:val="hr-BA"/>
        </w:rPr>
        <w:t>2</w:t>
      </w:r>
      <w:r w:rsidR="00FA1156" w:rsidRPr="00631850">
        <w:rPr>
          <w:rFonts w:ascii="Times New Roman" w:eastAsia="Times New Roman" w:hAnsi="Times New Roman" w:cs="Times New Roman"/>
          <w:i/>
          <w:iCs/>
          <w:lang w:val="hr-BA"/>
        </w:rPr>
        <w:t>1</w:t>
      </w:r>
      <w:r w:rsidRPr="00631850">
        <w:rPr>
          <w:rFonts w:ascii="Times New Roman" w:eastAsia="Times New Roman" w:hAnsi="Times New Roman" w:cs="Times New Roman"/>
          <w:i/>
          <w:iCs/>
          <w:lang w:val="hr-BA"/>
        </w:rPr>
        <w:t xml:space="preserve">. na području </w:t>
      </w:r>
      <w:r w:rsidR="00D64868" w:rsidRPr="00631850">
        <w:rPr>
          <w:rFonts w:ascii="Times New Roman" w:eastAsia="Times New Roman" w:hAnsi="Times New Roman" w:cs="Times New Roman"/>
          <w:i/>
          <w:iCs/>
          <w:lang w:val="hr-BA"/>
        </w:rPr>
        <w:t>O</w:t>
      </w:r>
      <w:r w:rsidRPr="00631850">
        <w:rPr>
          <w:rFonts w:ascii="Times New Roman" w:eastAsia="Times New Roman" w:hAnsi="Times New Roman" w:cs="Times New Roman"/>
          <w:i/>
          <w:iCs/>
          <w:lang w:val="hr-BA"/>
        </w:rPr>
        <w:t>pćine</w:t>
      </w:r>
      <w:r w:rsidR="00EC38E4">
        <w:rPr>
          <w:rFonts w:ascii="Times New Roman" w:eastAsia="Times New Roman" w:hAnsi="Times New Roman" w:cs="Times New Roman"/>
          <w:i/>
          <w:iCs/>
          <w:lang w:val="hr-BA"/>
        </w:rPr>
        <w:t xml:space="preserve"> Bebrina</w:t>
      </w:r>
    </w:p>
    <w:tbl>
      <w:tblPr>
        <w:tblStyle w:val="TableGrid"/>
        <w:tblW w:w="0" w:type="auto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828"/>
        <w:gridCol w:w="5233"/>
      </w:tblGrid>
      <w:tr w:rsidR="0017413A" w:rsidRPr="00922FFF" w14:paraId="24D8E161" w14:textId="77777777" w:rsidTr="009908F2">
        <w:tc>
          <w:tcPr>
            <w:tcW w:w="3828" w:type="dxa"/>
            <w:shd w:val="clear" w:color="auto" w:fill="EDEDED" w:themeFill="accent3" w:themeFillTint="33"/>
          </w:tcPr>
          <w:p w14:paraId="7ECCC00B" w14:textId="77777777"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0FF05DE2" w14:textId="77777777" w:rsidR="0017413A" w:rsidRPr="00922FFF" w:rsidRDefault="0017413A" w:rsidP="0017413A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Cilj</w:t>
            </w:r>
          </w:p>
        </w:tc>
        <w:tc>
          <w:tcPr>
            <w:tcW w:w="5234" w:type="dxa"/>
            <w:shd w:val="clear" w:color="auto" w:fill="EDEDED" w:themeFill="accent3" w:themeFillTint="33"/>
          </w:tcPr>
          <w:p w14:paraId="134E728F" w14:textId="77777777" w:rsidR="0017413A" w:rsidRDefault="0017413A" w:rsidP="00906D62">
            <w:pPr>
              <w:rPr>
                <w:rFonts w:ascii="Times New Roman" w:eastAsia="Calibri" w:hAnsi="Times New Roman" w:cs="Times New Roman"/>
                <w:bCs/>
              </w:rPr>
            </w:pPr>
          </w:p>
          <w:p w14:paraId="438D880E" w14:textId="77777777" w:rsidR="0017413A" w:rsidRDefault="0017413A" w:rsidP="001258CE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Stanje (20</w:t>
            </w:r>
            <w:r w:rsidR="00E265B0">
              <w:rPr>
                <w:rFonts w:ascii="Times New Roman" w:eastAsia="Calibri" w:hAnsi="Times New Roman" w:cs="Times New Roman"/>
                <w:bCs/>
              </w:rPr>
              <w:t>20</w:t>
            </w:r>
            <w:r>
              <w:rPr>
                <w:rFonts w:ascii="Times New Roman" w:eastAsia="Calibri" w:hAnsi="Times New Roman" w:cs="Times New Roman"/>
                <w:bCs/>
              </w:rPr>
              <w:t>.)</w:t>
            </w:r>
          </w:p>
          <w:p w14:paraId="27A94C17" w14:textId="77777777" w:rsidR="0017413A" w:rsidRPr="00922FFF" w:rsidRDefault="0017413A" w:rsidP="00906D62">
            <w:pPr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7413A" w:rsidRPr="00922FFF" w14:paraId="058619F2" w14:textId="77777777" w:rsidTr="001258CE">
        <w:trPr>
          <w:trHeight w:val="195"/>
        </w:trPr>
        <w:tc>
          <w:tcPr>
            <w:tcW w:w="3828" w:type="dxa"/>
            <w:shd w:val="clear" w:color="auto" w:fill="auto"/>
          </w:tcPr>
          <w:p w14:paraId="2F4B039B" w14:textId="77777777"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BD62214" w14:textId="77777777" w:rsidR="0017413A" w:rsidRPr="00F3116E" w:rsidRDefault="0017413A" w:rsidP="0017413A">
            <w:pPr>
              <w:pStyle w:val="Heading5"/>
              <w:spacing w:before="0" w:after="0" w:line="0" w:lineRule="atLeast"/>
              <w:outlineLvl w:val="4"/>
              <w:rPr>
                <w:i w:val="0"/>
                <w:sz w:val="22"/>
                <w:szCs w:val="22"/>
              </w:rPr>
            </w:pPr>
            <w:r w:rsidRPr="00F3116E">
              <w:rPr>
                <w:i w:val="0"/>
                <w:sz w:val="22"/>
                <w:szCs w:val="22"/>
              </w:rPr>
              <w:t>Cilj 1.1.  Smanjiti ukupnu količinu proizvedenog komunaln</w:t>
            </w:r>
            <w:r w:rsidR="00197FA4">
              <w:rPr>
                <w:i w:val="0"/>
                <w:sz w:val="22"/>
                <w:szCs w:val="22"/>
              </w:rPr>
              <w:t>og otpada za 5% u odnosu na 2015</w:t>
            </w:r>
            <w:r w:rsidRPr="00F3116E">
              <w:rPr>
                <w:i w:val="0"/>
                <w:sz w:val="22"/>
                <w:szCs w:val="22"/>
              </w:rPr>
              <w:t>. godinu</w:t>
            </w:r>
          </w:p>
          <w:p w14:paraId="10E65221" w14:textId="77777777"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14:paraId="6EE96F03" w14:textId="11BBE0B6" w:rsidR="0017413A" w:rsidRDefault="0017413A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Cilj do 2022. godine: </w:t>
            </w:r>
            <w:r w:rsidR="00CD36C3">
              <w:rPr>
                <w:rFonts w:ascii="Times New Roman" w:eastAsia="Times New Roman" w:hAnsi="Times New Roman" w:cs="Times New Roman"/>
              </w:rPr>
              <w:t>530</w:t>
            </w:r>
            <w:r>
              <w:rPr>
                <w:rFonts w:ascii="Times New Roman" w:eastAsia="Times New Roman" w:hAnsi="Times New Roman" w:cs="Times New Roman"/>
              </w:rPr>
              <w:t xml:space="preserve"> t</w:t>
            </w:r>
          </w:p>
          <w:p w14:paraId="0C54BAAF" w14:textId="25777A3C" w:rsidR="0017413A" w:rsidRDefault="0017413A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Planirano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DB33FC">
              <w:rPr>
                <w:rFonts w:ascii="Times New Roman" w:eastAsia="Times New Roman" w:hAnsi="Times New Roman" w:cs="Times New Roman"/>
              </w:rPr>
              <w:t>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godine: </w:t>
            </w:r>
            <w:r w:rsidR="00010E34">
              <w:rPr>
                <w:rFonts w:ascii="Times New Roman" w:eastAsia="Times New Roman" w:hAnsi="Times New Roman" w:cs="Times New Roman"/>
              </w:rPr>
              <w:t>525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BF6F35">
              <w:rPr>
                <w:rFonts w:ascii="Times New Roman" w:eastAsia="Times New Roman" w:hAnsi="Times New Roman" w:cs="Times New Roman"/>
              </w:rPr>
              <w:t xml:space="preserve"> ukupno otpada</w:t>
            </w:r>
          </w:p>
          <w:p w14:paraId="298A70F7" w14:textId="7EF93397" w:rsidR="00600E8E" w:rsidRDefault="00600E8E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</w:t>
            </w:r>
            <w:r w:rsidR="00FA11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2015. godine:</w:t>
            </w:r>
            <w:r w:rsidR="00CD4D80">
              <w:rPr>
                <w:rFonts w:ascii="Times New Roman" w:eastAsia="Times New Roman" w:hAnsi="Times New Roman" w:cs="Times New Roman"/>
              </w:rPr>
              <w:t xml:space="preserve"> 501,41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3F1C7FB5" w14:textId="5D6D4B33" w:rsidR="00600E8E" w:rsidRDefault="00600E8E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</w:t>
            </w:r>
            <w:r w:rsidR="00FA1156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2019. godine: </w:t>
            </w:r>
            <w:r w:rsidR="00CD4D80">
              <w:rPr>
                <w:rFonts w:ascii="Times New Roman" w:eastAsia="Times New Roman" w:hAnsi="Times New Roman" w:cs="Times New Roman"/>
              </w:rPr>
              <w:t>399,72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435C23A3" w14:textId="44EACE4D" w:rsidR="0017413A" w:rsidRDefault="0017413A" w:rsidP="00A366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</w:t>
            </w:r>
            <w:r w:rsidR="00DB33FC">
              <w:rPr>
                <w:rFonts w:ascii="Times New Roman" w:eastAsia="Times New Roman" w:hAnsi="Times New Roman" w:cs="Times New Roman"/>
              </w:rPr>
              <w:t>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godine: </w:t>
            </w:r>
            <w:r w:rsidR="00CD4D80">
              <w:rPr>
                <w:rFonts w:ascii="Times New Roman" w:eastAsia="Times New Roman" w:hAnsi="Times New Roman" w:cs="Times New Roman"/>
              </w:rPr>
              <w:t>286,24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40CFF8BC" w14:textId="77777777" w:rsidR="00600E8E" w:rsidRPr="00922FFF" w:rsidRDefault="00600E8E" w:rsidP="00A366D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17413A" w:rsidRPr="00922FFF" w14:paraId="6384BCB9" w14:textId="77777777" w:rsidTr="009908F2">
        <w:trPr>
          <w:trHeight w:val="300"/>
        </w:trPr>
        <w:tc>
          <w:tcPr>
            <w:tcW w:w="3828" w:type="dxa"/>
            <w:shd w:val="clear" w:color="auto" w:fill="EDEDED" w:themeFill="accent3" w:themeFillTint="33"/>
          </w:tcPr>
          <w:p w14:paraId="049DFDA2" w14:textId="77777777"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3C17E37A" w14:textId="77777777" w:rsidR="00F3116E" w:rsidRPr="008A68AF" w:rsidRDefault="00F3116E" w:rsidP="00F3116E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  <w:r w:rsidRPr="008A68AF">
              <w:rPr>
                <w:rFonts w:ascii="Times New Roman" w:hAnsi="Times New Roman" w:cs="Times New Roman"/>
                <w:b/>
              </w:rPr>
              <w:t>Cilj 1.2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8A68AF">
              <w:rPr>
                <w:rFonts w:ascii="Times New Roman" w:hAnsi="Times New Roman" w:cs="Times New Roman"/>
                <w:b/>
              </w:rPr>
              <w:t xml:space="preserve"> Odvojeno prikupiti 60% mase proizvedenog  komunaln</w:t>
            </w:r>
            <w:r>
              <w:rPr>
                <w:rFonts w:ascii="Times New Roman" w:hAnsi="Times New Roman" w:cs="Times New Roman"/>
                <w:b/>
              </w:rPr>
              <w:t xml:space="preserve">og otpada (prvenstveno papira, </w:t>
            </w:r>
            <w:r w:rsidRPr="008A68AF">
              <w:rPr>
                <w:rFonts w:ascii="Times New Roman" w:hAnsi="Times New Roman" w:cs="Times New Roman"/>
                <w:b/>
              </w:rPr>
              <w:t xml:space="preserve">stakla, plastike, metala i biootpada) </w:t>
            </w:r>
          </w:p>
          <w:p w14:paraId="7B7E9EED" w14:textId="77777777"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DEDED" w:themeFill="accent3" w:themeFillTint="33"/>
          </w:tcPr>
          <w:p w14:paraId="43A3E19C" w14:textId="4106837D" w:rsidR="0017413A" w:rsidRDefault="0017413A" w:rsidP="0017413A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Cilj do 2022. godine: </w:t>
            </w:r>
            <w:r w:rsidR="00010E34">
              <w:rPr>
                <w:rFonts w:ascii="Times New Roman" w:eastAsia="Times New Roman" w:hAnsi="Times New Roman" w:cs="Times New Roman"/>
              </w:rPr>
              <w:t>106 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10E34">
              <w:rPr>
                <w:rFonts w:ascii="Times New Roman" w:eastAsia="Times New Roman" w:hAnsi="Times New Roman" w:cs="Times New Roman"/>
              </w:rPr>
              <w:t>s biootpadom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0112ECBA" w14:textId="3F191641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Planirano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godine: </w:t>
            </w:r>
            <w:r w:rsidR="00010E34">
              <w:rPr>
                <w:rFonts w:ascii="Times New Roman" w:eastAsia="Times New Roman" w:hAnsi="Times New Roman" w:cs="Times New Roman"/>
              </w:rPr>
              <w:t>89 t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</w:t>
            </w:r>
            <w:r w:rsidR="00010E34">
              <w:rPr>
                <w:rFonts w:ascii="Times New Roman" w:eastAsia="Times New Roman" w:hAnsi="Times New Roman" w:cs="Times New Roman"/>
              </w:rPr>
              <w:t>s podacima o biootpadu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E1040E2" w14:textId="14E1A21B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</w:t>
            </w:r>
            <w:r w:rsidR="00C717A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2015. godine: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  </w:t>
            </w:r>
            <w:r w:rsidR="00D71967">
              <w:rPr>
                <w:rFonts w:ascii="Times New Roman" w:eastAsia="Times New Roman" w:hAnsi="Times New Roman" w:cs="Times New Roman"/>
              </w:rPr>
              <w:t>-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14:paraId="60960979" w14:textId="5DA03AA2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2019. godine: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 </w:t>
            </w:r>
            <w:r w:rsidR="00010E34">
              <w:rPr>
                <w:rFonts w:ascii="Times New Roman" w:eastAsia="Times New Roman" w:hAnsi="Times New Roman" w:cs="Times New Roman"/>
              </w:rPr>
              <w:t>2,60 t glomaznog otpada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6F6576C" w14:textId="47F47A01" w:rsidR="0017413A" w:rsidRPr="00922FFF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</w:t>
            </w:r>
            <w:r w:rsidR="00C717A2">
              <w:rPr>
                <w:rFonts w:ascii="Times New Roman" w:eastAsia="Times New Roman" w:hAnsi="Times New Roman" w:cs="Times New Roman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202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godine: </w:t>
            </w:r>
            <w:r w:rsidR="00A21AC7">
              <w:rPr>
                <w:rFonts w:ascii="Times New Roman" w:eastAsia="Times New Roman" w:hAnsi="Times New Roman" w:cs="Times New Roman"/>
              </w:rPr>
              <w:t xml:space="preserve"> </w:t>
            </w:r>
            <w:r w:rsidR="00CD4D80">
              <w:rPr>
                <w:rFonts w:ascii="Times New Roman" w:eastAsia="Times New Roman" w:hAnsi="Times New Roman" w:cs="Times New Roman"/>
              </w:rPr>
              <w:t>9,01</w:t>
            </w:r>
            <w:r w:rsidR="00010E3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 w:rsidR="00010E34">
              <w:rPr>
                <w:rFonts w:ascii="Times New Roman" w:eastAsia="Times New Roman" w:hAnsi="Times New Roman" w:cs="Times New Roman"/>
              </w:rPr>
              <w:t xml:space="preserve"> bez podataka o biootpadu</w:t>
            </w:r>
          </w:p>
        </w:tc>
      </w:tr>
      <w:tr w:rsidR="0017413A" w:rsidRPr="00922FFF" w14:paraId="20425013" w14:textId="77777777" w:rsidTr="001258CE">
        <w:trPr>
          <w:trHeight w:val="240"/>
        </w:trPr>
        <w:tc>
          <w:tcPr>
            <w:tcW w:w="3828" w:type="dxa"/>
            <w:shd w:val="clear" w:color="auto" w:fill="auto"/>
          </w:tcPr>
          <w:p w14:paraId="7648F406" w14:textId="77777777"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67C67CD1" w14:textId="77777777" w:rsidR="00F3116E" w:rsidRPr="00BF25BB" w:rsidRDefault="00F3116E" w:rsidP="00F3116E">
            <w:pPr>
              <w:pStyle w:val="Header"/>
              <w:tabs>
                <w:tab w:val="clear" w:pos="4536"/>
                <w:tab w:val="clear" w:pos="9072"/>
              </w:tabs>
              <w:spacing w:line="0" w:lineRule="atLeast"/>
              <w:rPr>
                <w:rFonts w:ascii="Times New Roman" w:hAnsi="Times New Roman" w:cs="Times New Roman"/>
              </w:rPr>
            </w:pPr>
            <w:r w:rsidRPr="00BF25BB">
              <w:rPr>
                <w:rFonts w:ascii="Times New Roman" w:hAnsi="Times New Roman" w:cs="Times New Roman"/>
                <w:b/>
              </w:rPr>
              <w:t>Cilj 1.3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F25BB">
              <w:rPr>
                <w:rFonts w:ascii="Times New Roman" w:hAnsi="Times New Roman" w:cs="Times New Roman"/>
                <w:b/>
              </w:rPr>
              <w:t xml:space="preserve">  Odvojeno </w:t>
            </w:r>
            <w:r>
              <w:rPr>
                <w:rFonts w:ascii="Times New Roman" w:hAnsi="Times New Roman" w:cs="Times New Roman"/>
                <w:b/>
              </w:rPr>
              <w:t xml:space="preserve">prikupiti 40% mase proizvedenog </w:t>
            </w:r>
            <w:r w:rsidRPr="00BF25BB">
              <w:rPr>
                <w:rFonts w:ascii="Times New Roman" w:hAnsi="Times New Roman" w:cs="Times New Roman"/>
                <w:b/>
              </w:rPr>
              <w:t xml:space="preserve">biootpada iz komunalnog otpada </w:t>
            </w:r>
          </w:p>
          <w:p w14:paraId="44AF5AD5" w14:textId="77777777" w:rsidR="00F3116E" w:rsidRPr="00BF25BB" w:rsidRDefault="00F3116E" w:rsidP="00F3116E">
            <w:pPr>
              <w:spacing w:line="0" w:lineRule="atLeast"/>
              <w:jc w:val="both"/>
              <w:rPr>
                <w:rFonts w:ascii="Times New Roman" w:hAnsi="Times New Roman" w:cs="Times New Roman"/>
              </w:rPr>
            </w:pPr>
          </w:p>
          <w:p w14:paraId="163C6F5A" w14:textId="77777777"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</w:tcPr>
          <w:p w14:paraId="0D2D5C80" w14:textId="1BCF0A6D" w:rsidR="0017413A" w:rsidRPr="00C47E95" w:rsidRDefault="00AB06C8" w:rsidP="00F116C5">
            <w:pPr>
              <w:tabs>
                <w:tab w:val="left" w:pos="851"/>
                <w:tab w:val="left" w:pos="1134"/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47E95">
              <w:rPr>
                <w:rFonts w:ascii="Times New Roman" w:eastAsia="Times New Roman" w:hAnsi="Times New Roman" w:cs="Times New Roman"/>
                <w:i/>
                <w:iCs/>
              </w:rPr>
              <w:t xml:space="preserve">Korisnici </w:t>
            </w:r>
            <w:r w:rsidR="00A24F64" w:rsidRPr="00C47E95">
              <w:rPr>
                <w:rFonts w:ascii="Times New Roman" w:eastAsia="Times New Roman" w:hAnsi="Times New Roman" w:cs="Times New Roman"/>
                <w:i/>
                <w:iCs/>
              </w:rPr>
              <w:t>p</w:t>
            </w:r>
            <w:r w:rsidRPr="00C47E95">
              <w:rPr>
                <w:rFonts w:ascii="Times New Roman" w:eastAsia="Times New Roman" w:hAnsi="Times New Roman" w:cs="Times New Roman"/>
                <w:i/>
                <w:iCs/>
              </w:rPr>
              <w:t xml:space="preserve">roizvedeni biootpad kompostiraju </w:t>
            </w:r>
            <w:r w:rsidR="00321EBA" w:rsidRPr="00C47E95">
              <w:rPr>
                <w:rFonts w:ascii="Times New Roman" w:eastAsia="Times New Roman" w:hAnsi="Times New Roman" w:cs="Times New Roman"/>
                <w:i/>
                <w:iCs/>
              </w:rPr>
              <w:t>u kućnom komposteru.</w:t>
            </w:r>
          </w:p>
        </w:tc>
      </w:tr>
      <w:tr w:rsidR="0017413A" w:rsidRPr="00922FFF" w14:paraId="53E7508C" w14:textId="77777777" w:rsidTr="009908F2">
        <w:trPr>
          <w:trHeight w:val="285"/>
        </w:trPr>
        <w:tc>
          <w:tcPr>
            <w:tcW w:w="3828" w:type="dxa"/>
            <w:shd w:val="clear" w:color="auto" w:fill="EDEDED" w:themeFill="accent3" w:themeFillTint="33"/>
          </w:tcPr>
          <w:p w14:paraId="2B06BDDF" w14:textId="77777777" w:rsidR="005309F0" w:rsidRPr="003C0162" w:rsidRDefault="005309F0" w:rsidP="005309F0">
            <w:pPr>
              <w:rPr>
                <w:rFonts w:ascii="Times New Roman" w:hAnsi="Times New Roman" w:cs="Times New Roman"/>
              </w:rPr>
            </w:pPr>
            <w:r w:rsidRPr="003C0162">
              <w:rPr>
                <w:rFonts w:ascii="Times New Roman" w:hAnsi="Times New Roman" w:cs="Times New Roman"/>
                <w:b/>
              </w:rPr>
              <w:t>Cilj 1.4  Odložiti na odlagališta manje od 25% mase proizvedenog komunalnog otpada</w:t>
            </w:r>
            <w:r w:rsidRPr="003C0162">
              <w:rPr>
                <w:rFonts w:ascii="Times New Roman" w:hAnsi="Times New Roman" w:cs="Times New Roman"/>
              </w:rPr>
              <w:t xml:space="preserve"> </w:t>
            </w:r>
          </w:p>
          <w:p w14:paraId="3CAEED1A" w14:textId="77777777" w:rsidR="0017413A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  <w:p w14:paraId="1DCAD72A" w14:textId="77777777" w:rsidR="0017413A" w:rsidRPr="00922FFF" w:rsidRDefault="0017413A" w:rsidP="00906D62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34" w:type="dxa"/>
            <w:shd w:val="clear" w:color="auto" w:fill="EDEDED" w:themeFill="accent3" w:themeFillTint="33"/>
          </w:tcPr>
          <w:p w14:paraId="09AD1C23" w14:textId="0539C906" w:rsidR="005309F0" w:rsidRDefault="005309F0" w:rsidP="005309F0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Cilj do 2022. godine: </w:t>
            </w:r>
            <w:r w:rsidR="00D71967">
              <w:rPr>
                <w:rFonts w:ascii="Times New Roman" w:eastAsia="Times New Roman" w:hAnsi="Times New Roman" w:cs="Times New Roman"/>
              </w:rPr>
              <w:t xml:space="preserve">530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511D0ED4" w14:textId="76B67EFE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Planirano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godine: </w:t>
            </w:r>
            <w:r w:rsidR="00D71967">
              <w:rPr>
                <w:rFonts w:ascii="Times New Roman" w:eastAsia="Times New Roman" w:hAnsi="Times New Roman" w:cs="Times New Roman"/>
              </w:rPr>
              <w:t xml:space="preserve">525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62CEC9FC" w14:textId="7CB6B35A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Stanje:</w:t>
            </w:r>
            <w:r w:rsidR="00FA115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2015. godine:</w:t>
            </w:r>
            <w:r w:rsidR="00BF49C0">
              <w:rPr>
                <w:rFonts w:ascii="Times New Roman" w:eastAsia="Times New Roman" w:hAnsi="Times New Roman" w:cs="Times New Roman"/>
              </w:rPr>
              <w:t xml:space="preserve"> </w:t>
            </w:r>
            <w:r w:rsidR="00D71967">
              <w:rPr>
                <w:rFonts w:ascii="Times New Roman" w:eastAsia="Times New Roman" w:hAnsi="Times New Roman" w:cs="Times New Roman"/>
              </w:rPr>
              <w:t xml:space="preserve">501,41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3227A2C3" w14:textId="15ECD37D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2019. godine: </w:t>
            </w:r>
            <w:r w:rsidR="00D71967">
              <w:rPr>
                <w:rFonts w:ascii="Times New Roman" w:eastAsia="Times New Roman" w:hAnsi="Times New Roman" w:cs="Times New Roman"/>
              </w:rPr>
              <w:t xml:space="preserve">399,72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359BE0FE" w14:textId="56204356" w:rsidR="00600E8E" w:rsidRDefault="00600E8E" w:rsidP="00600E8E">
            <w:pPr>
              <w:tabs>
                <w:tab w:val="left" w:pos="851"/>
                <w:tab w:val="left" w:pos="1134"/>
                <w:tab w:val="left" w:pos="12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Stanje</w:t>
            </w:r>
            <w:r w:rsidR="00C717A2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202</w:t>
            </w:r>
            <w:r w:rsidR="00FA1156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 godine: </w:t>
            </w:r>
            <w:r w:rsidR="00D71967">
              <w:rPr>
                <w:rFonts w:ascii="Times New Roman" w:eastAsia="Times New Roman" w:hAnsi="Times New Roman" w:cs="Times New Roman"/>
              </w:rPr>
              <w:t xml:space="preserve">286,24 </w:t>
            </w:r>
            <w:r>
              <w:rPr>
                <w:rFonts w:ascii="Times New Roman" w:eastAsia="Times New Roman" w:hAnsi="Times New Roman" w:cs="Times New Roman"/>
              </w:rPr>
              <w:t>t</w:t>
            </w:r>
          </w:p>
          <w:p w14:paraId="3813350F" w14:textId="77777777" w:rsidR="0017413A" w:rsidRPr="00922FFF" w:rsidRDefault="0017413A" w:rsidP="00DB33FC">
            <w:pPr>
              <w:tabs>
                <w:tab w:val="left" w:pos="851"/>
                <w:tab w:val="left" w:pos="1134"/>
                <w:tab w:val="left" w:pos="1276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09EB5D" w14:textId="77777777" w:rsidR="004234DB" w:rsidRDefault="004234DB" w:rsidP="00C41A73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53974D30" w14:textId="77777777" w:rsidR="004234DB" w:rsidRPr="004234DB" w:rsidRDefault="004234DB" w:rsidP="00C41A73">
      <w:pPr>
        <w:spacing w:after="0" w:line="240" w:lineRule="auto"/>
        <w:rPr>
          <w:rFonts w:ascii="Times New Roman" w:eastAsia="Times New Roman" w:hAnsi="Times New Roman" w:cs="Times New Roman"/>
          <w:lang w:val="hr-BA"/>
        </w:rPr>
      </w:pPr>
    </w:p>
    <w:p w14:paraId="6E7914C2" w14:textId="77777777"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14:paraId="361E4D04" w14:textId="77777777"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14:paraId="437D53B7" w14:textId="77777777"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14:paraId="3A017556" w14:textId="77777777" w:rsidR="003B4ECA" w:rsidRDefault="003B4ECA" w:rsidP="00C41A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hr-BA"/>
        </w:rPr>
      </w:pPr>
    </w:p>
    <w:p w14:paraId="64FF469F" w14:textId="124496ED" w:rsidR="00762576" w:rsidRPr="00FF1040" w:rsidRDefault="00FF1040" w:rsidP="009908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Datum: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Načelnik</w:t>
      </w:r>
      <w:r>
        <w:rPr>
          <w:rStyle w:val="FootnoteReference"/>
          <w:rFonts w:ascii="Times New Roman" w:eastAsia="Times New Roman" w:hAnsi="Times New Roman" w:cs="Times New Roman"/>
        </w:rPr>
        <w:footnoteReference w:id="15"/>
      </w:r>
    </w:p>
    <w:sectPr w:rsidR="00762576" w:rsidRPr="00FF1040" w:rsidSect="0063474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7F604" w14:textId="77777777" w:rsidR="00154830" w:rsidRDefault="00154830" w:rsidP="00706D14">
      <w:pPr>
        <w:spacing w:after="0" w:line="240" w:lineRule="auto"/>
      </w:pPr>
      <w:r>
        <w:separator/>
      </w:r>
    </w:p>
  </w:endnote>
  <w:endnote w:type="continuationSeparator" w:id="0">
    <w:p w14:paraId="46EC2030" w14:textId="77777777" w:rsidR="00154830" w:rsidRDefault="00154830" w:rsidP="0070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319756"/>
      <w:docPartObj>
        <w:docPartGallery w:val="Page Numbers (Bottom of Page)"/>
        <w:docPartUnique/>
      </w:docPartObj>
    </w:sdtPr>
    <w:sdtEndPr/>
    <w:sdtContent>
      <w:p w14:paraId="1CDA1BC0" w14:textId="77777777" w:rsidR="00585299" w:rsidRDefault="005852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AA9">
          <w:rPr>
            <w:noProof/>
          </w:rPr>
          <w:t>8</w:t>
        </w:r>
        <w:r>
          <w:fldChar w:fldCharType="end"/>
        </w:r>
      </w:p>
    </w:sdtContent>
  </w:sdt>
  <w:p w14:paraId="76675BB4" w14:textId="77777777" w:rsidR="00A65953" w:rsidRDefault="00A659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B68D3" w14:textId="77777777" w:rsidR="00906D62" w:rsidRPr="00096B6B" w:rsidRDefault="00906D62" w:rsidP="00096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4564552"/>
      <w:docPartObj>
        <w:docPartGallery w:val="Page Numbers (Bottom of Page)"/>
        <w:docPartUnique/>
      </w:docPartObj>
    </w:sdtPr>
    <w:sdtEndPr/>
    <w:sdtContent>
      <w:p w14:paraId="0B215D37" w14:textId="77777777" w:rsidR="00585299" w:rsidRDefault="0058529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AA9">
          <w:rPr>
            <w:noProof/>
          </w:rPr>
          <w:t>9</w:t>
        </w:r>
        <w:r>
          <w:fldChar w:fldCharType="end"/>
        </w:r>
      </w:p>
    </w:sdtContent>
  </w:sdt>
  <w:p w14:paraId="1A01C673" w14:textId="77777777" w:rsidR="00906D62" w:rsidRPr="001258CE" w:rsidRDefault="00906D62" w:rsidP="00125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A39C" w14:textId="77777777" w:rsidR="00154830" w:rsidRDefault="00154830" w:rsidP="00706D14">
      <w:pPr>
        <w:spacing w:after="0" w:line="240" w:lineRule="auto"/>
      </w:pPr>
      <w:r>
        <w:separator/>
      </w:r>
    </w:p>
  </w:footnote>
  <w:footnote w:type="continuationSeparator" w:id="0">
    <w:p w14:paraId="7AB34C5C" w14:textId="77777777" w:rsidR="00154830" w:rsidRDefault="00154830" w:rsidP="00706D14">
      <w:pPr>
        <w:spacing w:after="0" w:line="240" w:lineRule="auto"/>
      </w:pPr>
      <w:r>
        <w:continuationSeparator/>
      </w:r>
    </w:p>
  </w:footnote>
  <w:footnote w:id="1">
    <w:p w14:paraId="6C026853" w14:textId="77777777" w:rsidR="00B654C9" w:rsidRDefault="00B654C9" w:rsidP="00B654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51336">
        <w:rPr>
          <w:rFonts w:ascii="Times New Roman" w:hAnsi="Times New Roman"/>
        </w:rPr>
        <w:t xml:space="preserve">Upisati </w:t>
      </w:r>
      <w:r>
        <w:rPr>
          <w:rFonts w:ascii="Times New Roman" w:hAnsi="Times New Roman"/>
        </w:rPr>
        <w:t xml:space="preserve">kronološki </w:t>
      </w:r>
      <w:r w:rsidRPr="00851336">
        <w:rPr>
          <w:rFonts w:ascii="Times New Roman" w:hAnsi="Times New Roman"/>
        </w:rPr>
        <w:t>broj</w:t>
      </w:r>
      <w:r>
        <w:rPr>
          <w:rFonts w:ascii="Times New Roman" w:hAnsi="Times New Roman"/>
        </w:rPr>
        <w:t xml:space="preserve">eve stranica </w:t>
      </w:r>
    </w:p>
  </w:footnote>
  <w:footnote w:id="2">
    <w:p w14:paraId="33693642" w14:textId="77777777" w:rsidR="000942B2" w:rsidRPr="006B5082" w:rsidRDefault="000942B2" w:rsidP="000942B2">
      <w:pPr>
        <w:spacing w:after="0" w:line="0" w:lineRule="atLeast"/>
        <w:rPr>
          <w:rStyle w:val="FootnoteReference"/>
          <w:rFonts w:ascii="Times New Roman" w:hAnsi="Times New Roman" w:cs="Times New Roman"/>
          <w:sz w:val="18"/>
          <w:szCs w:val="18"/>
          <w:vertAlign w:val="baseline"/>
        </w:rPr>
      </w:pPr>
      <w:r>
        <w:rPr>
          <w:rStyle w:val="FootnoteReference"/>
        </w:rPr>
        <w:footnoteRef/>
      </w:r>
      <w:r>
        <w:t xml:space="preserve"> </w:t>
      </w:r>
      <w:r w:rsidRPr="006B5082">
        <w:rPr>
          <w:rFonts w:ascii="Times New Roman" w:hAnsi="Times New Roman" w:cs="Times New Roman"/>
          <w:sz w:val="18"/>
          <w:szCs w:val="18"/>
        </w:rPr>
        <w:t>Dostava podataka</w:t>
      </w:r>
      <w:r>
        <w:rPr>
          <w:rFonts w:ascii="Times New Roman" w:hAnsi="Times New Roman" w:cs="Times New Roman"/>
          <w:sz w:val="18"/>
          <w:szCs w:val="18"/>
        </w:rPr>
        <w:t xml:space="preserve"> obveznika</w:t>
      </w:r>
      <w:r w:rsidRPr="006B5082">
        <w:rPr>
          <w:rFonts w:ascii="Times New Roman" w:hAnsi="Times New Roman" w:cs="Times New Roman"/>
          <w:sz w:val="18"/>
          <w:szCs w:val="18"/>
        </w:rPr>
        <w:t xml:space="preserve"> sukladno</w:t>
      </w:r>
      <w:r w:rsidRPr="006B5082">
        <w:rPr>
          <w:rStyle w:val="FootnoteReference"/>
          <w:sz w:val="18"/>
          <w:szCs w:val="18"/>
        </w:rPr>
        <w:t xml:space="preserve"> </w:t>
      </w:r>
      <w:r w:rsidRPr="006B5082">
        <w:rPr>
          <w:rFonts w:ascii="Times New Roman" w:hAnsi="Times New Roman" w:cs="Times New Roman"/>
          <w:sz w:val="18"/>
          <w:szCs w:val="18"/>
        </w:rPr>
        <w:t>Pravilniku o registru onečišćavanja okoliša (</w:t>
      </w:r>
      <w:r w:rsidRPr="006B5082">
        <w:rPr>
          <w:rFonts w:ascii="Times New Roman" w:hAnsi="Times New Roman"/>
          <w:sz w:val="18"/>
          <w:szCs w:val="18"/>
        </w:rPr>
        <w:t xml:space="preserve">„Narodne novine“ </w:t>
      </w:r>
      <w:r w:rsidRPr="006B5082">
        <w:rPr>
          <w:rFonts w:ascii="Times New Roman" w:hAnsi="Times New Roman" w:cs="Times New Roman"/>
          <w:sz w:val="18"/>
          <w:szCs w:val="18"/>
        </w:rPr>
        <w:t xml:space="preserve"> 87/15)</w:t>
      </w:r>
      <w:r w:rsidRPr="006B5082">
        <w:rPr>
          <w:rStyle w:val="FootnoteReference"/>
          <w:rFonts w:ascii="Arial" w:hAnsi="Arial"/>
          <w:sz w:val="18"/>
          <w:szCs w:val="18"/>
        </w:rPr>
        <w:t xml:space="preserve"> </w:t>
      </w:r>
    </w:p>
  </w:footnote>
  <w:footnote w:id="3">
    <w:p w14:paraId="6653506D" w14:textId="77777777" w:rsidR="006640A3" w:rsidRDefault="006640A3" w:rsidP="006640A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5DF5">
        <w:rPr>
          <w:rFonts w:ascii="Times New Roman" w:hAnsi="Times New Roman"/>
          <w:i/>
          <w:iCs/>
          <w:szCs w:val="18"/>
        </w:rPr>
        <w:t xml:space="preserve">ključni broj otpada  </w:t>
      </w:r>
      <w:r w:rsidRPr="00A65DF5">
        <w:rPr>
          <w:rFonts w:ascii="Times New Roman" w:hAnsi="Times New Roman"/>
          <w:szCs w:val="18"/>
        </w:rPr>
        <w:t xml:space="preserve">propisan  </w:t>
      </w:r>
      <w:r>
        <w:rPr>
          <w:rFonts w:ascii="Times New Roman" w:hAnsi="Times New Roman"/>
          <w:szCs w:val="18"/>
        </w:rPr>
        <w:t>Pravilnikom</w:t>
      </w:r>
      <w:r w:rsidR="002A2424">
        <w:rPr>
          <w:rFonts w:ascii="Times New Roman" w:hAnsi="Times New Roman"/>
          <w:szCs w:val="18"/>
        </w:rPr>
        <w:t xml:space="preserve"> o katalogu otpada </w:t>
      </w:r>
      <w:r w:rsidR="002A2424" w:rsidRPr="006B5082">
        <w:rPr>
          <w:rFonts w:ascii="Times New Roman" w:hAnsi="Times New Roman"/>
          <w:szCs w:val="18"/>
        </w:rPr>
        <w:t xml:space="preserve">(„Narodne novine“  </w:t>
      </w:r>
      <w:r w:rsidRPr="00A65DF5">
        <w:rPr>
          <w:rFonts w:ascii="Times New Roman" w:hAnsi="Times New Roman"/>
          <w:szCs w:val="18"/>
        </w:rPr>
        <w:t>broj 90/15)</w:t>
      </w:r>
    </w:p>
  </w:footnote>
  <w:footnote w:id="4">
    <w:p w14:paraId="25414642" w14:textId="77777777" w:rsidR="006640A3" w:rsidRPr="009B00A5" w:rsidRDefault="006640A3" w:rsidP="006640A3">
      <w:pPr>
        <w:pStyle w:val="FootnoteText"/>
      </w:pPr>
      <w:r w:rsidRPr="009B00A5">
        <w:rPr>
          <w:rStyle w:val="FootnoteReference"/>
        </w:rPr>
        <w:footnoteRef/>
      </w:r>
      <w:r w:rsidRPr="009B00A5">
        <w:rPr>
          <w:rFonts w:ascii="Times New Roman" w:hAnsi="Times New Roman"/>
        </w:rPr>
        <w:t xml:space="preserve">Navesti </w:t>
      </w:r>
      <w:r>
        <w:rPr>
          <w:rFonts w:ascii="Times New Roman" w:hAnsi="Times New Roman"/>
        </w:rPr>
        <w:t xml:space="preserve">do sada </w:t>
      </w:r>
      <w:r w:rsidRPr="009B00A5">
        <w:rPr>
          <w:rFonts w:ascii="Times New Roman" w:hAnsi="Times New Roman"/>
        </w:rPr>
        <w:t>svu ishođenu dokumentaciju</w:t>
      </w:r>
      <w:r>
        <w:rPr>
          <w:rFonts w:ascii="Times New Roman" w:hAnsi="Times New Roman"/>
        </w:rPr>
        <w:t xml:space="preserve"> pojedinačno za svako reciklažno dvorište (RD)</w:t>
      </w:r>
    </w:p>
  </w:footnote>
  <w:footnote w:id="5">
    <w:p w14:paraId="54311197" w14:textId="77777777" w:rsidR="006640A3" w:rsidRPr="009B00A5" w:rsidRDefault="006640A3" w:rsidP="006640A3">
      <w:pPr>
        <w:pStyle w:val="FootnoteText"/>
      </w:pPr>
      <w:r w:rsidRPr="009B00A5">
        <w:rPr>
          <w:rStyle w:val="FootnoteReference"/>
        </w:rPr>
        <w:footnoteRef/>
      </w:r>
      <w:r w:rsidRPr="009B00A5">
        <w:rPr>
          <w:rFonts w:ascii="Times New Roman" w:hAnsi="Times New Roman"/>
        </w:rPr>
        <w:t xml:space="preserve">Navesti </w:t>
      </w:r>
      <w:r>
        <w:rPr>
          <w:rFonts w:ascii="Times New Roman" w:hAnsi="Times New Roman"/>
        </w:rPr>
        <w:t xml:space="preserve"> </w:t>
      </w:r>
      <w:r w:rsidRPr="009B00A5">
        <w:rPr>
          <w:rFonts w:ascii="Times New Roman" w:hAnsi="Times New Roman"/>
        </w:rPr>
        <w:t>svu ishođenu dokumentaciju</w:t>
      </w:r>
      <w:r>
        <w:rPr>
          <w:rFonts w:ascii="Times New Roman" w:hAnsi="Times New Roman"/>
        </w:rPr>
        <w:t xml:space="preserve"> za pojedinačno za svako reciklažno dvorište (RD)</w:t>
      </w:r>
    </w:p>
  </w:footnote>
  <w:footnote w:id="6">
    <w:p w14:paraId="797CAFDC" w14:textId="77777777" w:rsidR="0084553B" w:rsidRDefault="008455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628E6">
        <w:rPr>
          <w:rFonts w:ascii="Times New Roman" w:hAnsi="Times New Roman"/>
        </w:rPr>
        <w:t>Sukladno članku 59. stavak 3. Zakona o održivom gospodarenju otpadom</w:t>
      </w:r>
      <w:r>
        <w:rPr>
          <w:rFonts w:ascii="Times New Roman" w:hAnsi="Times New Roman"/>
        </w:rPr>
        <w:t xml:space="preserve"> </w:t>
      </w:r>
      <w:r w:rsidRPr="006E709D">
        <w:rPr>
          <w:rFonts w:ascii="Times New Roman" w:hAnsi="Times New Roman"/>
          <w:szCs w:val="18"/>
        </w:rPr>
        <w:t>("Narodne novine" broj 94/13, 73/17, 14/19, 98/19)</w:t>
      </w:r>
    </w:p>
  </w:footnote>
  <w:footnote w:id="7">
    <w:p w14:paraId="3F737B3D" w14:textId="77777777" w:rsidR="00CF34A2" w:rsidRDefault="00CF34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34A2">
        <w:rPr>
          <w:rFonts w:ascii="Times New Roman" w:hAnsi="Times New Roman"/>
        </w:rPr>
        <w:t>Upisati razdoblje za koje je donesen PGO</w:t>
      </w:r>
      <w:r>
        <w:rPr>
          <w:rFonts w:ascii="Times New Roman" w:hAnsi="Times New Roman"/>
        </w:rPr>
        <w:t xml:space="preserve"> </w:t>
      </w:r>
    </w:p>
  </w:footnote>
  <w:footnote w:id="8">
    <w:p w14:paraId="4C4BB7CA" w14:textId="77777777" w:rsidR="00702832" w:rsidRPr="009B00A5" w:rsidRDefault="00702832" w:rsidP="00702832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9B00A5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9B00A5">
        <w:rPr>
          <w:rFonts w:ascii="Times New Roman" w:hAnsi="Times New Roman" w:cs="Times New Roman"/>
          <w:sz w:val="18"/>
          <w:szCs w:val="18"/>
        </w:rPr>
        <w:t xml:space="preserve"> Upisati </w:t>
      </w:r>
      <w:r w:rsidRPr="009B00A5">
        <w:rPr>
          <w:rFonts w:ascii="Times New Roman" w:eastAsia="Times New Roman" w:hAnsi="Times New Roman" w:cs="Times New Roman"/>
          <w:sz w:val="18"/>
          <w:szCs w:val="18"/>
          <w:lang w:eastAsia="hr-HR"/>
        </w:rPr>
        <w:t>Izmjene i dopune PGO ukoliko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ih</w:t>
      </w:r>
      <w:r w:rsidRPr="009B00A5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je bilo</w:t>
      </w:r>
    </w:p>
  </w:footnote>
  <w:footnote w:id="9">
    <w:p w14:paraId="0FD6980D" w14:textId="77777777" w:rsidR="00702832" w:rsidRPr="009B00A5" w:rsidRDefault="00702832" w:rsidP="00702832">
      <w:pPr>
        <w:pStyle w:val="FootnoteText"/>
        <w:spacing w:line="0" w:lineRule="atLeast"/>
        <w:rPr>
          <w:rFonts w:ascii="Times New Roman" w:hAnsi="Times New Roman"/>
          <w:szCs w:val="18"/>
        </w:rPr>
      </w:pPr>
      <w:r w:rsidRPr="009B00A5">
        <w:rPr>
          <w:rStyle w:val="FootnoteReference"/>
          <w:rFonts w:ascii="Times New Roman" w:hAnsi="Times New Roman"/>
          <w:szCs w:val="18"/>
        </w:rPr>
        <w:footnoteRef/>
      </w:r>
      <w:r w:rsidRPr="009B00A5">
        <w:rPr>
          <w:rFonts w:ascii="Times New Roman" w:hAnsi="Times New Roman"/>
          <w:szCs w:val="18"/>
        </w:rPr>
        <w:t xml:space="preserve"> Upisati broj Službenog glasnika u kojem je objavljen</w:t>
      </w:r>
    </w:p>
  </w:footnote>
  <w:footnote w:id="10">
    <w:p w14:paraId="3693F221" w14:textId="77777777" w:rsidR="00702832" w:rsidRDefault="00702832" w:rsidP="007028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1C30">
        <w:rPr>
          <w:rFonts w:ascii="Times New Roman" w:hAnsi="Times New Roman"/>
        </w:rPr>
        <w:t>Upisati datum</w:t>
      </w:r>
    </w:p>
  </w:footnote>
  <w:footnote w:id="11">
    <w:p w14:paraId="64BCB9CC" w14:textId="77777777" w:rsidR="00702832" w:rsidRPr="009B00A5" w:rsidRDefault="00702832" w:rsidP="00702832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>
        <w:rPr>
          <w:rStyle w:val="FootnoteReference"/>
        </w:rPr>
        <w:footnoteRef/>
      </w:r>
      <w:r>
        <w:t xml:space="preserve"> </w:t>
      </w:r>
      <w:r w:rsidRPr="004E5165">
        <w:rPr>
          <w:rFonts w:ascii="Times New Roman" w:hAnsi="Times New Roman"/>
          <w:sz w:val="18"/>
          <w:szCs w:val="18"/>
        </w:rPr>
        <w:t>Upisati broj Službenog glasnika u kojem je objavljen</w:t>
      </w:r>
      <w:r>
        <w:rPr>
          <w:rFonts w:ascii="Times New Roman" w:hAnsi="Times New Roman"/>
          <w:sz w:val="18"/>
          <w:szCs w:val="18"/>
        </w:rPr>
        <w:t>o izvješće</w:t>
      </w:r>
    </w:p>
    <w:p w14:paraId="3730B0D6" w14:textId="77777777" w:rsidR="00702832" w:rsidRPr="009B00A5" w:rsidRDefault="00702832" w:rsidP="00702832">
      <w:pPr>
        <w:tabs>
          <w:tab w:val="left" w:pos="851"/>
          <w:tab w:val="left" w:pos="1134"/>
          <w:tab w:val="left" w:pos="1276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9B00A5">
        <w:rPr>
          <w:rStyle w:val="FootnoteReference"/>
          <w:rFonts w:ascii="Times New Roman" w:hAnsi="Times New Roman"/>
          <w:szCs w:val="18"/>
        </w:rPr>
        <w:footnoteRef/>
      </w:r>
      <w:r w:rsidRPr="009B00A5">
        <w:rPr>
          <w:rFonts w:ascii="Times New Roman" w:hAnsi="Times New Roman"/>
          <w:szCs w:val="18"/>
        </w:rPr>
        <w:t xml:space="preserve"> </w:t>
      </w:r>
      <w:r w:rsidRPr="004E5165">
        <w:rPr>
          <w:rFonts w:ascii="Times New Roman" w:hAnsi="Times New Roman"/>
          <w:sz w:val="18"/>
          <w:szCs w:val="18"/>
        </w:rPr>
        <w:t>Upisati b</w:t>
      </w:r>
      <w:r>
        <w:rPr>
          <w:rFonts w:ascii="Times New Roman" w:hAnsi="Times New Roman"/>
          <w:sz w:val="18"/>
          <w:szCs w:val="18"/>
        </w:rPr>
        <w:t>roj Službenog glasnika u kojem ć</w:t>
      </w:r>
      <w:r w:rsidRPr="004E5165"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biti </w:t>
      </w:r>
      <w:r w:rsidRPr="004E5165">
        <w:rPr>
          <w:rFonts w:ascii="Times New Roman" w:hAnsi="Times New Roman"/>
          <w:sz w:val="18"/>
          <w:szCs w:val="18"/>
        </w:rPr>
        <w:t>objavljen</w:t>
      </w:r>
      <w:r>
        <w:rPr>
          <w:rFonts w:ascii="Times New Roman" w:hAnsi="Times New Roman"/>
          <w:sz w:val="18"/>
          <w:szCs w:val="18"/>
        </w:rPr>
        <w:t xml:space="preserve">o ili je već objavljeno </w:t>
      </w:r>
      <w:r w:rsidR="00C53845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zvješće</w:t>
      </w:r>
    </w:p>
    <w:p w14:paraId="61FCC088" w14:textId="77777777" w:rsidR="00702832" w:rsidRDefault="00702832" w:rsidP="00702832">
      <w:pPr>
        <w:pStyle w:val="FootnoteText"/>
      </w:pPr>
    </w:p>
  </w:footnote>
  <w:footnote w:id="12">
    <w:p w14:paraId="3873037D" w14:textId="77777777" w:rsidR="00702832" w:rsidRPr="00D64868" w:rsidRDefault="00702832" w:rsidP="00702832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D64868">
        <w:rPr>
          <w:rFonts w:ascii="Times New Roman" w:hAnsi="Times New Roman"/>
        </w:rPr>
        <w:t xml:space="preserve">Upisati </w:t>
      </w:r>
      <w:r>
        <w:rPr>
          <w:rFonts w:ascii="Times New Roman" w:hAnsi="Times New Roman"/>
        </w:rPr>
        <w:t xml:space="preserve">i </w:t>
      </w:r>
      <w:r w:rsidRPr="00D64868">
        <w:rPr>
          <w:rFonts w:ascii="Times New Roman" w:hAnsi="Times New Roman"/>
        </w:rPr>
        <w:t>eko škole ukoliko ih ima</w:t>
      </w:r>
      <w:r>
        <w:rPr>
          <w:rFonts w:ascii="Times New Roman" w:hAnsi="Times New Roman"/>
        </w:rPr>
        <w:t xml:space="preserve"> i provođenje aktivnosti u njima</w:t>
      </w:r>
    </w:p>
  </w:footnote>
  <w:footnote w:id="13">
    <w:p w14:paraId="2F59A356" w14:textId="77777777" w:rsidR="00702832" w:rsidRPr="00C53845" w:rsidRDefault="00702832" w:rsidP="00702832">
      <w:pPr>
        <w:pStyle w:val="FootnoteText"/>
        <w:rPr>
          <w:rFonts w:ascii="Times New Roman" w:hAnsi="Times New Roman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53845">
        <w:rPr>
          <w:rFonts w:ascii="Times New Roman" w:hAnsi="Times New Roman"/>
          <w:szCs w:val="18"/>
        </w:rPr>
        <w:t>Navesti razloge zašto nisu provedene mjere</w:t>
      </w:r>
    </w:p>
  </w:footnote>
  <w:footnote w:id="14">
    <w:p w14:paraId="1CDBD450" w14:textId="77777777" w:rsidR="00E836ED" w:rsidRDefault="00E836ED" w:rsidP="00E836E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F4F15">
        <w:rPr>
          <w:rFonts w:ascii="Times New Roman" w:hAnsi="Times New Roman"/>
        </w:rPr>
        <w:t xml:space="preserve">Nabavka opreme za </w:t>
      </w:r>
      <w:r>
        <w:rPr>
          <w:rFonts w:ascii="Times New Roman" w:hAnsi="Times New Roman"/>
        </w:rPr>
        <w:t>odvojeno sakupljanje posebne</w:t>
      </w:r>
      <w:r w:rsidRPr="00CF4F15">
        <w:rPr>
          <w:rFonts w:ascii="Times New Roman" w:hAnsi="Times New Roman"/>
        </w:rPr>
        <w:t xml:space="preserve"> kateg</w:t>
      </w:r>
      <w:r>
        <w:rPr>
          <w:rFonts w:ascii="Times New Roman" w:hAnsi="Times New Roman"/>
        </w:rPr>
        <w:t>orije</w:t>
      </w:r>
      <w:r w:rsidRPr="00CF4F15">
        <w:rPr>
          <w:rFonts w:ascii="Times New Roman" w:hAnsi="Times New Roman"/>
        </w:rPr>
        <w:t xml:space="preserve"> otpada</w:t>
      </w:r>
      <w:r>
        <w:rPr>
          <w:rFonts w:ascii="Times New Roman" w:hAnsi="Times New Roman"/>
        </w:rPr>
        <w:t xml:space="preserve"> na kućnom pragu</w:t>
      </w:r>
    </w:p>
    <w:p w14:paraId="386CD223" w14:textId="77777777" w:rsidR="00E836ED" w:rsidRDefault="00E836ED">
      <w:pPr>
        <w:pStyle w:val="FootnoteText"/>
      </w:pPr>
    </w:p>
  </w:footnote>
  <w:footnote w:id="15">
    <w:p w14:paraId="41C650B9" w14:textId="77777777" w:rsidR="00FF1040" w:rsidRPr="00864A7C" w:rsidRDefault="00FF1040" w:rsidP="00FF10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864A7C">
        <w:rPr>
          <w:rFonts w:ascii="Times New Roman" w:eastAsia="Times New Roman" w:hAnsi="Times New Roman" w:cs="Times New Roman"/>
          <w:sz w:val="18"/>
          <w:szCs w:val="18"/>
        </w:rPr>
        <w:t>Potpis i pečat</w:t>
      </w:r>
    </w:p>
    <w:p w14:paraId="70139209" w14:textId="77777777" w:rsidR="00FF1040" w:rsidRDefault="00FF104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2B20" w14:textId="3184CCC4" w:rsidR="00165077" w:rsidRPr="00165077" w:rsidRDefault="001C25D7" w:rsidP="00165077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jc w:val="center"/>
      <w:rPr>
        <w:rFonts w:asciiTheme="majorHAnsi" w:eastAsiaTheme="majorEastAsia" w:hAnsiTheme="majorHAnsi" w:cstheme="majorBidi"/>
      </w:rPr>
    </w:pPr>
    <w:sdt>
      <w:sdtPr>
        <w:rPr>
          <w:rFonts w:ascii="Times New Roman" w:hAnsi="Times New Roman" w:cs="Times New Roman"/>
          <w:lang w:val="en-US"/>
        </w:rPr>
        <w:alias w:val="Naslov"/>
        <w:tag w:val=""/>
        <w:id w:val="1657338284"/>
        <w:placeholder>
          <w:docPart w:val="5F08A1579A904FD5B2A8B34E921F03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34333">
          <w:rPr>
            <w:rFonts w:ascii="Times New Roman" w:hAnsi="Times New Roman" w:cs="Times New Roman"/>
            <w:lang w:val="en-US"/>
          </w:rPr>
          <w:t>Izvješće</w:t>
        </w:r>
        <w:proofErr w:type="spellEnd"/>
        <w:r w:rsidR="00734333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 w:rsidR="00505CA8">
          <w:rPr>
            <w:rFonts w:ascii="Times New Roman" w:hAnsi="Times New Roman" w:cs="Times New Roman"/>
            <w:lang w:val="en-US"/>
          </w:rPr>
          <w:t>Općine</w:t>
        </w:r>
        <w:proofErr w:type="spellEnd"/>
        <w:r w:rsidR="00505CA8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r w:rsidR="00505CA8">
          <w:rPr>
            <w:rFonts w:ascii="Times New Roman" w:hAnsi="Times New Roman" w:cs="Times New Roman"/>
            <w:lang w:val="en-US"/>
          </w:rPr>
          <w:t>Bebrina</w:t>
        </w:r>
        <w:proofErr w:type="spellEnd"/>
        <w:r w:rsidR="00734333">
          <w:rPr>
            <w:rFonts w:ascii="Times New Roman" w:hAnsi="Times New Roman" w:cs="Times New Roman"/>
            <w:lang w:val="en-US"/>
          </w:rPr>
          <w:t xml:space="preserve"> o </w:t>
        </w:r>
        <w:proofErr w:type="spellStart"/>
        <w:r w:rsidR="00734333">
          <w:rPr>
            <w:rFonts w:ascii="Times New Roman" w:hAnsi="Times New Roman" w:cs="Times New Roman"/>
            <w:lang w:val="en-US"/>
          </w:rPr>
          <w:t>provedbi</w:t>
        </w:r>
        <w:proofErr w:type="spellEnd"/>
        <w:r w:rsidR="00734333">
          <w:rPr>
            <w:rFonts w:ascii="Times New Roman" w:hAnsi="Times New Roman" w:cs="Times New Roman"/>
            <w:lang w:val="en-US"/>
          </w:rPr>
          <w:t xml:space="preserve"> Plana </w:t>
        </w:r>
        <w:proofErr w:type="spellStart"/>
        <w:r w:rsidR="00734333">
          <w:rPr>
            <w:rFonts w:ascii="Times New Roman" w:hAnsi="Times New Roman" w:cs="Times New Roman"/>
            <w:lang w:val="en-US"/>
          </w:rPr>
          <w:t>gospodarenja</w:t>
        </w:r>
        <w:proofErr w:type="spellEnd"/>
        <w:r w:rsidR="00734333">
          <w:rPr>
            <w:rFonts w:ascii="Times New Roman" w:hAnsi="Times New Roman" w:cs="Times New Roman"/>
            <w:lang w:val="en-US"/>
          </w:rPr>
          <w:t xml:space="preserve"> </w:t>
        </w:r>
        <w:proofErr w:type="spellStart"/>
        <w:proofErr w:type="gramStart"/>
        <w:r w:rsidR="00734333">
          <w:rPr>
            <w:rFonts w:ascii="Times New Roman" w:hAnsi="Times New Roman" w:cs="Times New Roman"/>
            <w:lang w:val="en-US"/>
          </w:rPr>
          <w:t>otpadom</w:t>
        </w:r>
        <w:proofErr w:type="spellEnd"/>
        <w:r w:rsidR="00734333">
          <w:rPr>
            <w:rFonts w:ascii="Times New Roman" w:hAnsi="Times New Roman" w:cs="Times New Roman"/>
            <w:lang w:val="en-US"/>
          </w:rPr>
          <w:t xml:space="preserve">  za</w:t>
        </w:r>
        <w:proofErr w:type="gramEnd"/>
        <w:r w:rsidR="00734333">
          <w:rPr>
            <w:rFonts w:ascii="Times New Roman" w:hAnsi="Times New Roman" w:cs="Times New Roman"/>
            <w:lang w:val="en-US"/>
          </w:rPr>
          <w:t xml:space="preserve"> 202</w:t>
        </w:r>
        <w:r w:rsidR="00783B1A">
          <w:rPr>
            <w:rFonts w:ascii="Times New Roman" w:hAnsi="Times New Roman" w:cs="Times New Roman"/>
            <w:lang w:val="en-US"/>
          </w:rPr>
          <w:t>1</w:t>
        </w:r>
        <w:r w:rsidR="00734333">
          <w:rPr>
            <w:rFonts w:ascii="Times New Roman" w:hAnsi="Times New Roman" w:cs="Times New Roman"/>
            <w:lang w:val="en-US"/>
          </w:rPr>
          <w:t>.</w:t>
        </w:r>
      </w:sdtContent>
    </w:sdt>
  </w:p>
  <w:p w14:paraId="65975326" w14:textId="77777777" w:rsidR="00165077" w:rsidRDefault="00165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A023" w14:textId="77777777" w:rsidR="00906D62" w:rsidRPr="004575CD" w:rsidRDefault="00906D62">
    <w:pPr>
      <w:pStyle w:val="Header"/>
      <w:rPr>
        <w:rFonts w:ascii="Times New Roman" w:hAnsi="Times New Roman" w:cs="Times New Roman"/>
      </w:rPr>
    </w:pPr>
    <w:r w:rsidRPr="004575CD">
      <w:rPr>
        <w:rFonts w:ascii="Times New Roman" w:hAnsi="Times New Roman" w:cs="Times New Roman"/>
      </w:rPr>
      <w:t xml:space="preserve">Izvješće </w:t>
    </w:r>
    <w:r w:rsidR="007F7002" w:rsidRPr="00753ED1">
      <w:rPr>
        <w:rFonts w:ascii="Times New Roman" w:hAnsi="Times New Roman" w:cs="Times New Roman"/>
        <w:i/>
        <w:color w:val="FF0000"/>
        <w:lang w:val="en-US"/>
      </w:rPr>
      <w:t>(</w:t>
    </w:r>
    <w:proofErr w:type="spellStart"/>
    <w:r w:rsidR="007F7002" w:rsidRPr="00753ED1">
      <w:rPr>
        <w:rFonts w:ascii="Times New Roman" w:hAnsi="Times New Roman" w:cs="Times New Roman"/>
        <w:i/>
        <w:color w:val="FF0000"/>
        <w:lang w:val="en-US"/>
      </w:rPr>
      <w:t>upisati</w:t>
    </w:r>
    <w:proofErr w:type="spellEnd"/>
    <w:r w:rsidR="007F7002" w:rsidRPr="00753ED1">
      <w:rPr>
        <w:rFonts w:ascii="Times New Roman" w:hAnsi="Times New Roman" w:cs="Times New Roman"/>
        <w:i/>
        <w:color w:val="FF0000"/>
        <w:lang w:val="en-US"/>
      </w:rPr>
      <w:t xml:space="preserve"> </w:t>
    </w:r>
    <w:proofErr w:type="spellStart"/>
    <w:r w:rsidR="007F7002" w:rsidRPr="00753ED1">
      <w:rPr>
        <w:rFonts w:ascii="Times New Roman" w:hAnsi="Times New Roman" w:cs="Times New Roman"/>
        <w:i/>
        <w:color w:val="FF0000"/>
        <w:lang w:val="en-US"/>
      </w:rPr>
      <w:t>naziv</w:t>
    </w:r>
    <w:proofErr w:type="spellEnd"/>
    <w:r w:rsidR="007F7002" w:rsidRPr="00753ED1">
      <w:rPr>
        <w:rFonts w:ascii="Times New Roman" w:hAnsi="Times New Roman" w:cs="Times New Roman"/>
        <w:i/>
        <w:color w:val="FF0000"/>
        <w:lang w:val="en-US"/>
      </w:rPr>
      <w:t xml:space="preserve"> </w:t>
    </w:r>
    <w:proofErr w:type="spellStart"/>
    <w:r w:rsidR="007F7002" w:rsidRPr="00753ED1">
      <w:rPr>
        <w:rFonts w:ascii="Times New Roman" w:hAnsi="Times New Roman" w:cs="Times New Roman"/>
        <w:i/>
        <w:color w:val="FF0000"/>
        <w:lang w:val="en-US"/>
      </w:rPr>
      <w:t>JLS</w:t>
    </w:r>
    <w:proofErr w:type="spellEnd"/>
    <w:r w:rsidR="007F7002" w:rsidRPr="00753ED1">
      <w:rPr>
        <w:rFonts w:ascii="Times New Roman" w:eastAsia="Times New Roman" w:hAnsi="Times New Roman" w:cs="Times New Roman"/>
        <w:i/>
        <w:color w:val="FF0000"/>
      </w:rPr>
      <w:t>)</w:t>
    </w:r>
    <w:r w:rsidR="007F7002">
      <w:rPr>
        <w:rFonts w:ascii="Times New Roman" w:eastAsia="Times New Roman" w:hAnsi="Times New Roman" w:cs="Times New Roman"/>
        <w:i/>
        <w:color w:val="FF0000"/>
      </w:rPr>
      <w:t xml:space="preserve"> </w:t>
    </w:r>
    <w:r>
      <w:rPr>
        <w:rFonts w:ascii="Times New Roman" w:hAnsi="Times New Roman" w:cs="Times New Roman"/>
      </w:rPr>
      <w:t>o provedbi Plana gospodarenja otpadom Republike Hrvatske za 2019. godinu</w:t>
    </w:r>
  </w:p>
  <w:p w14:paraId="6FF42944" w14:textId="77777777" w:rsidR="00906D62" w:rsidRDefault="00906D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8D123" w14:textId="77777777" w:rsidR="00906D62" w:rsidRPr="0027761A" w:rsidRDefault="00906D62" w:rsidP="009C6AA7">
    <w:pPr>
      <w:tabs>
        <w:tab w:val="center" w:pos="1440"/>
        <w:tab w:val="center" w:pos="7371"/>
      </w:tabs>
      <w:suppressAutoHyphens/>
      <w:spacing w:after="0" w:line="240" w:lineRule="atLeast"/>
      <w:jc w:val="both"/>
      <w:rPr>
        <w:rFonts w:ascii="Times New Roman" w:eastAsia="Times New Roman" w:hAnsi="Times New Roman" w:cs="Times New Roman"/>
        <w:spacing w:val="-2"/>
        <w:sz w:val="20"/>
        <w:szCs w:val="20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887"/>
      </v:shape>
    </w:pict>
  </w:numPicBullet>
  <w:abstractNum w:abstractNumId="0" w15:restartNumberingAfterBreak="0">
    <w:nsid w:val="037F593B"/>
    <w:multiLevelType w:val="hybridMultilevel"/>
    <w:tmpl w:val="A7DE6998"/>
    <w:lvl w:ilvl="0" w:tplc="938A79D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0" w:hanging="360"/>
      </w:pPr>
    </w:lvl>
    <w:lvl w:ilvl="2" w:tplc="041A001B" w:tentative="1">
      <w:start w:val="1"/>
      <w:numFmt w:val="lowerRoman"/>
      <w:lvlText w:val="%3."/>
      <w:lvlJc w:val="right"/>
      <w:pPr>
        <w:ind w:left="2580" w:hanging="180"/>
      </w:pPr>
    </w:lvl>
    <w:lvl w:ilvl="3" w:tplc="041A000F" w:tentative="1">
      <w:start w:val="1"/>
      <w:numFmt w:val="decimal"/>
      <w:lvlText w:val="%4."/>
      <w:lvlJc w:val="left"/>
      <w:pPr>
        <w:ind w:left="3300" w:hanging="360"/>
      </w:pPr>
    </w:lvl>
    <w:lvl w:ilvl="4" w:tplc="041A0019" w:tentative="1">
      <w:start w:val="1"/>
      <w:numFmt w:val="lowerLetter"/>
      <w:lvlText w:val="%5."/>
      <w:lvlJc w:val="left"/>
      <w:pPr>
        <w:ind w:left="4020" w:hanging="360"/>
      </w:pPr>
    </w:lvl>
    <w:lvl w:ilvl="5" w:tplc="041A001B" w:tentative="1">
      <w:start w:val="1"/>
      <w:numFmt w:val="lowerRoman"/>
      <w:lvlText w:val="%6."/>
      <w:lvlJc w:val="right"/>
      <w:pPr>
        <w:ind w:left="4740" w:hanging="180"/>
      </w:pPr>
    </w:lvl>
    <w:lvl w:ilvl="6" w:tplc="041A000F" w:tentative="1">
      <w:start w:val="1"/>
      <w:numFmt w:val="decimal"/>
      <w:lvlText w:val="%7."/>
      <w:lvlJc w:val="left"/>
      <w:pPr>
        <w:ind w:left="5460" w:hanging="360"/>
      </w:pPr>
    </w:lvl>
    <w:lvl w:ilvl="7" w:tplc="041A0019" w:tentative="1">
      <w:start w:val="1"/>
      <w:numFmt w:val="lowerLetter"/>
      <w:lvlText w:val="%8."/>
      <w:lvlJc w:val="left"/>
      <w:pPr>
        <w:ind w:left="6180" w:hanging="360"/>
      </w:pPr>
    </w:lvl>
    <w:lvl w:ilvl="8" w:tplc="041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BE03945"/>
    <w:multiLevelType w:val="hybridMultilevel"/>
    <w:tmpl w:val="7BFA81FE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3016B"/>
    <w:multiLevelType w:val="hybridMultilevel"/>
    <w:tmpl w:val="7C506EE0"/>
    <w:lvl w:ilvl="0" w:tplc="559E06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F671E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8F75AC"/>
    <w:multiLevelType w:val="hybridMultilevel"/>
    <w:tmpl w:val="3F48FAE2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084A"/>
    <w:multiLevelType w:val="hybridMultilevel"/>
    <w:tmpl w:val="85DE1664"/>
    <w:lvl w:ilvl="0" w:tplc="F8F8CF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77123E"/>
    <w:multiLevelType w:val="hybridMultilevel"/>
    <w:tmpl w:val="EA9E5198"/>
    <w:lvl w:ilvl="0" w:tplc="6B7CF22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441CA"/>
    <w:multiLevelType w:val="multilevel"/>
    <w:tmpl w:val="696A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A820F6"/>
    <w:multiLevelType w:val="hybridMultilevel"/>
    <w:tmpl w:val="13B44010"/>
    <w:lvl w:ilvl="0" w:tplc="401E40AA">
      <w:start w:val="2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45633E"/>
    <w:multiLevelType w:val="hybridMultilevel"/>
    <w:tmpl w:val="F89C1BEE"/>
    <w:lvl w:ilvl="0" w:tplc="D34458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991298"/>
    <w:multiLevelType w:val="hybridMultilevel"/>
    <w:tmpl w:val="1B40BFDA"/>
    <w:lvl w:ilvl="0" w:tplc="BE86B04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6E85"/>
    <w:multiLevelType w:val="hybridMultilevel"/>
    <w:tmpl w:val="AC42EEAA"/>
    <w:lvl w:ilvl="0" w:tplc="F2EAA8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B3FD5"/>
    <w:multiLevelType w:val="hybridMultilevel"/>
    <w:tmpl w:val="FA8A0DB6"/>
    <w:lvl w:ilvl="0" w:tplc="C4B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26F93"/>
    <w:multiLevelType w:val="hybridMultilevel"/>
    <w:tmpl w:val="64242ACE"/>
    <w:lvl w:ilvl="0" w:tplc="DCF647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7C2052"/>
    <w:multiLevelType w:val="hybridMultilevel"/>
    <w:tmpl w:val="548A81EC"/>
    <w:lvl w:ilvl="0" w:tplc="D3445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26E1A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E761C64"/>
    <w:multiLevelType w:val="hybridMultilevel"/>
    <w:tmpl w:val="BFE67FE4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D0458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1E24C1"/>
    <w:multiLevelType w:val="hybridMultilevel"/>
    <w:tmpl w:val="18E6AA4E"/>
    <w:lvl w:ilvl="0" w:tplc="78F01C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A3942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BD27FC4"/>
    <w:multiLevelType w:val="hybridMultilevel"/>
    <w:tmpl w:val="9AC26E18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379A6"/>
    <w:multiLevelType w:val="multilevel"/>
    <w:tmpl w:val="3B2ED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92975950">
    <w:abstractNumId w:val="18"/>
  </w:num>
  <w:num w:numId="2" w16cid:durableId="1784572430">
    <w:abstractNumId w:val="12"/>
  </w:num>
  <w:num w:numId="3" w16cid:durableId="665743392">
    <w:abstractNumId w:val="11"/>
  </w:num>
  <w:num w:numId="4" w16cid:durableId="768696439">
    <w:abstractNumId w:val="4"/>
  </w:num>
  <w:num w:numId="5" w16cid:durableId="312878791">
    <w:abstractNumId w:val="1"/>
  </w:num>
  <w:num w:numId="6" w16cid:durableId="244414167">
    <w:abstractNumId w:val="14"/>
  </w:num>
  <w:num w:numId="7" w16cid:durableId="197938423">
    <w:abstractNumId w:val="9"/>
  </w:num>
  <w:num w:numId="8" w16cid:durableId="1040668044">
    <w:abstractNumId w:val="13"/>
  </w:num>
  <w:num w:numId="9" w16cid:durableId="1140070957">
    <w:abstractNumId w:val="21"/>
  </w:num>
  <w:num w:numId="10" w16cid:durableId="851067402">
    <w:abstractNumId w:val="16"/>
  </w:num>
  <w:num w:numId="11" w16cid:durableId="1728141692">
    <w:abstractNumId w:val="20"/>
  </w:num>
  <w:num w:numId="12" w16cid:durableId="2044166097">
    <w:abstractNumId w:val="5"/>
  </w:num>
  <w:num w:numId="13" w16cid:durableId="142623531">
    <w:abstractNumId w:val="3"/>
  </w:num>
  <w:num w:numId="14" w16cid:durableId="169219145">
    <w:abstractNumId w:val="19"/>
  </w:num>
  <w:num w:numId="15" w16cid:durableId="1411854068">
    <w:abstractNumId w:val="17"/>
  </w:num>
  <w:num w:numId="16" w16cid:durableId="185677725">
    <w:abstractNumId w:val="15"/>
  </w:num>
  <w:num w:numId="17" w16cid:durableId="379746019">
    <w:abstractNumId w:val="10"/>
  </w:num>
  <w:num w:numId="18" w16cid:durableId="1375034695">
    <w:abstractNumId w:val="2"/>
  </w:num>
  <w:num w:numId="19" w16cid:durableId="1602303285">
    <w:abstractNumId w:val="7"/>
  </w:num>
  <w:num w:numId="20" w16cid:durableId="1624379770">
    <w:abstractNumId w:val="6"/>
  </w:num>
  <w:num w:numId="21" w16cid:durableId="1405641464">
    <w:abstractNumId w:val="0"/>
  </w:num>
  <w:num w:numId="22" w16cid:durableId="13459329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0D"/>
    <w:rsid w:val="000006DC"/>
    <w:rsid w:val="000050EE"/>
    <w:rsid w:val="00010E34"/>
    <w:rsid w:val="0002569E"/>
    <w:rsid w:val="00033517"/>
    <w:rsid w:val="00046C65"/>
    <w:rsid w:val="00047052"/>
    <w:rsid w:val="00065619"/>
    <w:rsid w:val="00065919"/>
    <w:rsid w:val="00077EE0"/>
    <w:rsid w:val="00083640"/>
    <w:rsid w:val="00086CF7"/>
    <w:rsid w:val="00087B08"/>
    <w:rsid w:val="000942B2"/>
    <w:rsid w:val="000953FF"/>
    <w:rsid w:val="00095F03"/>
    <w:rsid w:val="00096B6B"/>
    <w:rsid w:val="000A59AA"/>
    <w:rsid w:val="000A6074"/>
    <w:rsid w:val="000B3D95"/>
    <w:rsid w:val="000C1AD0"/>
    <w:rsid w:val="000D15AC"/>
    <w:rsid w:val="000D77BA"/>
    <w:rsid w:val="000E081F"/>
    <w:rsid w:val="000F1D11"/>
    <w:rsid w:val="0010187E"/>
    <w:rsid w:val="00110AD3"/>
    <w:rsid w:val="00113BF6"/>
    <w:rsid w:val="00114D0A"/>
    <w:rsid w:val="00122CB8"/>
    <w:rsid w:val="001258CE"/>
    <w:rsid w:val="00134F3D"/>
    <w:rsid w:val="00154357"/>
    <w:rsid w:val="00154830"/>
    <w:rsid w:val="00156DD0"/>
    <w:rsid w:val="00160AEB"/>
    <w:rsid w:val="00161BD7"/>
    <w:rsid w:val="00165077"/>
    <w:rsid w:val="00173950"/>
    <w:rsid w:val="00173F5E"/>
    <w:rsid w:val="0017413A"/>
    <w:rsid w:val="00191434"/>
    <w:rsid w:val="00194E15"/>
    <w:rsid w:val="001975AA"/>
    <w:rsid w:val="00197FA4"/>
    <w:rsid w:val="001A0E67"/>
    <w:rsid w:val="001B3EA0"/>
    <w:rsid w:val="001C25D7"/>
    <w:rsid w:val="001C351D"/>
    <w:rsid w:val="001C4EE6"/>
    <w:rsid w:val="001D05B8"/>
    <w:rsid w:val="001D45E2"/>
    <w:rsid w:val="001D4B5E"/>
    <w:rsid w:val="001E7DBC"/>
    <w:rsid w:val="001F211C"/>
    <w:rsid w:val="001F7C1C"/>
    <w:rsid w:val="00211860"/>
    <w:rsid w:val="0022072A"/>
    <w:rsid w:val="0022274F"/>
    <w:rsid w:val="00223CEE"/>
    <w:rsid w:val="00225303"/>
    <w:rsid w:val="002479DF"/>
    <w:rsid w:val="0025078A"/>
    <w:rsid w:val="00270A83"/>
    <w:rsid w:val="00271349"/>
    <w:rsid w:val="00272149"/>
    <w:rsid w:val="0027761A"/>
    <w:rsid w:val="00280FCF"/>
    <w:rsid w:val="00281012"/>
    <w:rsid w:val="002836FB"/>
    <w:rsid w:val="002874C8"/>
    <w:rsid w:val="002962FB"/>
    <w:rsid w:val="002A2424"/>
    <w:rsid w:val="002B1ED5"/>
    <w:rsid w:val="002B6CA9"/>
    <w:rsid w:val="002C1A93"/>
    <w:rsid w:val="002C3BC5"/>
    <w:rsid w:val="002D0CF4"/>
    <w:rsid w:val="002D46FC"/>
    <w:rsid w:val="002E2395"/>
    <w:rsid w:val="002E53CB"/>
    <w:rsid w:val="002E5C3B"/>
    <w:rsid w:val="002F5B3F"/>
    <w:rsid w:val="00304099"/>
    <w:rsid w:val="00306FA3"/>
    <w:rsid w:val="00321EBA"/>
    <w:rsid w:val="00327CC8"/>
    <w:rsid w:val="003338B6"/>
    <w:rsid w:val="00337224"/>
    <w:rsid w:val="003373F5"/>
    <w:rsid w:val="003404A6"/>
    <w:rsid w:val="003440A2"/>
    <w:rsid w:val="00351C30"/>
    <w:rsid w:val="00356C35"/>
    <w:rsid w:val="003859A6"/>
    <w:rsid w:val="00390577"/>
    <w:rsid w:val="003A2026"/>
    <w:rsid w:val="003A5580"/>
    <w:rsid w:val="003A698D"/>
    <w:rsid w:val="003B3FDD"/>
    <w:rsid w:val="003B4ECA"/>
    <w:rsid w:val="003C0162"/>
    <w:rsid w:val="003C17A1"/>
    <w:rsid w:val="003C320A"/>
    <w:rsid w:val="003D1173"/>
    <w:rsid w:val="003D59D1"/>
    <w:rsid w:val="003D7CA3"/>
    <w:rsid w:val="003E039E"/>
    <w:rsid w:val="003E23D1"/>
    <w:rsid w:val="003E4FA5"/>
    <w:rsid w:val="003E5551"/>
    <w:rsid w:val="00404908"/>
    <w:rsid w:val="0041052F"/>
    <w:rsid w:val="0041513C"/>
    <w:rsid w:val="00415CA3"/>
    <w:rsid w:val="00416C4F"/>
    <w:rsid w:val="004234DB"/>
    <w:rsid w:val="00427622"/>
    <w:rsid w:val="004434AE"/>
    <w:rsid w:val="00444BA9"/>
    <w:rsid w:val="00447A01"/>
    <w:rsid w:val="00450FA6"/>
    <w:rsid w:val="00451B5E"/>
    <w:rsid w:val="00452C87"/>
    <w:rsid w:val="00454384"/>
    <w:rsid w:val="004575CD"/>
    <w:rsid w:val="00457906"/>
    <w:rsid w:val="00463619"/>
    <w:rsid w:val="0046487F"/>
    <w:rsid w:val="004653A9"/>
    <w:rsid w:val="004653CB"/>
    <w:rsid w:val="00471D14"/>
    <w:rsid w:val="00476610"/>
    <w:rsid w:val="00496D33"/>
    <w:rsid w:val="004A36D7"/>
    <w:rsid w:val="004A5FE5"/>
    <w:rsid w:val="004B07FE"/>
    <w:rsid w:val="004B39D1"/>
    <w:rsid w:val="004C4EDB"/>
    <w:rsid w:val="004C597D"/>
    <w:rsid w:val="004E124E"/>
    <w:rsid w:val="004E1E72"/>
    <w:rsid w:val="004E386F"/>
    <w:rsid w:val="004E3B00"/>
    <w:rsid w:val="004E4654"/>
    <w:rsid w:val="004E5165"/>
    <w:rsid w:val="004E7A75"/>
    <w:rsid w:val="004F6C43"/>
    <w:rsid w:val="005040C9"/>
    <w:rsid w:val="00505CA8"/>
    <w:rsid w:val="005309F0"/>
    <w:rsid w:val="005429D9"/>
    <w:rsid w:val="005470B4"/>
    <w:rsid w:val="00556AB1"/>
    <w:rsid w:val="00557384"/>
    <w:rsid w:val="00562709"/>
    <w:rsid w:val="00564F18"/>
    <w:rsid w:val="0056757B"/>
    <w:rsid w:val="005734D8"/>
    <w:rsid w:val="00580430"/>
    <w:rsid w:val="00581D2C"/>
    <w:rsid w:val="00585299"/>
    <w:rsid w:val="00592A00"/>
    <w:rsid w:val="005A4302"/>
    <w:rsid w:val="005B0563"/>
    <w:rsid w:val="005D03BA"/>
    <w:rsid w:val="005D1455"/>
    <w:rsid w:val="005D549C"/>
    <w:rsid w:val="005D6398"/>
    <w:rsid w:val="005D6F8F"/>
    <w:rsid w:val="005E18A8"/>
    <w:rsid w:val="00600E8E"/>
    <w:rsid w:val="0060205E"/>
    <w:rsid w:val="00603FAD"/>
    <w:rsid w:val="0061700F"/>
    <w:rsid w:val="00623330"/>
    <w:rsid w:val="00623350"/>
    <w:rsid w:val="00631850"/>
    <w:rsid w:val="00632EB5"/>
    <w:rsid w:val="00634746"/>
    <w:rsid w:val="0064775E"/>
    <w:rsid w:val="00650066"/>
    <w:rsid w:val="0065290A"/>
    <w:rsid w:val="00662691"/>
    <w:rsid w:val="00663C1A"/>
    <w:rsid w:val="006640A3"/>
    <w:rsid w:val="0066510A"/>
    <w:rsid w:val="00666166"/>
    <w:rsid w:val="00676B00"/>
    <w:rsid w:val="00677791"/>
    <w:rsid w:val="00684AC2"/>
    <w:rsid w:val="00696BF2"/>
    <w:rsid w:val="006971CF"/>
    <w:rsid w:val="006979D9"/>
    <w:rsid w:val="006A0A10"/>
    <w:rsid w:val="006A0A99"/>
    <w:rsid w:val="006A13AD"/>
    <w:rsid w:val="006C3D85"/>
    <w:rsid w:val="006C69DE"/>
    <w:rsid w:val="006C6A9E"/>
    <w:rsid w:val="006E1742"/>
    <w:rsid w:val="006E75EF"/>
    <w:rsid w:val="006F1775"/>
    <w:rsid w:val="006F3A81"/>
    <w:rsid w:val="006F74FE"/>
    <w:rsid w:val="00702832"/>
    <w:rsid w:val="0070550C"/>
    <w:rsid w:val="00706D14"/>
    <w:rsid w:val="007073C4"/>
    <w:rsid w:val="00707DE8"/>
    <w:rsid w:val="00710281"/>
    <w:rsid w:val="007114FD"/>
    <w:rsid w:val="00713958"/>
    <w:rsid w:val="00716FD9"/>
    <w:rsid w:val="00723260"/>
    <w:rsid w:val="00726EA9"/>
    <w:rsid w:val="00734333"/>
    <w:rsid w:val="00734A88"/>
    <w:rsid w:val="00736186"/>
    <w:rsid w:val="00752726"/>
    <w:rsid w:val="00753ED1"/>
    <w:rsid w:val="007616AE"/>
    <w:rsid w:val="00762576"/>
    <w:rsid w:val="00770097"/>
    <w:rsid w:val="00783B1A"/>
    <w:rsid w:val="00790F66"/>
    <w:rsid w:val="007A3C58"/>
    <w:rsid w:val="007B3FC7"/>
    <w:rsid w:val="007D0F01"/>
    <w:rsid w:val="007D49B5"/>
    <w:rsid w:val="007F3DC9"/>
    <w:rsid w:val="007F6A14"/>
    <w:rsid w:val="007F7002"/>
    <w:rsid w:val="00801585"/>
    <w:rsid w:val="0080565D"/>
    <w:rsid w:val="00812047"/>
    <w:rsid w:val="00820A94"/>
    <w:rsid w:val="00821FC2"/>
    <w:rsid w:val="0083384E"/>
    <w:rsid w:val="0083385D"/>
    <w:rsid w:val="00834943"/>
    <w:rsid w:val="008435AA"/>
    <w:rsid w:val="00845008"/>
    <w:rsid w:val="0084553B"/>
    <w:rsid w:val="00845E28"/>
    <w:rsid w:val="00850A61"/>
    <w:rsid w:val="00851336"/>
    <w:rsid w:val="0085234A"/>
    <w:rsid w:val="008545E0"/>
    <w:rsid w:val="008616FB"/>
    <w:rsid w:val="008641B2"/>
    <w:rsid w:val="00864A00"/>
    <w:rsid w:val="00864A7C"/>
    <w:rsid w:val="00875696"/>
    <w:rsid w:val="0088128C"/>
    <w:rsid w:val="00881A56"/>
    <w:rsid w:val="00887B7B"/>
    <w:rsid w:val="00890A95"/>
    <w:rsid w:val="00895F94"/>
    <w:rsid w:val="008A3FFD"/>
    <w:rsid w:val="008A486C"/>
    <w:rsid w:val="008A4CFB"/>
    <w:rsid w:val="008A5082"/>
    <w:rsid w:val="008A579B"/>
    <w:rsid w:val="008A5F80"/>
    <w:rsid w:val="008A68AF"/>
    <w:rsid w:val="008B5EDE"/>
    <w:rsid w:val="008C6281"/>
    <w:rsid w:val="008D4DBF"/>
    <w:rsid w:val="008E2018"/>
    <w:rsid w:val="008E4EDD"/>
    <w:rsid w:val="00900C65"/>
    <w:rsid w:val="00906D62"/>
    <w:rsid w:val="0090702C"/>
    <w:rsid w:val="00910F0B"/>
    <w:rsid w:val="00913634"/>
    <w:rsid w:val="00920EAD"/>
    <w:rsid w:val="00922B0E"/>
    <w:rsid w:val="00922FFF"/>
    <w:rsid w:val="009239D6"/>
    <w:rsid w:val="00924271"/>
    <w:rsid w:val="00941459"/>
    <w:rsid w:val="00950630"/>
    <w:rsid w:val="00951BAE"/>
    <w:rsid w:val="0095690F"/>
    <w:rsid w:val="0096599C"/>
    <w:rsid w:val="00972023"/>
    <w:rsid w:val="009845AF"/>
    <w:rsid w:val="00985DA2"/>
    <w:rsid w:val="009908F2"/>
    <w:rsid w:val="00991087"/>
    <w:rsid w:val="00996271"/>
    <w:rsid w:val="009A070D"/>
    <w:rsid w:val="009A3197"/>
    <w:rsid w:val="009B00A5"/>
    <w:rsid w:val="009B1FE0"/>
    <w:rsid w:val="009B3A91"/>
    <w:rsid w:val="009B630F"/>
    <w:rsid w:val="009C6AA7"/>
    <w:rsid w:val="009D13BA"/>
    <w:rsid w:val="009D3F8D"/>
    <w:rsid w:val="009F31C2"/>
    <w:rsid w:val="009F33D2"/>
    <w:rsid w:val="009F3E12"/>
    <w:rsid w:val="009F71EA"/>
    <w:rsid w:val="00A03374"/>
    <w:rsid w:val="00A20147"/>
    <w:rsid w:val="00A21AC7"/>
    <w:rsid w:val="00A22BA7"/>
    <w:rsid w:val="00A2312F"/>
    <w:rsid w:val="00A24F64"/>
    <w:rsid w:val="00A34E38"/>
    <w:rsid w:val="00A366D0"/>
    <w:rsid w:val="00A40E0A"/>
    <w:rsid w:val="00A444D9"/>
    <w:rsid w:val="00A46F14"/>
    <w:rsid w:val="00A50871"/>
    <w:rsid w:val="00A60648"/>
    <w:rsid w:val="00A64810"/>
    <w:rsid w:val="00A64C33"/>
    <w:rsid w:val="00A65354"/>
    <w:rsid w:val="00A65953"/>
    <w:rsid w:val="00A710EF"/>
    <w:rsid w:val="00A7273D"/>
    <w:rsid w:val="00A761AB"/>
    <w:rsid w:val="00A91611"/>
    <w:rsid w:val="00A94A25"/>
    <w:rsid w:val="00A95FF1"/>
    <w:rsid w:val="00AA29F5"/>
    <w:rsid w:val="00AB06C8"/>
    <w:rsid w:val="00AC158B"/>
    <w:rsid w:val="00AC4675"/>
    <w:rsid w:val="00AC6EB8"/>
    <w:rsid w:val="00AD75B7"/>
    <w:rsid w:val="00AD77C9"/>
    <w:rsid w:val="00AE0BA1"/>
    <w:rsid w:val="00AE1B47"/>
    <w:rsid w:val="00AE2574"/>
    <w:rsid w:val="00AE3AF5"/>
    <w:rsid w:val="00AE526B"/>
    <w:rsid w:val="00AE53C0"/>
    <w:rsid w:val="00AF5B1E"/>
    <w:rsid w:val="00AF6538"/>
    <w:rsid w:val="00B00620"/>
    <w:rsid w:val="00B06117"/>
    <w:rsid w:val="00B131CB"/>
    <w:rsid w:val="00B22A7A"/>
    <w:rsid w:val="00B246B4"/>
    <w:rsid w:val="00B26874"/>
    <w:rsid w:val="00B334BB"/>
    <w:rsid w:val="00B3455E"/>
    <w:rsid w:val="00B35A81"/>
    <w:rsid w:val="00B36C24"/>
    <w:rsid w:val="00B447ED"/>
    <w:rsid w:val="00B45295"/>
    <w:rsid w:val="00B471FA"/>
    <w:rsid w:val="00B53889"/>
    <w:rsid w:val="00B57810"/>
    <w:rsid w:val="00B60C99"/>
    <w:rsid w:val="00B654C9"/>
    <w:rsid w:val="00B76CA7"/>
    <w:rsid w:val="00B84766"/>
    <w:rsid w:val="00B86248"/>
    <w:rsid w:val="00B87D13"/>
    <w:rsid w:val="00B92E18"/>
    <w:rsid w:val="00B93461"/>
    <w:rsid w:val="00B93CF9"/>
    <w:rsid w:val="00BA34B6"/>
    <w:rsid w:val="00BB1275"/>
    <w:rsid w:val="00BC6DFB"/>
    <w:rsid w:val="00BD16F4"/>
    <w:rsid w:val="00BD1E9C"/>
    <w:rsid w:val="00BF0DC7"/>
    <w:rsid w:val="00BF0E24"/>
    <w:rsid w:val="00BF25BB"/>
    <w:rsid w:val="00BF49C0"/>
    <w:rsid w:val="00BF6F35"/>
    <w:rsid w:val="00C029DD"/>
    <w:rsid w:val="00C02E97"/>
    <w:rsid w:val="00C264EC"/>
    <w:rsid w:val="00C35A6F"/>
    <w:rsid w:val="00C41A73"/>
    <w:rsid w:val="00C47B24"/>
    <w:rsid w:val="00C47E95"/>
    <w:rsid w:val="00C53845"/>
    <w:rsid w:val="00C53B20"/>
    <w:rsid w:val="00C55112"/>
    <w:rsid w:val="00C55297"/>
    <w:rsid w:val="00C60961"/>
    <w:rsid w:val="00C66522"/>
    <w:rsid w:val="00C717A2"/>
    <w:rsid w:val="00C723F4"/>
    <w:rsid w:val="00C74D2E"/>
    <w:rsid w:val="00C92B2B"/>
    <w:rsid w:val="00CA596B"/>
    <w:rsid w:val="00CB06E5"/>
    <w:rsid w:val="00CB5923"/>
    <w:rsid w:val="00CB789D"/>
    <w:rsid w:val="00CC22ED"/>
    <w:rsid w:val="00CC3BED"/>
    <w:rsid w:val="00CD36C3"/>
    <w:rsid w:val="00CD4D80"/>
    <w:rsid w:val="00CE3699"/>
    <w:rsid w:val="00CF34A2"/>
    <w:rsid w:val="00CF38B5"/>
    <w:rsid w:val="00CF3B25"/>
    <w:rsid w:val="00D004B1"/>
    <w:rsid w:val="00D07825"/>
    <w:rsid w:val="00D13995"/>
    <w:rsid w:val="00D33768"/>
    <w:rsid w:val="00D37920"/>
    <w:rsid w:val="00D41E41"/>
    <w:rsid w:val="00D4552A"/>
    <w:rsid w:val="00D51C83"/>
    <w:rsid w:val="00D56DB1"/>
    <w:rsid w:val="00D6055E"/>
    <w:rsid w:val="00D64868"/>
    <w:rsid w:val="00D71967"/>
    <w:rsid w:val="00D748F4"/>
    <w:rsid w:val="00D75592"/>
    <w:rsid w:val="00D91156"/>
    <w:rsid w:val="00D944AC"/>
    <w:rsid w:val="00D95C65"/>
    <w:rsid w:val="00D97853"/>
    <w:rsid w:val="00D97ABF"/>
    <w:rsid w:val="00DA00CB"/>
    <w:rsid w:val="00DA3AA9"/>
    <w:rsid w:val="00DB33FC"/>
    <w:rsid w:val="00DE2DB2"/>
    <w:rsid w:val="00DE30C6"/>
    <w:rsid w:val="00DE5293"/>
    <w:rsid w:val="00DE70BF"/>
    <w:rsid w:val="00E10363"/>
    <w:rsid w:val="00E233DF"/>
    <w:rsid w:val="00E265B0"/>
    <w:rsid w:val="00E3584E"/>
    <w:rsid w:val="00E41A04"/>
    <w:rsid w:val="00E45956"/>
    <w:rsid w:val="00E54493"/>
    <w:rsid w:val="00E55A5C"/>
    <w:rsid w:val="00E57AA6"/>
    <w:rsid w:val="00E7608E"/>
    <w:rsid w:val="00E821A9"/>
    <w:rsid w:val="00E836ED"/>
    <w:rsid w:val="00E84116"/>
    <w:rsid w:val="00E87A8A"/>
    <w:rsid w:val="00E95A35"/>
    <w:rsid w:val="00EA2520"/>
    <w:rsid w:val="00EC0854"/>
    <w:rsid w:val="00EC38E4"/>
    <w:rsid w:val="00EC61EC"/>
    <w:rsid w:val="00EC71AA"/>
    <w:rsid w:val="00ED5EF7"/>
    <w:rsid w:val="00ED7023"/>
    <w:rsid w:val="00F0456E"/>
    <w:rsid w:val="00F10ABB"/>
    <w:rsid w:val="00F116C5"/>
    <w:rsid w:val="00F166FE"/>
    <w:rsid w:val="00F16DDF"/>
    <w:rsid w:val="00F3116E"/>
    <w:rsid w:val="00F3182B"/>
    <w:rsid w:val="00F34179"/>
    <w:rsid w:val="00F34F75"/>
    <w:rsid w:val="00F40F71"/>
    <w:rsid w:val="00F53A2D"/>
    <w:rsid w:val="00F55468"/>
    <w:rsid w:val="00F57A70"/>
    <w:rsid w:val="00F65879"/>
    <w:rsid w:val="00F65EC9"/>
    <w:rsid w:val="00F7564E"/>
    <w:rsid w:val="00F80F3A"/>
    <w:rsid w:val="00F913AD"/>
    <w:rsid w:val="00F91B9B"/>
    <w:rsid w:val="00FA1156"/>
    <w:rsid w:val="00FA5E4A"/>
    <w:rsid w:val="00FB5B74"/>
    <w:rsid w:val="00FB6889"/>
    <w:rsid w:val="00FC6764"/>
    <w:rsid w:val="00FC7060"/>
    <w:rsid w:val="00FD207B"/>
    <w:rsid w:val="00FD51CF"/>
    <w:rsid w:val="00FD6B55"/>
    <w:rsid w:val="00FE2172"/>
    <w:rsid w:val="00FE5564"/>
    <w:rsid w:val="00FF1040"/>
    <w:rsid w:val="00FF2BFE"/>
    <w:rsid w:val="00FF47C9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642C8CAD"/>
  <w15:chartTrackingRefBased/>
  <w15:docId w15:val="{49BE17EC-E012-43B2-90CC-B0C777D2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21FC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B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96D33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D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14"/>
  </w:style>
  <w:style w:type="paragraph" w:styleId="Footer">
    <w:name w:val="footer"/>
    <w:basedOn w:val="Normal"/>
    <w:link w:val="FooterChar"/>
    <w:uiPriority w:val="99"/>
    <w:unhideWhenUsed/>
    <w:rsid w:val="00706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14"/>
  </w:style>
  <w:style w:type="paragraph" w:styleId="BalloonText">
    <w:name w:val="Balloon Text"/>
    <w:basedOn w:val="Normal"/>
    <w:link w:val="BalloonTextChar"/>
    <w:uiPriority w:val="99"/>
    <w:semiHidden/>
    <w:unhideWhenUsed/>
    <w:rsid w:val="000D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7B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D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51C83"/>
    <w:pPr>
      <w:ind w:left="720"/>
      <w:contextualSpacing/>
    </w:pPr>
  </w:style>
  <w:style w:type="character" w:styleId="FootnoteReference">
    <w:name w:val="footnote reference"/>
    <w:aliases w:val="BVI fnr"/>
    <w:rsid w:val="00A91611"/>
    <w:rPr>
      <w:vertAlign w:val="superscript"/>
    </w:rPr>
  </w:style>
  <w:style w:type="paragraph" w:styleId="FootnoteText">
    <w:name w:val="footnote text"/>
    <w:aliases w:val="Fußnote,Podrozdział,Fußnotentextf,Footnote Text Char Char,single space,footnote text,FOOTNOTES,fn,stile 1,Footnote,Footnote1,Footnote2,Footnote3,Footnote4,Footnote5,Footnote6,Footnote7,Footnote8,Footnote9,Footnote10,- OP,Char Char"/>
    <w:basedOn w:val="Normal"/>
    <w:link w:val="FootnoteTextChar"/>
    <w:uiPriority w:val="99"/>
    <w:qFormat/>
    <w:rsid w:val="00A91611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FootnoteTextChar">
    <w:name w:val="Footnote Text Char"/>
    <w:aliases w:val="Fußnote Char,Podrozdział Char,Fußnotentextf Char,Footnote Text Char Char Char,single space Char,footnote text Char,FOOTNOTES Char,fn Char,stile 1 Char,Footnote Char,Footnote1 Char,Footnote2 Char,Footnote3 Char,Footnote4 Char,- OP Char"/>
    <w:basedOn w:val="DefaultParagraphFont"/>
    <w:link w:val="FootnoteText"/>
    <w:uiPriority w:val="99"/>
    <w:rsid w:val="00A91611"/>
    <w:rPr>
      <w:rFonts w:ascii="Arial" w:eastAsia="Times New Roman" w:hAnsi="Arial" w:cs="Times New Roman"/>
      <w:sz w:val="18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rsid w:val="00821FC2"/>
    <w:rPr>
      <w:rFonts w:ascii="Times New Roman" w:eastAsia="Times New Roman" w:hAnsi="Times New Roman" w:cs="Times New Roman"/>
      <w:b/>
      <w:bCs/>
      <w:noProof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ED5EF7"/>
  </w:style>
  <w:style w:type="character" w:customStyle="1" w:styleId="Heading5Char">
    <w:name w:val="Heading 5 Char"/>
    <w:basedOn w:val="DefaultParagraphFont"/>
    <w:link w:val="Heading5"/>
    <w:rsid w:val="00496D33"/>
    <w:rPr>
      <w:rFonts w:ascii="Times New Roman" w:eastAsia="Times New Roman" w:hAnsi="Times New Roman" w:cs="Times New Roman"/>
      <w:b/>
      <w:bCs/>
      <w:i/>
      <w:iCs/>
      <w:noProof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F5B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5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5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53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3A9"/>
    <w:rPr>
      <w:b/>
      <w:bCs/>
      <w:sz w:val="20"/>
      <w:szCs w:val="20"/>
    </w:rPr>
  </w:style>
  <w:style w:type="paragraph" w:customStyle="1" w:styleId="t-9-8">
    <w:name w:val="t-9-8"/>
    <w:basedOn w:val="Normal"/>
    <w:rsid w:val="006F1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6F1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rina.hr/savjetovanje-sa-zainteresiranom-javnoscu/" TargetMode="External"/><Relationship Id="rId13" Type="http://schemas.openxmlformats.org/officeDocument/2006/relationships/hyperlink" Target="https://www.bebrina.hr/savjetovanje-sa-zainteresiranom-javnosc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brina.hr/drustveno-uredjenje/gospodarenje-otpadom-i-zastita-okolisa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brina.hr/drustveno-uredjenje/gospodarenje-otpadom-i-zastita-okolis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08A1579A904FD5B2A8B34E921F031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4625E4-ED2F-45D5-A00D-7BEF910635FF}"/>
      </w:docPartPr>
      <w:docPartBody>
        <w:p w:rsidR="00882062" w:rsidRDefault="00FE64CB" w:rsidP="00FE64CB">
          <w:pPr>
            <w:pStyle w:val="5F08A1579A904FD5B2A8B34E921F0317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CB"/>
    <w:rsid w:val="000B0547"/>
    <w:rsid w:val="000F6BE7"/>
    <w:rsid w:val="00176853"/>
    <w:rsid w:val="001A459A"/>
    <w:rsid w:val="001D234B"/>
    <w:rsid w:val="004B1015"/>
    <w:rsid w:val="004C3A6E"/>
    <w:rsid w:val="005214F7"/>
    <w:rsid w:val="0052589E"/>
    <w:rsid w:val="005324FD"/>
    <w:rsid w:val="005679BC"/>
    <w:rsid w:val="006435FD"/>
    <w:rsid w:val="00677174"/>
    <w:rsid w:val="006B24C4"/>
    <w:rsid w:val="006D6211"/>
    <w:rsid w:val="00882062"/>
    <w:rsid w:val="00920980"/>
    <w:rsid w:val="009A578F"/>
    <w:rsid w:val="009D3615"/>
    <w:rsid w:val="00B22753"/>
    <w:rsid w:val="00C87836"/>
    <w:rsid w:val="00F757E6"/>
    <w:rsid w:val="00FB616B"/>
    <w:rsid w:val="00FE64CB"/>
    <w:rsid w:val="00FF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08A1579A904FD5B2A8B34E921F0317">
    <w:name w:val="5F08A1579A904FD5B2A8B34E921F0317"/>
    <w:rsid w:val="00FE6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D2169-53BA-4B00-992A-471520D9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2234</Words>
  <Characters>12740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Izvješće Općine Bebrina o provedbi Plana gospodarenja otpadom  za 2021.</vt:lpstr>
      <vt:lpstr>Izvješće (upisati naziv JLS) o provedbi Plana gospodarenja otpadom  za 2021.</vt:lpstr>
    </vt:vector>
  </TitlesOfParts>
  <Company/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Općine Bebrina o provedbi Plana gospodarenja otpadom  za 2021.</dc:title>
  <dc:subject/>
  <dc:creator>Maja Alduk</dc:creator>
  <cp:keywords/>
  <dc:description/>
  <cp:lastModifiedBy>Ivana Penić</cp:lastModifiedBy>
  <cp:revision>2</cp:revision>
  <cp:lastPrinted>2022-03-09T14:12:00Z</cp:lastPrinted>
  <dcterms:created xsi:type="dcterms:W3CDTF">2022-03-22T08:11:00Z</dcterms:created>
  <dcterms:modified xsi:type="dcterms:W3CDTF">2022-03-22T08:11:00Z</dcterms:modified>
</cp:coreProperties>
</file>