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A00B30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86876">
        <w:rPr>
          <w:rFonts w:ascii="Times New Roman" w:hAnsi="Times New Roman" w:cs="Times New Roman"/>
          <w:sz w:val="24"/>
          <w:szCs w:val="24"/>
        </w:rPr>
        <w:t>021-05/21-01/4</w:t>
      </w:r>
      <w:r w:rsidR="007E59FA">
        <w:rPr>
          <w:rFonts w:ascii="Times New Roman" w:hAnsi="Times New Roman" w:cs="Times New Roman"/>
          <w:sz w:val="24"/>
          <w:szCs w:val="24"/>
        </w:rPr>
        <w:t>8</w:t>
      </w:r>
    </w:p>
    <w:p w14:paraId="021C2E2D" w14:textId="4878A36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86876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4E4D5A50" w:rsidR="008D44E6" w:rsidRPr="005C2934" w:rsidRDefault="008D44E6" w:rsidP="00F36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86876">
        <w:rPr>
          <w:rFonts w:ascii="Times New Roman" w:hAnsi="Times New Roman" w:cs="Times New Roman"/>
          <w:sz w:val="24"/>
          <w:szCs w:val="24"/>
        </w:rPr>
        <w:t>24. studenog 2021. godine</w:t>
      </w:r>
    </w:p>
    <w:p w14:paraId="1B77A292" w14:textId="77777777" w:rsidR="008D44E6" w:rsidRPr="005C2934" w:rsidRDefault="008D44E6" w:rsidP="00F36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E9338" w14:textId="77777777" w:rsidR="00374731" w:rsidRDefault="00374731" w:rsidP="00F36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44. Statuta općine Bebrina („Službeni vjesnik Brodsko-posavske županije“ broj 2/2018, 18/2019 i 24/2019 i  „Glasnika Općine Bebrina“ broj 1/2019, 2/2020 i 4/2021) i članka 40. Poslovnika Općinskog vijeća Općine Bebrina(„ Službeni vjesnik Brodsko-posavske županije“ broj 5/2018 i 6/2021), Mandatna komisija Općinskom vijeću Općine Bebrina podnosi</w:t>
      </w:r>
    </w:p>
    <w:p w14:paraId="08FEB26F" w14:textId="77777777" w:rsidR="00F361EB" w:rsidRDefault="00F361EB" w:rsidP="00374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FC6BA" w14:textId="4692CE3C" w:rsidR="00374731" w:rsidRDefault="00374731" w:rsidP="00374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IZVJEŠĆE O STAVLJANJU MANDATA U MIROVANJE </w:t>
      </w:r>
    </w:p>
    <w:p w14:paraId="4DC4EA26" w14:textId="77777777" w:rsidR="00374731" w:rsidRDefault="00374731" w:rsidP="003747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Mandatna komisija Općinskog vijeća općine Bebrina utvrdila je:</w:t>
      </w:r>
    </w:p>
    <w:p w14:paraId="3A6E4742" w14:textId="77777777" w:rsidR="00374731" w:rsidRDefault="00374731" w:rsidP="003747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na lokalnim izborima održanim dana 16. svibnja 2021. godine za članicu Općinskog vijeća općine Bebrina s liste Hrvatske demokratske zajednice izabrana vijećnica Dijana Tadijanović, Banovci 161a, 35 254 Bebrina, OIB:94587513277</w:t>
      </w:r>
    </w:p>
    <w:p w14:paraId="33B0799B" w14:textId="0CE5ADCD" w:rsidR="00374731" w:rsidRDefault="00374731" w:rsidP="003747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imenovana Dijana Tadijanović podnijela sukladno članku 79. Zakona o lokalnim izborima („</w:t>
      </w:r>
      <w:r w:rsidR="007E59F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 broj 144/12, 121/16, 98/19, 42/20, 144/20 i 37/21) (dalje u tekstu: zakon) predsjedniku predstavničkog tijela pisani zahtjev za stavljanje mandata u mirovanje iz osobnih razloga dana 16. studenog 2021. godine.</w:t>
      </w:r>
    </w:p>
    <w:p w14:paraId="143605DB" w14:textId="332E4A30" w:rsidR="00374731" w:rsidRDefault="00374731" w:rsidP="003747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sukladno članku 79. stavku 9. Zakona člana predstavničkog tijela kojemu mandat miruje zamjenjuje zamjenik</w:t>
      </w:r>
    </w:p>
    <w:p w14:paraId="778B4E2A" w14:textId="77777777" w:rsidR="00374731" w:rsidRDefault="00374731" w:rsidP="003747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81. stavkom 2. Zakona propisano je da člana predstavničkog tijela izabranog na kandidacijskoj listi političke stranke zamjenjuje neizabrani kandidat s iste liste s koje je izabran i član kojem je mandat prestao ili mu miruje, a određuje ga politička stranka koja je bila predlagatelj kandidacijske liste. </w:t>
      </w:r>
    </w:p>
    <w:p w14:paraId="36429686" w14:textId="77777777" w:rsidR="00374731" w:rsidRDefault="00374731" w:rsidP="003747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Hrvatska Demokratska Zajednica sukladno odredbama članka  81. stavka 2. Zakona o lokalnim izborima odredila za zamjenu Josipa Ćosić, Banovci 57, 35 254 Bebrina, OIB:25516374229. </w:t>
      </w:r>
    </w:p>
    <w:p w14:paraId="023DEC5C" w14:textId="77777777" w:rsidR="00374731" w:rsidRDefault="00374731" w:rsidP="00374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 se da Općinsko vijeća verificira mandat vijećniku koji će iz spomenutih razloga započeti obnašati dužnost vijećnika u Općinskom vijeću Općine Bebrina.</w:t>
      </w:r>
    </w:p>
    <w:p w14:paraId="1FD5D16D" w14:textId="77777777" w:rsidR="00374731" w:rsidRDefault="00374731" w:rsidP="003747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Mandatne komisije:</w:t>
      </w:r>
    </w:p>
    <w:p w14:paraId="0CCF8C33" w14:textId="77777777" w:rsidR="00374731" w:rsidRDefault="00374731" w:rsidP="003747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Ana Varoščić, predsjednica ________________</w:t>
      </w:r>
    </w:p>
    <w:p w14:paraId="33CC1C4B" w14:textId="77777777" w:rsidR="00374731" w:rsidRDefault="00374731" w:rsidP="003747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Ivan Čondrić, član _______________________</w:t>
      </w:r>
    </w:p>
    <w:p w14:paraId="47536737" w14:textId="77777777" w:rsidR="00374731" w:rsidRDefault="00374731" w:rsidP="003747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Igor Dikanović, član______________________</w:t>
      </w:r>
    </w:p>
    <w:p w14:paraId="4A01726D" w14:textId="59229CE8" w:rsidR="00AC2EB9" w:rsidRPr="00374731" w:rsidRDefault="00AC2EB9" w:rsidP="00374731">
      <w:pPr>
        <w:rPr>
          <w:rFonts w:ascii="Times New Roman" w:hAnsi="Times New Roman" w:cs="Times New Roman"/>
          <w:sz w:val="24"/>
          <w:szCs w:val="24"/>
        </w:rPr>
      </w:pPr>
    </w:p>
    <w:sectPr w:rsidR="00AC2EB9" w:rsidRPr="00374731" w:rsidSect="0037473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5DE9"/>
    <w:multiLevelType w:val="hybridMultilevel"/>
    <w:tmpl w:val="81889E12"/>
    <w:lvl w:ilvl="0" w:tplc="B0449AC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D36E3"/>
    <w:multiLevelType w:val="hybridMultilevel"/>
    <w:tmpl w:val="B22A92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74731"/>
    <w:rsid w:val="00434B58"/>
    <w:rsid w:val="00467ABF"/>
    <w:rsid w:val="00544AE0"/>
    <w:rsid w:val="005667E2"/>
    <w:rsid w:val="005C2934"/>
    <w:rsid w:val="005C2ABC"/>
    <w:rsid w:val="00663AB0"/>
    <w:rsid w:val="00680125"/>
    <w:rsid w:val="007E59FA"/>
    <w:rsid w:val="0082314E"/>
    <w:rsid w:val="008D44E6"/>
    <w:rsid w:val="00916A54"/>
    <w:rsid w:val="00962EEB"/>
    <w:rsid w:val="009947C6"/>
    <w:rsid w:val="009C09DC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86876"/>
    <w:rsid w:val="00E873FF"/>
    <w:rsid w:val="00F361EB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2021-11-26T07:44:00Z</dcterms:created>
  <dcterms:modified xsi:type="dcterms:W3CDTF">2021-11-26T07:44:00Z</dcterms:modified>
</cp:coreProperties>
</file>