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4A608D80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6A2A18">
        <w:rPr>
          <w:rFonts w:ascii="Times New Roman" w:hAnsi="Times New Roman" w:cs="Times New Roman"/>
          <w:sz w:val="24"/>
          <w:szCs w:val="24"/>
        </w:rPr>
        <w:t>024-02/22-02/51</w:t>
      </w:r>
    </w:p>
    <w:p w14:paraId="021C2E2D" w14:textId="174D5E5C" w:rsidR="008D44E6" w:rsidRPr="005C2934" w:rsidRDefault="008D44E6" w:rsidP="00D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6A2A18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6E94A0A3" w:rsidR="008D44E6" w:rsidRPr="005C2934" w:rsidRDefault="008D44E6" w:rsidP="00D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6A2A18">
        <w:rPr>
          <w:rFonts w:ascii="Times New Roman" w:hAnsi="Times New Roman" w:cs="Times New Roman"/>
          <w:sz w:val="24"/>
          <w:szCs w:val="24"/>
        </w:rPr>
        <w:t>13. rujna 2022. godine</w:t>
      </w:r>
    </w:p>
    <w:p w14:paraId="1B77A292" w14:textId="77777777" w:rsidR="008D44E6" w:rsidRPr="005C2934" w:rsidRDefault="008D44E6" w:rsidP="00D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7A91D" w14:textId="5DCB4C25" w:rsidR="00D508DF" w:rsidRDefault="00D508DF" w:rsidP="00D508DF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1565079"/>
      <w:r>
        <w:rPr>
          <w:rFonts w:ascii="Times New Roman" w:eastAsia="Times New Roman" w:hAnsi="Times New Roman" w:cs="Times New Roman"/>
          <w:sz w:val="24"/>
          <w:szCs w:val="24"/>
        </w:rPr>
        <w:t xml:space="preserve">Na temelju članka 35. Zakona o lokalnoj i područnoj (regionalnoj) samoupravi („Narodne novine“, broj 33/01, 60/01, 129/05, 109/07,125/08, 36/09, 150/11, 144/12, 19/13,  137/15 i 123/17, 98/19 i 144/20),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članka 32. Statuta općine Bebrina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(„Službeni vjesnik Brodsko-posavske županije“ broj 02/2018, 18/2019, 24/2019 i „Glasnik općine Bebrina“ broj 1/2019, 2/2020 i 4/2021),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u vezi s Odlukom o kriterijima i načinu financiranja troškova javnog prijevoza redovitih učenika srednjih škola za školsku godinu 2022/2023. („Narodne novine“, broj 101/2022 ), na 9. sjednici Općinsko vijeće općine Bebrina, održanoj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13. rujna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2022. godine, donosi </w:t>
      </w:r>
    </w:p>
    <w:p w14:paraId="397F8445" w14:textId="77777777" w:rsidR="00D508DF" w:rsidRDefault="00D508DF" w:rsidP="00D508DF">
      <w:pPr>
        <w:suppressAutoHyphens/>
        <w:autoSpaceDN w:val="0"/>
        <w:spacing w:after="0" w:line="240" w:lineRule="auto"/>
        <w:ind w:right="-314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1" w:name="_Hlk113438297"/>
    </w:p>
    <w:p w14:paraId="6C021086" w14:textId="77777777" w:rsidR="00D508DF" w:rsidRDefault="00D508DF" w:rsidP="00D508DF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 D L U K U</w:t>
      </w:r>
    </w:p>
    <w:p w14:paraId="2640CD22" w14:textId="77777777" w:rsidR="00D508DF" w:rsidRDefault="00D508DF" w:rsidP="00D508DF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  sufinanciranju troškova javnog prijevoza redovitih učenika srednjih škola</w:t>
      </w:r>
    </w:p>
    <w:p w14:paraId="1F0A4CEC" w14:textId="77777777" w:rsidR="00D508DF" w:rsidRDefault="00D508DF" w:rsidP="00D508DF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 područja općine Bebrina za školsku godinu 2022./2023.</w:t>
      </w:r>
    </w:p>
    <w:bookmarkEnd w:id="1"/>
    <w:p w14:paraId="6935BCB8" w14:textId="77777777" w:rsidR="00D508DF" w:rsidRDefault="00D508DF" w:rsidP="00D508DF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1409A5" w14:textId="77777777" w:rsidR="00D508DF" w:rsidRDefault="00D508DF" w:rsidP="00D508DF">
      <w:pPr>
        <w:suppressAutoHyphens/>
        <w:autoSpaceDN w:val="0"/>
        <w:spacing w:after="0" w:line="240" w:lineRule="auto"/>
        <w:ind w:right="-31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Članak 1.</w:t>
      </w:r>
    </w:p>
    <w:p w14:paraId="49C2A7A1" w14:textId="77777777" w:rsidR="00D508DF" w:rsidRDefault="00D508DF" w:rsidP="00D508DF">
      <w:pPr>
        <w:suppressAutoHyphens/>
        <w:autoSpaceDN w:val="0"/>
        <w:spacing w:after="0" w:line="240" w:lineRule="auto"/>
        <w:ind w:right="-3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Ovom Odlukom utvrđuju se kriteriji i način sufinanciranja troškova prijevoza redovitih učenika srednjih škola s prebivalištem ili boravištem na području općine Bebrina u školskoj godini 2022./2023.</w:t>
      </w:r>
    </w:p>
    <w:p w14:paraId="4BA5972A" w14:textId="77777777" w:rsidR="00D508DF" w:rsidRDefault="00D508DF" w:rsidP="00D508DF">
      <w:pPr>
        <w:suppressAutoHyphens/>
        <w:autoSpaceDN w:val="0"/>
        <w:spacing w:after="0" w:line="240" w:lineRule="auto"/>
        <w:ind w:right="-3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Pojmovi koji se koriste u ovoj Odluci, a imaju rodno značenje, bez obzira na to koriste li se u ženskom ili muškom rodu, obuhvaćaju jednako ženski i muški rod.</w:t>
      </w:r>
    </w:p>
    <w:p w14:paraId="2AA511A2" w14:textId="77777777" w:rsidR="00D508DF" w:rsidRDefault="00D508DF" w:rsidP="00D508DF">
      <w:pPr>
        <w:suppressAutoHyphens/>
        <w:autoSpaceDN w:val="0"/>
        <w:spacing w:after="0" w:line="240" w:lineRule="auto"/>
        <w:ind w:right="-3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Prijevozom učenika srednjih škola, u smislu ove Odluke, smatra se javni linijski prijevoz na odobrenim linijama prijevoznika u autobusnom prometu.</w:t>
      </w:r>
    </w:p>
    <w:p w14:paraId="19A2327F" w14:textId="77777777" w:rsidR="00D508DF" w:rsidRDefault="00D508DF" w:rsidP="00D508DF">
      <w:pPr>
        <w:suppressAutoHyphens/>
        <w:autoSpaceDN w:val="0"/>
        <w:spacing w:after="0" w:line="240" w:lineRule="auto"/>
        <w:ind w:right="-312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 javnim prijevozom učenika iz stavka 1. ovog članka podrazumijeva se prijevoz od mjesta prebivališta, odnosno boravišta učenika do mjesta škole i od mjesta škole do mjesta prebivališta, odnosno boravišta i to sredstvima redovitog putničkog javnog linijskog prijevoza (autobus).</w:t>
      </w:r>
    </w:p>
    <w:p w14:paraId="57D61389" w14:textId="77777777" w:rsidR="00D508DF" w:rsidRDefault="00D508DF" w:rsidP="00D508DF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Članak 2.</w:t>
      </w:r>
    </w:p>
    <w:p w14:paraId="4AB84E9A" w14:textId="77777777" w:rsidR="00D508DF" w:rsidRDefault="00D508DF" w:rsidP="00D508DF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Pravo na sufinanciranje troškova prijevoza ima učenik srednje škole koji ispunjava sljedeće uvjete:</w:t>
      </w:r>
    </w:p>
    <w:p w14:paraId="1BAC5000" w14:textId="77777777" w:rsidR="00D508DF" w:rsidRDefault="00D508DF" w:rsidP="00D508DF">
      <w:pPr>
        <w:numPr>
          <w:ilvl w:val="0"/>
          <w:numId w:val="2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 je njegovo prebivalište, odnosno boravište na području općine Bebrina</w:t>
      </w:r>
    </w:p>
    <w:p w14:paraId="3C85D29D" w14:textId="77777777" w:rsidR="00D508DF" w:rsidRDefault="00D508DF" w:rsidP="00D508DF">
      <w:pPr>
        <w:numPr>
          <w:ilvl w:val="0"/>
          <w:numId w:val="2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 je u školskoj godini 2022./2023. redovito upisao i redovito pohađa srednju školu </w:t>
      </w:r>
    </w:p>
    <w:p w14:paraId="74ED96DE" w14:textId="77777777" w:rsidR="00D508DF" w:rsidRDefault="00D508DF" w:rsidP="00D508DF">
      <w:pPr>
        <w:numPr>
          <w:ilvl w:val="0"/>
          <w:numId w:val="2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 kupuje mjesečnu kartu za korištenje sredstava redovitog putničkog javnog prijevoza</w:t>
      </w:r>
    </w:p>
    <w:p w14:paraId="59C1A793" w14:textId="77777777" w:rsidR="00D508DF" w:rsidRDefault="00D508DF" w:rsidP="00D508DF">
      <w:pPr>
        <w:numPr>
          <w:ilvl w:val="0"/>
          <w:numId w:val="2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 mu udaljenost od adrese u mjestu prebivališta, odnosno boravišta do adrese u mjestu školovanja iznosi više od 5 kilometara</w:t>
      </w:r>
    </w:p>
    <w:p w14:paraId="7546A604" w14:textId="77777777" w:rsidR="00D508DF" w:rsidRDefault="00D508DF" w:rsidP="00D508DF">
      <w:pPr>
        <w:numPr>
          <w:ilvl w:val="0"/>
          <w:numId w:val="2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Da redovito putuje od mjesta prebivališta, odnosno boravišta u školu, na praktičnu nastavu, vježbe i/ili učeničku praksu </w:t>
      </w:r>
    </w:p>
    <w:p w14:paraId="06A2BA18" w14:textId="77777777" w:rsidR="00D508DF" w:rsidRDefault="00D508DF" w:rsidP="00D508DF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Pravo sufinanciranja troškova javnog prijevoza prema kriterijima iz stavka 1. ove točke ne ostvaruje učenik koji je smješten u učeničkom domu koji se nalazi u istom mjestu njegova školovanja te kojemu se troškovi prijevoza u cjelini sufinanciraju iz drugih izvora.</w:t>
      </w:r>
    </w:p>
    <w:p w14:paraId="2BC9EE4E" w14:textId="77777777" w:rsidR="00D508DF" w:rsidRDefault="00D508DF" w:rsidP="00D508DF">
      <w:p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CC7FA07" w14:textId="77777777" w:rsidR="00D508DF" w:rsidRDefault="00D508DF" w:rsidP="00D508DF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Članak 3.</w:t>
      </w:r>
    </w:p>
    <w:p w14:paraId="1ECFDAA0" w14:textId="77777777" w:rsidR="00D508DF" w:rsidRDefault="00D508DF" w:rsidP="00D508DF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Sufinanciranje troškova prijevoza utvrđuje se na sljedeći način:</w:t>
      </w:r>
    </w:p>
    <w:p w14:paraId="2702FE2C" w14:textId="77777777" w:rsidR="00D508DF" w:rsidRDefault="00D508DF" w:rsidP="00D508DF">
      <w:pPr>
        <w:numPr>
          <w:ilvl w:val="0"/>
          <w:numId w:val="3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relaciju Banovci- Slavonski Brod- Banovci u iznosu do 80,00 kuna/10,62 eura po učeniku</w:t>
      </w:r>
    </w:p>
    <w:p w14:paraId="38DDB3DA" w14:textId="77777777" w:rsidR="00D508DF" w:rsidRDefault="00D508DF" w:rsidP="00D508DF">
      <w:pPr>
        <w:numPr>
          <w:ilvl w:val="0"/>
          <w:numId w:val="3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relaciju Bebrina-Slavonski Brod – Bebrina u iznosu do 80,00 kuna/10,62 eura po učeniku</w:t>
      </w:r>
    </w:p>
    <w:p w14:paraId="2C49922E" w14:textId="77777777" w:rsidR="00D508DF" w:rsidRDefault="00D508DF" w:rsidP="00D508DF">
      <w:pPr>
        <w:numPr>
          <w:ilvl w:val="0"/>
          <w:numId w:val="3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relaciju Dubočac – Slavonski Brod- Dubočac u iznosu do 95,00 kuna/12,61 eura po učeniku</w:t>
      </w:r>
    </w:p>
    <w:p w14:paraId="1D79BC57" w14:textId="77777777" w:rsidR="00D508DF" w:rsidRDefault="00D508DF" w:rsidP="00D508DF">
      <w:pPr>
        <w:numPr>
          <w:ilvl w:val="0"/>
          <w:numId w:val="3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relaciju Kaniža – Slavonski Brod – Kaniža u iznosu do 65,00 kuna/8,63 eura po učeniku</w:t>
      </w:r>
    </w:p>
    <w:p w14:paraId="623B0FF9" w14:textId="77777777" w:rsidR="00D508DF" w:rsidRDefault="00D508DF" w:rsidP="00D508DF">
      <w:pPr>
        <w:suppressAutoHyphens/>
        <w:autoSpaceDN w:val="0"/>
        <w:spacing w:after="0" w:line="240" w:lineRule="auto"/>
        <w:ind w:left="720"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EE0B068" w14:textId="77777777" w:rsidR="00D508DF" w:rsidRDefault="00D508DF" w:rsidP="00D508DF">
      <w:pPr>
        <w:numPr>
          <w:ilvl w:val="0"/>
          <w:numId w:val="3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relaciju Stupnički Kuti – Slavonski Brod – Stupnički Kuti u iznosu do 80,00/10,62 eura kuna po učeniku</w:t>
      </w:r>
    </w:p>
    <w:p w14:paraId="5CDC3D4D" w14:textId="77777777" w:rsidR="00D508DF" w:rsidRDefault="00D508DF" w:rsidP="00D508DF">
      <w:pPr>
        <w:numPr>
          <w:ilvl w:val="0"/>
          <w:numId w:val="3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relaciju Šumeće – Slavonski Brod – Šumeće u iznosu do 95,00 kuna/12,61 eura po učeniku</w:t>
      </w:r>
    </w:p>
    <w:p w14:paraId="0828A3AB" w14:textId="77777777" w:rsidR="00D508DF" w:rsidRDefault="00D508DF" w:rsidP="00D508DF">
      <w:pPr>
        <w:numPr>
          <w:ilvl w:val="0"/>
          <w:numId w:val="3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relaciju Zbjeg – Slavonski Brod – Zbjeg u iznosu do 95,00 kuna/12,61 eura po učeniku</w:t>
      </w:r>
    </w:p>
    <w:p w14:paraId="1A1B91CB" w14:textId="77777777" w:rsidR="00D508DF" w:rsidRDefault="00D508DF" w:rsidP="00D508DF">
      <w:p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EB4D4D7" w14:textId="77777777" w:rsidR="00D508DF" w:rsidRDefault="00D508DF" w:rsidP="00D508DF">
      <w:pPr>
        <w:suppressAutoHyphens/>
        <w:autoSpaceDN w:val="0"/>
        <w:spacing w:after="0" w:line="240" w:lineRule="auto"/>
        <w:ind w:right="-314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Pravo na sufinanciranje učenik ostvaruje kupnjom mjesečne karte za navedenu lokaciju.</w:t>
      </w:r>
    </w:p>
    <w:p w14:paraId="6A560981" w14:textId="77777777" w:rsidR="00D508DF" w:rsidRDefault="00D508DF" w:rsidP="00D508DF">
      <w:p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1B78C0F" w14:textId="77777777" w:rsidR="00D508DF" w:rsidRDefault="00D508DF" w:rsidP="00D508DF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Članak 4.</w:t>
      </w:r>
    </w:p>
    <w:p w14:paraId="7984C807" w14:textId="77777777" w:rsidR="00D508DF" w:rsidRDefault="00D508DF" w:rsidP="00D508DF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Ovlašćuje se Općinski načelnik da s prijevoznikom koji će obavljati prijevoz učenika sklopi ugovor o sufinanciranju troškova prijevoza.</w:t>
      </w:r>
    </w:p>
    <w:p w14:paraId="75FAB7AB" w14:textId="77777777" w:rsidR="00D508DF" w:rsidRDefault="00D508DF" w:rsidP="00D508DF">
      <w:pPr>
        <w:suppressAutoHyphens/>
        <w:autoSpaceDN w:val="0"/>
        <w:spacing w:after="0" w:line="240" w:lineRule="auto"/>
        <w:ind w:right="-199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Način obračuna, rokovi i način plaćanja iznosa sufinanciranja troškova prijevoza učenika i ostale bitne odredbe uređuju Općina Bebrina i prijevoznik Ugovorom.</w:t>
      </w:r>
    </w:p>
    <w:p w14:paraId="2E650718" w14:textId="77777777" w:rsidR="00D508DF" w:rsidRDefault="00D508DF" w:rsidP="00D508DF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4CDF3D0" w14:textId="77777777" w:rsidR="00D508DF" w:rsidRDefault="00D508DF" w:rsidP="00D508DF">
      <w:pPr>
        <w:suppressAutoHyphens/>
        <w:autoSpaceDN w:val="0"/>
        <w:spacing w:after="0" w:line="240" w:lineRule="auto"/>
        <w:ind w:right="-19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Članak 5.</w:t>
      </w:r>
    </w:p>
    <w:p w14:paraId="1C0F7970" w14:textId="77777777" w:rsidR="00D508DF" w:rsidRDefault="00D508DF" w:rsidP="00D508DF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Općina Bebrina će iznos sredstava kojima se sufinancira prijevoz učenika iz ove Odluke doznačiti prijevozniku temeljem valjanog elektroničkog računa.</w:t>
      </w:r>
    </w:p>
    <w:p w14:paraId="18B26F5E" w14:textId="77777777" w:rsidR="00D508DF" w:rsidRDefault="00D508DF" w:rsidP="00D508DF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Prilog računu iz prethodnog stavka je popis učenika koji ostvaruju pravo na sufinanciranje troškova prijevoza.</w:t>
      </w:r>
    </w:p>
    <w:p w14:paraId="10672D09" w14:textId="77777777" w:rsidR="00D508DF" w:rsidRDefault="00D508DF" w:rsidP="00D508DF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treba biti usklađen s popisom koji prijevoznik dostavlja za isplatu državne i županijske subvencije.</w:t>
      </w:r>
    </w:p>
    <w:p w14:paraId="61377B79" w14:textId="77777777" w:rsidR="00D508DF" w:rsidRDefault="00D508DF" w:rsidP="00D508DF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Korisnik prava na sufinanciranje i prijevoznik s kojim je sklopljen ugovor o sufinanciranju prijevoza dužni su bez odgode obavijestiti Općinu Bebrina o svim promjenama koje utječu na ostvarivanje prava iz ove Odluke.</w:t>
      </w:r>
    </w:p>
    <w:p w14:paraId="20B66722" w14:textId="77777777" w:rsidR="00D508DF" w:rsidRDefault="00D508DF" w:rsidP="00D508DF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Članak 6.</w:t>
      </w:r>
    </w:p>
    <w:p w14:paraId="109F4B23" w14:textId="77777777" w:rsidR="00D508DF" w:rsidRDefault="00D508DF" w:rsidP="00D508D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Ova Odluka stupa na snagu osmog dana od dana objave u Glasniku Općine Bebrina.</w:t>
      </w:r>
    </w:p>
    <w:p w14:paraId="370735B3" w14:textId="1CB42813" w:rsidR="00D508DF" w:rsidRDefault="00D508DF" w:rsidP="00D508D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FAC381" wp14:editId="7B7A44F3">
                <wp:simplePos x="0" y="0"/>
                <wp:positionH relativeFrom="column">
                  <wp:posOffset>3272155</wp:posOffset>
                </wp:positionH>
                <wp:positionV relativeFrom="paragraph">
                  <wp:posOffset>289560</wp:posOffset>
                </wp:positionV>
                <wp:extent cx="3032760" cy="70485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AE7E2" w14:textId="77777777" w:rsidR="00D508DF" w:rsidRDefault="00D508DF" w:rsidP="00D508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650E8F89" w14:textId="77777777" w:rsidR="00D508DF" w:rsidRDefault="00D508DF" w:rsidP="00D508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oftHyphen/>
                              <w:t>_______________________________</w:t>
                            </w:r>
                          </w:p>
                          <w:p w14:paraId="7AA561B5" w14:textId="77777777" w:rsidR="00D508DF" w:rsidRDefault="00D508DF" w:rsidP="00D508D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AC381" id="Text Box 1" o:spid="_x0000_s1028" type="#_x0000_t202" style="position:absolute;left:0;text-align:left;margin-left:257.65pt;margin-top:22.8pt;width:238.8pt;height:5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" stroked="f">
                <v:textbox>
                  <w:txbxContent>
                    <w:p w14:paraId="0C2AE7E2" w14:textId="77777777" w:rsidR="00D508DF" w:rsidRDefault="00D508DF" w:rsidP="00D508D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650E8F89" w14:textId="77777777" w:rsidR="00D508DF" w:rsidRDefault="00D508DF" w:rsidP="00D508D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oftHyphen/>
                        <w:t>_______________________________</w:t>
                      </w:r>
                    </w:p>
                    <w:p w14:paraId="7AA561B5" w14:textId="77777777" w:rsidR="00D508DF" w:rsidRDefault="00D508DF" w:rsidP="00D508D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2" w:name="Sadržaj"/>
      <w:bookmarkEnd w:id="2"/>
      <w:r>
        <w:rPr>
          <w:rFonts w:ascii="Times New Roman" w:hAnsi="Times New Roman" w:cs="Times New Roman"/>
          <w:bCs/>
          <w:sz w:val="24"/>
          <w:szCs w:val="24"/>
        </w:rPr>
        <w:t>OPĆINSKO VIJEĆE OPĆINE BEBRINA</w:t>
      </w:r>
    </w:p>
    <w:p w14:paraId="2AA3D4B1" w14:textId="77777777" w:rsidR="00D508DF" w:rsidRDefault="00D508DF" w:rsidP="00D508D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A235AC6" w14:textId="77777777" w:rsidR="00D508DF" w:rsidRDefault="00D508DF" w:rsidP="00D508DF">
      <w:pPr>
        <w:rPr>
          <w:rFonts w:ascii="Times New Roman" w:hAnsi="Times New Roman" w:cs="Times New Roman"/>
          <w:b/>
          <w:sz w:val="24"/>
          <w:szCs w:val="24"/>
        </w:rPr>
      </w:pPr>
    </w:p>
    <w:p w14:paraId="695E3AEA" w14:textId="77777777" w:rsidR="00D508DF" w:rsidRDefault="00D508DF" w:rsidP="00D508DF">
      <w:pPr>
        <w:rPr>
          <w:rFonts w:ascii="Times New Roman" w:hAnsi="Times New Roman" w:cs="Times New Roman"/>
          <w:sz w:val="24"/>
          <w:szCs w:val="24"/>
        </w:rPr>
      </w:pPr>
    </w:p>
    <w:p w14:paraId="2C8326F5" w14:textId="77777777" w:rsidR="00D508DF" w:rsidRDefault="00D508DF" w:rsidP="00D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7A62F7" w14:textId="77777777" w:rsidR="00D508DF" w:rsidRDefault="00D508DF" w:rsidP="00D5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</w:t>
      </w:r>
    </w:p>
    <w:p w14:paraId="78336F06" w14:textId="77777777" w:rsidR="00D508DF" w:rsidRDefault="00D508DF" w:rsidP="00D508D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68373C74" w14:textId="77777777" w:rsidR="00D508DF" w:rsidRDefault="00D508DF" w:rsidP="00D508D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znanosti i obrazovanja</w:t>
      </w:r>
    </w:p>
    <w:p w14:paraId="2A1710F9" w14:textId="77777777" w:rsidR="00D508DF" w:rsidRDefault="00D508DF" w:rsidP="00D508D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4A01726D" w14:textId="0736687A" w:rsidR="00AC2EB9" w:rsidRPr="00D508DF" w:rsidRDefault="00D508DF" w:rsidP="00D508D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AC2EB9" w:rsidRPr="00D508DF" w:rsidSect="00D508DF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4744"/>
    <w:multiLevelType w:val="hybridMultilevel"/>
    <w:tmpl w:val="9862896C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BA0F68"/>
    <w:multiLevelType w:val="hybridMultilevel"/>
    <w:tmpl w:val="63460C3C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729826">
    <w:abstractNumId w:val="2"/>
  </w:num>
  <w:num w:numId="2" w16cid:durableId="169360560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2415889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660524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6A2A18"/>
    <w:rsid w:val="006E74D7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D508DF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3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2022-09-15T10:11:00Z</cp:lastPrinted>
  <dcterms:created xsi:type="dcterms:W3CDTF">2022-09-15T10:11:00Z</dcterms:created>
  <dcterms:modified xsi:type="dcterms:W3CDTF">2022-09-15T10:11:00Z</dcterms:modified>
</cp:coreProperties>
</file>