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690A38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690A38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690A38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690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690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690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690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690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690A3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690A38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690A38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C2CB418" w:rsidR="008D44E6" w:rsidRPr="00690A38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 xml:space="preserve">KLASA: </w:t>
      </w:r>
      <w:r w:rsidR="00176C24" w:rsidRPr="00690A38">
        <w:rPr>
          <w:rFonts w:ascii="Times New Roman" w:hAnsi="Times New Roman" w:cs="Times New Roman"/>
          <w:sz w:val="24"/>
          <w:szCs w:val="24"/>
        </w:rPr>
        <w:t>021-05/21-01/54</w:t>
      </w:r>
    </w:p>
    <w:p w14:paraId="021C2E2D" w14:textId="333A961B" w:rsidR="008D44E6" w:rsidRPr="00690A38" w:rsidRDefault="008D44E6" w:rsidP="0069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 xml:space="preserve">URBROJ: </w:t>
      </w:r>
      <w:r w:rsidR="00176C24" w:rsidRPr="00690A38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53A06486" w:rsidR="008D44E6" w:rsidRPr="00690A38" w:rsidRDefault="008D44E6" w:rsidP="0069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 xml:space="preserve">Bebrina, </w:t>
      </w:r>
      <w:r w:rsidR="00176C24" w:rsidRPr="00690A38">
        <w:rPr>
          <w:rFonts w:ascii="Times New Roman" w:hAnsi="Times New Roman" w:cs="Times New Roman"/>
          <w:sz w:val="24"/>
          <w:szCs w:val="24"/>
        </w:rPr>
        <w:t>24. studenog 2021. godine</w:t>
      </w:r>
    </w:p>
    <w:p w14:paraId="13A3A6D4" w14:textId="77777777" w:rsidR="00690A38" w:rsidRPr="00690A38" w:rsidRDefault="00690A38" w:rsidP="00690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1213329"/>
    </w:p>
    <w:p w14:paraId="5AE2AA14" w14:textId="14EF832F" w:rsidR="00690A38" w:rsidRPr="00690A38" w:rsidRDefault="00690A38" w:rsidP="00C21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 xml:space="preserve">Na temelju članka 35. stavka 1. točka 2. Zakona o lokalnoj i područnoj (regionalnoj) samoupravi („Narodne novine“, br. 33/01, 60/01, 129/05, 109/07, 125/08, 36/09, 36/09, 150/11, 144/12, 19/13, 137/15., 123/17., 98/19 i 144/20) i članka 32. Statuta Općine Bebrina („Službeni vjesnik Brodsko-posavske županije“ broj 02/2018, 18/2019 i 24/2019 i „Glasnika Općine Bebrina“ broj 1/2019, 2/2020 i 4/2021) Općinsko vijeće Općine Bebrina na svojoj 4. sjednici održanoj dana </w:t>
      </w:r>
      <w:r>
        <w:rPr>
          <w:rFonts w:ascii="Times New Roman" w:hAnsi="Times New Roman" w:cs="Times New Roman"/>
          <w:sz w:val="24"/>
          <w:szCs w:val="24"/>
        </w:rPr>
        <w:t>24. studenog</w:t>
      </w:r>
      <w:r w:rsidRPr="00690A38">
        <w:rPr>
          <w:rFonts w:ascii="Times New Roman" w:hAnsi="Times New Roman" w:cs="Times New Roman"/>
          <w:sz w:val="24"/>
          <w:szCs w:val="24"/>
        </w:rPr>
        <w:t xml:space="preserve"> 2021. godine, donosi</w:t>
      </w:r>
    </w:p>
    <w:p w14:paraId="44A39FAD" w14:textId="77777777" w:rsidR="00690A38" w:rsidRPr="00690A38" w:rsidRDefault="00690A38" w:rsidP="00C2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318497" w14:textId="77777777" w:rsidR="00690A38" w:rsidRPr="00690A38" w:rsidRDefault="00690A38" w:rsidP="00C2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38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AB87F68" w14:textId="1DC18365" w:rsidR="00690A38" w:rsidRPr="00690A38" w:rsidRDefault="00690A38" w:rsidP="00C2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38">
        <w:rPr>
          <w:rFonts w:ascii="Times New Roman" w:hAnsi="Times New Roman" w:cs="Times New Roman"/>
          <w:b/>
          <w:sz w:val="24"/>
          <w:szCs w:val="24"/>
        </w:rPr>
        <w:t>o davanju suglasnosti za provedbu ulaganja u izgradnju i opremanje dječjeg vrtića na području općine Bebrina</w:t>
      </w:r>
      <w:r w:rsidR="00C21E98">
        <w:rPr>
          <w:rFonts w:ascii="Times New Roman" w:hAnsi="Times New Roman" w:cs="Times New Roman"/>
          <w:b/>
          <w:sz w:val="24"/>
          <w:szCs w:val="24"/>
        </w:rPr>
        <w:t xml:space="preserve"> u naselju Kaniža</w:t>
      </w:r>
    </w:p>
    <w:p w14:paraId="62FC777F" w14:textId="77777777" w:rsidR="00690A38" w:rsidRPr="00690A38" w:rsidRDefault="00690A38" w:rsidP="00C2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11E41" w14:textId="77777777" w:rsidR="00690A38" w:rsidRPr="00690A38" w:rsidRDefault="00690A38" w:rsidP="00C2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38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ACBE74E" w14:textId="5C8AAD7C" w:rsidR="00690A38" w:rsidRPr="00690A38" w:rsidRDefault="00690A38" w:rsidP="00C21E9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Ovom Odlukom daje se suglasnost Općini Bebrina za provedbu ulaganja u izgradnju i opremanje dječjeg vrtića na području općine Bebrina</w:t>
      </w:r>
      <w:r w:rsidR="00C21E98">
        <w:rPr>
          <w:rFonts w:ascii="Times New Roman" w:hAnsi="Times New Roman" w:cs="Times New Roman"/>
          <w:sz w:val="24"/>
          <w:szCs w:val="24"/>
        </w:rPr>
        <w:t xml:space="preserve"> u naselju Kaniža</w:t>
      </w:r>
      <w:r w:rsidRPr="00690A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756FEE" w14:textId="77777777" w:rsidR="00690A38" w:rsidRPr="00690A38" w:rsidRDefault="00690A38" w:rsidP="00C21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Suglasnost za ulaganje iz prethodnog stavka daje se radi omogućavanja obavljanja djelatnosti skrbi o djeci rane i predškolske dobi, te predškolskog odgoja i obrazovanja.</w:t>
      </w:r>
    </w:p>
    <w:p w14:paraId="2353DA13" w14:textId="77777777" w:rsidR="00690A38" w:rsidRPr="00690A38" w:rsidRDefault="00690A38" w:rsidP="00C2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E1D1DC" w14:textId="77777777" w:rsidR="00690A38" w:rsidRPr="00690A38" w:rsidRDefault="00690A38" w:rsidP="00C2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38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1832F9C" w14:textId="77777777" w:rsidR="00690A38" w:rsidRPr="00690A38" w:rsidRDefault="00690A38" w:rsidP="00C21E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90A3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Cilj ulaganja iz prethodnog članka je unapređenje kvalitete života lokalnog stanovništva razvojem temeljnih lokalnih usluga izgradnjom nove društveno korisne infrastrukture. </w:t>
      </w:r>
    </w:p>
    <w:p w14:paraId="70C63036" w14:textId="77777777" w:rsidR="00690A38" w:rsidRPr="00690A38" w:rsidRDefault="00690A38" w:rsidP="00C2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47ED3" w14:textId="77777777" w:rsidR="00690A38" w:rsidRPr="00690A38" w:rsidRDefault="00690A38" w:rsidP="00C2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38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EF2648E" w14:textId="77777777" w:rsidR="00690A38" w:rsidRPr="00690A38" w:rsidRDefault="00690A38" w:rsidP="00C21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Ovom odlukom ovlašćuje se Općinski načelnik na donošenje pojedinačnih odluka o realizaciji pripreme i provedbe projekta iz članka 1. ove Odluke.</w:t>
      </w:r>
    </w:p>
    <w:p w14:paraId="740877D2" w14:textId="77777777" w:rsidR="00690A38" w:rsidRPr="00690A38" w:rsidRDefault="00690A38" w:rsidP="00C2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9A423" w14:textId="77777777" w:rsidR="00690A38" w:rsidRPr="00690A38" w:rsidRDefault="00690A38" w:rsidP="00C21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A38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47B74F6" w14:textId="77777777" w:rsidR="00690A38" w:rsidRPr="00690A38" w:rsidRDefault="00690A38" w:rsidP="00C21E9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Ova Odluka stupa na snagu osam dana od dana objave u „Glasniku Općine Bebrina“.</w:t>
      </w:r>
    </w:p>
    <w:p w14:paraId="0FE3B454" w14:textId="70CD8C12" w:rsidR="00690A38" w:rsidRDefault="00690A38" w:rsidP="00C21E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A38"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50004BF5" w14:textId="77777777" w:rsidR="00690A38" w:rsidRPr="00690A38" w:rsidRDefault="00690A38" w:rsidP="00C21E9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366ED756" w14:textId="77777777" w:rsidR="00690A38" w:rsidRPr="00690A38" w:rsidRDefault="00690A38" w:rsidP="00C21E9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5547D635" w14:textId="77777777" w:rsidR="00690A38" w:rsidRPr="00690A38" w:rsidRDefault="00690A38" w:rsidP="00C21E98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Mijo Belegić</w:t>
      </w:r>
    </w:p>
    <w:p w14:paraId="34D7E3C9" w14:textId="77777777" w:rsidR="00690A38" w:rsidRPr="00690A38" w:rsidRDefault="00690A38" w:rsidP="00C21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Dostaviti:</w:t>
      </w:r>
    </w:p>
    <w:p w14:paraId="594A6E6F" w14:textId="77777777" w:rsidR="00690A38" w:rsidRPr="00690A38" w:rsidRDefault="00690A38" w:rsidP="00C21E9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Jedinstveni upravni odjel Općine Bebrina</w:t>
      </w:r>
    </w:p>
    <w:p w14:paraId="177B7F0E" w14:textId="77777777" w:rsidR="00690A38" w:rsidRPr="00690A38" w:rsidRDefault="00690A38" w:rsidP="00C21E9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7C5F0AF" w14:textId="77777777" w:rsidR="00690A38" w:rsidRPr="00690A38" w:rsidRDefault="00690A38" w:rsidP="00C21E9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Ministarstvo znanosti i obrazovanja</w:t>
      </w:r>
    </w:p>
    <w:p w14:paraId="4A01726D" w14:textId="5D285EE6" w:rsidR="00AC2EB9" w:rsidRPr="00C21E98" w:rsidRDefault="00690A38" w:rsidP="00C21E98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90A38">
        <w:rPr>
          <w:rFonts w:ascii="Times New Roman" w:hAnsi="Times New Roman" w:cs="Times New Roman"/>
          <w:sz w:val="24"/>
          <w:szCs w:val="24"/>
        </w:rPr>
        <w:t>Pismohrana.</w:t>
      </w:r>
      <w:bookmarkEnd w:id="0"/>
    </w:p>
    <w:sectPr w:rsidR="00AC2EB9" w:rsidRPr="00C21E98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76C24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690A38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21E98"/>
    <w:rsid w:val="00C81414"/>
    <w:rsid w:val="00CB338D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2021-11-26T08:34:00Z</cp:lastPrinted>
  <dcterms:created xsi:type="dcterms:W3CDTF">2021-11-26T08:34:00Z</dcterms:created>
  <dcterms:modified xsi:type="dcterms:W3CDTF">2021-11-26T08:34:00Z</dcterms:modified>
</cp:coreProperties>
</file>