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4F1849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4F1849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4F1849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4F184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4F184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4F184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4F184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4F184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4F1849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4F1849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4F1849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C3421F6" w:rsidR="008D44E6" w:rsidRPr="004F1849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 xml:space="preserve">KLASA: </w:t>
      </w:r>
      <w:r w:rsidR="00660E7A" w:rsidRPr="004F1849">
        <w:rPr>
          <w:rFonts w:ascii="Times New Roman" w:hAnsi="Times New Roman" w:cs="Times New Roman"/>
          <w:sz w:val="24"/>
          <w:szCs w:val="24"/>
        </w:rPr>
        <w:t>021-05/21-01/55</w:t>
      </w:r>
    </w:p>
    <w:p w14:paraId="021C2E2D" w14:textId="703408FF" w:rsidR="008D44E6" w:rsidRPr="004F1849" w:rsidRDefault="008D44E6" w:rsidP="00BB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 xml:space="preserve">URBROJ: </w:t>
      </w:r>
      <w:r w:rsidR="00660E7A" w:rsidRPr="004F1849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0D3B41B9" w:rsidR="008D44E6" w:rsidRPr="004F1849" w:rsidRDefault="008D44E6" w:rsidP="00BB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 xml:space="preserve">Bebrina, </w:t>
      </w:r>
      <w:r w:rsidR="00660E7A" w:rsidRPr="004F1849">
        <w:rPr>
          <w:rFonts w:ascii="Times New Roman" w:hAnsi="Times New Roman" w:cs="Times New Roman"/>
          <w:sz w:val="24"/>
          <w:szCs w:val="24"/>
        </w:rPr>
        <w:t>24. studenog 2021. godine</w:t>
      </w:r>
    </w:p>
    <w:p w14:paraId="36A2F738" w14:textId="77777777" w:rsidR="00BB5941" w:rsidRDefault="00BB5941" w:rsidP="00BB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FD22C" w14:textId="59CA0808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Na temelju članka 39. Zakona o poljoprivrednom zemljištu („Narodne novine“ broj 20/2018, 115/18 i 98/19) i članka 32. Statuta Općine Bebrina („Službeni vjesnik Brodsko – posavske županije“ broj 2/2018, 18/2019 i 24/2019 i „Glasnika Općine Bebrina“ broj 1/2019, 2/2020 i 4/2021), Općinsko vijeće Općine Bebrina na 4. sjednici održanoj  24. studenog 2021. godine, donosi</w:t>
      </w:r>
    </w:p>
    <w:p w14:paraId="64FEDD3D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207A65A6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 xml:space="preserve">o izmjenama Odluke o imenovanju Povjerenstva za uvođenje u posjed </w:t>
      </w:r>
    </w:p>
    <w:p w14:paraId="129A47C8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 xml:space="preserve">poljoprivrednog zemljišta na području Općine Bebrina </w:t>
      </w:r>
    </w:p>
    <w:p w14:paraId="43C07928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4C188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81494BE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ab/>
      </w:r>
      <w:r w:rsidRPr="004F1849">
        <w:rPr>
          <w:rFonts w:ascii="Times New Roman" w:hAnsi="Times New Roman" w:cs="Times New Roman"/>
          <w:bCs/>
          <w:sz w:val="24"/>
          <w:szCs w:val="24"/>
        </w:rPr>
        <w:t>U Odluci o imenovanju Povjerenstva za uvođenje u posjed poljoprivrednog zemljišta na području Općine Bebrina („Službeni vjesnik Brodsko-posavske županije“ broj 22/2018) (dalje u tekstu: Odluka) u članku 2. mijenja se stavak 1. i glasi:</w:t>
      </w:r>
    </w:p>
    <w:p w14:paraId="389AF66B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849">
        <w:rPr>
          <w:rFonts w:ascii="Times New Roman" w:hAnsi="Times New Roman" w:cs="Times New Roman"/>
          <w:i/>
          <w:iCs/>
          <w:sz w:val="24"/>
          <w:szCs w:val="24"/>
        </w:rPr>
        <w:t>„Članovima Povjerenstva iz članka 1. ove Odluke imenuju se:</w:t>
      </w:r>
    </w:p>
    <w:p w14:paraId="2BEC45F5" w14:textId="77777777" w:rsidR="004F1849" w:rsidRPr="004F1849" w:rsidRDefault="004F1849" w:rsidP="00BB59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849">
        <w:rPr>
          <w:rFonts w:ascii="Times New Roman" w:hAnsi="Times New Roman" w:cs="Times New Roman"/>
          <w:i/>
          <w:iCs/>
          <w:sz w:val="24"/>
          <w:szCs w:val="24"/>
        </w:rPr>
        <w:t>Ivana Penić, mag.iur., magistar prava</w:t>
      </w:r>
    </w:p>
    <w:p w14:paraId="22448EBD" w14:textId="77777777" w:rsidR="004F1849" w:rsidRPr="004F1849" w:rsidRDefault="004F1849" w:rsidP="00BB59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849">
        <w:rPr>
          <w:rFonts w:ascii="Times New Roman" w:hAnsi="Times New Roman" w:cs="Times New Roman"/>
          <w:i/>
          <w:iCs/>
          <w:sz w:val="24"/>
          <w:szCs w:val="24"/>
        </w:rPr>
        <w:t>Stjepan Rakitić, dipl.ing.geo., diplomirani inženjer geodezije</w:t>
      </w:r>
    </w:p>
    <w:p w14:paraId="3B24AE1F" w14:textId="77777777" w:rsidR="004F1849" w:rsidRPr="004F1849" w:rsidRDefault="004F1849" w:rsidP="00BB594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849">
        <w:rPr>
          <w:rFonts w:ascii="Times New Roman" w:hAnsi="Times New Roman" w:cs="Times New Roman"/>
          <w:i/>
          <w:iCs/>
          <w:sz w:val="24"/>
          <w:szCs w:val="24"/>
        </w:rPr>
        <w:t>Matija Japundžić, mag.ing.agr., magistar agronomije</w:t>
      </w:r>
    </w:p>
    <w:p w14:paraId="09389D5A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9411D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8B3C4D5" w14:textId="77777777" w:rsidR="004F1849" w:rsidRPr="004F1849" w:rsidRDefault="004F1849" w:rsidP="00BB594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U Odluci u članku 3. stavku 1. mijenja se točka 4. i glasi:</w:t>
      </w:r>
    </w:p>
    <w:p w14:paraId="6392EEF3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849">
        <w:rPr>
          <w:rFonts w:ascii="Times New Roman" w:hAnsi="Times New Roman" w:cs="Times New Roman"/>
          <w:i/>
          <w:iCs/>
          <w:sz w:val="24"/>
          <w:szCs w:val="24"/>
        </w:rPr>
        <w:t>„4. Obavlja druge poslove definirane zakonom.“</w:t>
      </w:r>
    </w:p>
    <w:p w14:paraId="16E5DCBC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1E6D3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4840BDE" w14:textId="77777777" w:rsidR="004F1849" w:rsidRPr="004F1849" w:rsidRDefault="004F1849" w:rsidP="00BB59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849">
        <w:rPr>
          <w:rFonts w:ascii="Times New Roman" w:hAnsi="Times New Roman" w:cs="Times New Roman"/>
          <w:bCs/>
          <w:sz w:val="24"/>
          <w:szCs w:val="24"/>
        </w:rPr>
        <w:t>U ostalim dijelovima Odluka ostaje nepromijenjena.</w:t>
      </w:r>
    </w:p>
    <w:p w14:paraId="58C7FFAA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8098F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849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281C656" w14:textId="77777777" w:rsidR="004F1849" w:rsidRPr="004F1849" w:rsidRDefault="004F1849" w:rsidP="00BB5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ab/>
        <w:t>Ova Odluka stupa na snagu danom objave u ''Glasniku Općine Bebrina''.</w:t>
      </w:r>
    </w:p>
    <w:p w14:paraId="3D41090A" w14:textId="77777777" w:rsidR="004F1849" w:rsidRPr="004F1849" w:rsidRDefault="004F1849" w:rsidP="00BB5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 xml:space="preserve">OPĆINSKO VIJEĆE OPĆINA BEBRINA </w:t>
      </w:r>
    </w:p>
    <w:p w14:paraId="62DE9E06" w14:textId="77777777" w:rsidR="004F1849" w:rsidRPr="004F1849" w:rsidRDefault="004F1849" w:rsidP="00BB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14:paraId="11613E9A" w14:textId="77777777" w:rsidR="004F1849" w:rsidRPr="004F1849" w:rsidRDefault="004F1849" w:rsidP="00BB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</w:r>
      <w:r w:rsidRPr="004F1849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</w:t>
      </w:r>
    </w:p>
    <w:p w14:paraId="5AAB4C12" w14:textId="578AD465" w:rsidR="004F1849" w:rsidRPr="004F1849" w:rsidRDefault="004F1849" w:rsidP="00BB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Mijo Belegić, ing.</w:t>
      </w:r>
    </w:p>
    <w:p w14:paraId="14A87B23" w14:textId="77777777" w:rsidR="004F1849" w:rsidRPr="004F1849" w:rsidRDefault="004F1849" w:rsidP="00BB5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Dostaviti:</w:t>
      </w:r>
    </w:p>
    <w:p w14:paraId="1E88B31A" w14:textId="77777777" w:rsidR="004F1849" w:rsidRPr="004F1849" w:rsidRDefault="004F1849" w:rsidP="00BB59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Jedinstveni upravni odjel, dosje sjednica</w:t>
      </w:r>
    </w:p>
    <w:p w14:paraId="7D4BA78F" w14:textId="77777777" w:rsidR="004F1849" w:rsidRPr="004F1849" w:rsidRDefault="004F1849" w:rsidP="00BB59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A682537" w14:textId="77777777" w:rsidR="004F1849" w:rsidRPr="004F1849" w:rsidRDefault="004F1849" w:rsidP="00BB59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4A01726D" w14:textId="28620D4F" w:rsidR="00AC2EB9" w:rsidRPr="00183D04" w:rsidRDefault="004F1849" w:rsidP="00183D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849"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183D0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31D1"/>
    <w:multiLevelType w:val="hybridMultilevel"/>
    <w:tmpl w:val="74066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849E9"/>
    <w:multiLevelType w:val="hybridMultilevel"/>
    <w:tmpl w:val="94B8D9E2"/>
    <w:lvl w:ilvl="0" w:tplc="A7ACF73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83D04"/>
    <w:rsid w:val="001A4F6D"/>
    <w:rsid w:val="001A63BE"/>
    <w:rsid w:val="001B10EC"/>
    <w:rsid w:val="001B4370"/>
    <w:rsid w:val="001C30A8"/>
    <w:rsid w:val="00212B01"/>
    <w:rsid w:val="002450BA"/>
    <w:rsid w:val="0025726C"/>
    <w:rsid w:val="0027476C"/>
    <w:rsid w:val="002D3BC6"/>
    <w:rsid w:val="00434B58"/>
    <w:rsid w:val="00467ABF"/>
    <w:rsid w:val="004F1849"/>
    <w:rsid w:val="00544AE0"/>
    <w:rsid w:val="005667E2"/>
    <w:rsid w:val="005C2934"/>
    <w:rsid w:val="005C2ABC"/>
    <w:rsid w:val="00660E7A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B5941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2021-11-26T09:06:00Z</cp:lastPrinted>
  <dcterms:created xsi:type="dcterms:W3CDTF">2021-11-26T09:07:00Z</dcterms:created>
  <dcterms:modified xsi:type="dcterms:W3CDTF">2021-11-26T09:07:00Z</dcterms:modified>
</cp:coreProperties>
</file>