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F20249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8383A">
        <w:rPr>
          <w:rFonts w:ascii="Times New Roman" w:hAnsi="Times New Roman" w:cs="Times New Roman"/>
          <w:sz w:val="24"/>
          <w:szCs w:val="24"/>
        </w:rPr>
        <w:t>024-02/23-02/30</w:t>
      </w:r>
    </w:p>
    <w:p w14:paraId="021C2E2D" w14:textId="086B9A8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8383A">
        <w:rPr>
          <w:rFonts w:ascii="Times New Roman" w:hAnsi="Times New Roman" w:cs="Times New Roman"/>
          <w:sz w:val="24"/>
          <w:szCs w:val="24"/>
        </w:rPr>
        <w:t>2178-2-03-23-1</w:t>
      </w:r>
    </w:p>
    <w:p w14:paraId="0E2423A1" w14:textId="76FC57C8" w:rsidR="008D44E6" w:rsidRPr="005C2934" w:rsidRDefault="008D44E6" w:rsidP="00B3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8383A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1B77A292" w14:textId="77777777" w:rsidR="008D44E6" w:rsidRPr="005C2934" w:rsidRDefault="008D44E6" w:rsidP="00B3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1FFF6" w14:textId="77777777" w:rsidR="00B33378" w:rsidRDefault="00B33378" w:rsidP="00B3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</w:t>
      </w:r>
      <w:hyperlink r:id="rId8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33/01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9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0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1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2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3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4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5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6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7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8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137/15</w:t>
        </w:r>
      </w:hyperlink>
      <w:r w:rsidRPr="00B33378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123/17</w:t>
        </w:r>
      </w:hyperlink>
      <w:r w:rsidRPr="00B33378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98/19</w:t>
        </w:r>
      </w:hyperlink>
      <w:r w:rsidRPr="00B33378">
        <w:rPr>
          <w:rFonts w:ascii="Times New Roman" w:hAnsi="Times New Roman" w:cs="Times New Roman"/>
          <w:sz w:val="24"/>
          <w:szCs w:val="24"/>
        </w:rPr>
        <w:t xml:space="preserve"> i </w:t>
      </w:r>
      <w:hyperlink r:id="rId21" w:tgtFrame="_blank" w:history="1">
        <w:r w:rsidRPr="00B3337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144/20</w:t>
        </w:r>
      </w:hyperlink>
      <w:r w:rsidRPr="00B33378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članka 32. Statuta Općine Bebrina („Službeni vjesnik Brodsko-posavske županije“ broj 02/2018, 18/2019 i 24/2019 i „Glasnik Općine Bebrina“ broj 1/2019, 2/2020 i 4/2021) Općinsko vijeće Općine Bebrina na 12. sjednici održanoj dana 01. lipnja 2023. godine donosi</w:t>
      </w:r>
    </w:p>
    <w:p w14:paraId="28F55710" w14:textId="77777777" w:rsid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6719BA5B" w14:textId="77777777" w:rsid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KAPITALNOM ULAGANJU  U PROJEKT ENERGETSKE OBNOVE DRUŠTVENOG DOMA U NASELJU KANIŽA</w:t>
      </w:r>
    </w:p>
    <w:p w14:paraId="610F2214" w14:textId="77777777" w:rsidR="00B33378" w:rsidRDefault="00B33378" w:rsidP="00B3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B3E1F" w14:textId="77777777" w:rsid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AAAF179" w14:textId="77777777" w:rsidR="00B33378" w:rsidRDefault="00B33378" w:rsidP="00B3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Općinsko vijeće Općine Bebrina daje suglasnost na provedbu kapitalnog ulaganja u projekt energetske obnove Društvenog doma u naselju Kaniža.</w:t>
      </w:r>
    </w:p>
    <w:p w14:paraId="5AFE6A00" w14:textId="77777777" w:rsidR="00B33378" w:rsidRDefault="00B33378" w:rsidP="00B3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Kapitalno ulaganje iz prethodnog stavka odnosi se na ulaganja iz vlastitih i drugih izvora financiranja.</w:t>
      </w:r>
    </w:p>
    <w:p w14:paraId="6D3560EF" w14:textId="77777777" w:rsid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3D48FFC" w14:textId="77777777" w:rsidR="00B33378" w:rsidRDefault="00B33378" w:rsidP="00B33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ovlašćuje se Općinski načelnik na donošenje odluka o izradi projektno-tehničke dokumentacije i prijavi projekta u svrhu energetske obnove Društvenog doma u naselju Kaniža na natječaje tijela javne vlasti i drugih davatelja sredstava, a u svrhu stjecanja odgovarajućih sredstava sufinanciranja i novčane pomoći pri provedbi projekta.</w:t>
      </w:r>
    </w:p>
    <w:p w14:paraId="7CA48465" w14:textId="77777777" w:rsidR="00B33378" w:rsidRDefault="00B33378" w:rsidP="00B33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će se, po potrebi donijeti pojedinačne odluke o suglasnosti za provedbu projekta, ako će donošenje predmetnog akta biti uvjet za prijavu na natječaje iz prethodnog stavka.</w:t>
      </w:r>
    </w:p>
    <w:p w14:paraId="4E780C54" w14:textId="77777777" w:rsidR="00B33378" w:rsidRDefault="00B33378" w:rsidP="00B33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E7DD33F" w14:textId="77777777" w:rsidR="00B33378" w:rsidRDefault="00B33378" w:rsidP="00B333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objave u „Glasniku Općine Bebrina“.</w:t>
      </w:r>
    </w:p>
    <w:p w14:paraId="56AC3D6A" w14:textId="77777777" w:rsidR="00B33378" w:rsidRDefault="00B33378" w:rsidP="00B33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28BCE3DA" w14:textId="25A191EE" w:rsidR="00B33378" w:rsidRDefault="00B33378" w:rsidP="00B333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E89F17" wp14:editId="28718254">
                <wp:simplePos x="0" y="0"/>
                <wp:positionH relativeFrom="column">
                  <wp:posOffset>3005455</wp:posOffset>
                </wp:positionH>
                <wp:positionV relativeFrom="paragraph">
                  <wp:posOffset>44450</wp:posOffset>
                </wp:positionV>
                <wp:extent cx="2924175" cy="670560"/>
                <wp:effectExtent l="0" t="0" r="952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1B68" w14:textId="77777777" w:rsidR="00B33378" w:rsidRDefault="00B33378" w:rsidP="00B333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4F244DE8" w14:textId="77777777" w:rsidR="00B33378" w:rsidRDefault="00B33378" w:rsidP="00B333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14:paraId="3ECD9120" w14:textId="77777777" w:rsidR="00B33378" w:rsidRDefault="00B33378" w:rsidP="00B3337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E89F17" id="Text Box 1" o:spid="_x0000_s1028" type="#_x0000_t202" style="position:absolute;margin-left:236.65pt;margin-top:3.5pt;width:230.25pt;height:52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" stroked="f">
                <v:textbox style="mso-fit-shape-to-text:t">
                  <w:txbxContent>
                    <w:p w14:paraId="782C1B68" w14:textId="77777777" w:rsidR="00B33378" w:rsidRDefault="00B33378" w:rsidP="00B333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4F244DE8" w14:textId="77777777" w:rsidR="00B33378" w:rsidRDefault="00B33378" w:rsidP="00B333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14:paraId="3ECD9120" w14:textId="77777777" w:rsidR="00B33378" w:rsidRDefault="00B33378" w:rsidP="00B3337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E0EF2" w14:textId="77777777" w:rsidR="00B33378" w:rsidRDefault="00B33378" w:rsidP="00B3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CC99E" w14:textId="77777777" w:rsidR="00B33378" w:rsidRDefault="00B33378" w:rsidP="00B33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26F6859" w14:textId="77777777" w:rsidR="00B33378" w:rsidRDefault="00B33378" w:rsidP="00B33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1702EFC8" w14:textId="77777777" w:rsidR="00B33378" w:rsidRDefault="00B33378" w:rsidP="00B33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6B59024" w14:textId="77777777" w:rsidR="00B33378" w:rsidRDefault="00B33378" w:rsidP="00B333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3D9094CE" w14:textId="0CF6B1D1" w:rsidR="00AC2EB9" w:rsidRPr="00B33378" w:rsidRDefault="00B33378" w:rsidP="008D44E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B33378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A57"/>
    <w:multiLevelType w:val="hybridMultilevel"/>
    <w:tmpl w:val="2228C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44676">
    <w:abstractNumId w:val="1"/>
  </w:num>
  <w:num w:numId="2" w16cid:durableId="1329753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3378"/>
    <w:rsid w:val="00B3521C"/>
    <w:rsid w:val="00B8383A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3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0" TargetMode="External"/><Relationship Id="rId13" Type="http://schemas.openxmlformats.org/officeDocument/2006/relationships/hyperlink" Target="https://www.zakon.hr/cms.htm?id=265" TargetMode="External"/><Relationship Id="rId18" Type="http://schemas.openxmlformats.org/officeDocument/2006/relationships/hyperlink" Target="https://www.zakon.hr/cms.htm?id=157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670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264" TargetMode="External"/><Relationship Id="rId17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4076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2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2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26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261" TargetMode="External"/><Relationship Id="rId14" Type="http://schemas.openxmlformats.org/officeDocument/2006/relationships/hyperlink" Target="https://www.zakon.hr/cms.htm?id=2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2023-06-02T07:33:00Z</dcterms:created>
  <dcterms:modified xsi:type="dcterms:W3CDTF">2023-06-02T07:33:00Z</dcterms:modified>
</cp:coreProperties>
</file>