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0FC5C1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426A8">
        <w:rPr>
          <w:rFonts w:ascii="Times New Roman" w:hAnsi="Times New Roman" w:cs="Times New Roman"/>
          <w:sz w:val="24"/>
          <w:szCs w:val="24"/>
        </w:rPr>
        <w:t>024-02/23-02/22</w:t>
      </w:r>
    </w:p>
    <w:p w14:paraId="021C2E2D" w14:textId="1D08DFD4" w:rsidR="008D44E6" w:rsidRPr="005C2934" w:rsidRDefault="008D44E6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426A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CE2415D" w:rsidR="008D44E6" w:rsidRPr="005C2934" w:rsidRDefault="008D44E6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66C3A">
        <w:rPr>
          <w:rFonts w:ascii="Times New Roman" w:hAnsi="Times New Roman" w:cs="Times New Roman"/>
          <w:sz w:val="24"/>
          <w:szCs w:val="24"/>
        </w:rPr>
        <w:t>1</w:t>
      </w:r>
      <w:r w:rsidR="009426A8">
        <w:rPr>
          <w:rFonts w:ascii="Times New Roman" w:hAnsi="Times New Roman" w:cs="Times New Roman"/>
          <w:sz w:val="24"/>
          <w:szCs w:val="24"/>
        </w:rPr>
        <w:t>. lipnja 2023. godine</w:t>
      </w:r>
    </w:p>
    <w:p w14:paraId="1B77A292" w14:textId="77777777" w:rsidR="008D44E6" w:rsidRPr="005C2934" w:rsidRDefault="008D44E6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E87EC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12. sjednici Općinskog vijeća općine Bebrina održanoj 01. lipnja 2023. godine donosi se </w:t>
      </w:r>
    </w:p>
    <w:p w14:paraId="5B1112B1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05B7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5D730928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21332EE8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održavanja komunalne infrastrukture za 2022. godinu</w:t>
      </w:r>
    </w:p>
    <w:p w14:paraId="439B38EC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E389E1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182D55E8" w14:textId="77777777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sz w:val="24"/>
          <w:szCs w:val="24"/>
        </w:rPr>
        <w:t>izvršenju Programa održavanja komunalne infrastrukture  za 2022. godinu.</w:t>
      </w:r>
    </w:p>
    <w:p w14:paraId="1E455E9B" w14:textId="77777777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B120F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6900BAAA" w14:textId="77777777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izvršenju Programa održavanja komunalne infrastrukture za 2022. godinu </w:t>
      </w:r>
      <w:r>
        <w:rPr>
          <w:rFonts w:ascii="Times New Roman" w:hAnsi="Times New Roman" w:cs="Times New Roman"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5C05F734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E971DC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75C1FB4E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2DD2DF3D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B0366" w14:textId="77777777" w:rsidR="00701AA2" w:rsidRDefault="00701AA2" w:rsidP="00701AA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404E2A89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64716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04920B82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3F15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5D11060F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712249FC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2EE6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0C31" w14:textId="77777777" w:rsidR="00701AA2" w:rsidRDefault="00701AA2" w:rsidP="00701AA2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4497717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116A652E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prostornog uređenja, graditeljstva i državne imovine</w:t>
      </w:r>
    </w:p>
    <w:p w14:paraId="39B8558D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Bebrina     </w:t>
      </w:r>
    </w:p>
    <w:p w14:paraId="6FB6D2C5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701AA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63663">
    <w:abstractNumId w:val="1"/>
  </w:num>
  <w:num w:numId="2" w16cid:durableId="97872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01AA2"/>
    <w:rsid w:val="00766C3A"/>
    <w:rsid w:val="0082314E"/>
    <w:rsid w:val="008D44E6"/>
    <w:rsid w:val="00916A54"/>
    <w:rsid w:val="009426A8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2023-06-02T06:40:00Z</dcterms:created>
  <dcterms:modified xsi:type="dcterms:W3CDTF">2023-06-02T06:40:00Z</dcterms:modified>
</cp:coreProperties>
</file>