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C10E64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A5579">
        <w:rPr>
          <w:rFonts w:ascii="Times New Roman" w:hAnsi="Times New Roman" w:cs="Times New Roman"/>
          <w:sz w:val="24"/>
          <w:szCs w:val="24"/>
        </w:rPr>
        <w:t>024-02/23-02/28</w:t>
      </w:r>
    </w:p>
    <w:p w14:paraId="021C2E2D" w14:textId="7871440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A5579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41EFFD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A5579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2E188CEC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E2F6DF" w14:textId="6AB1BD44" w:rsidR="00382A85" w:rsidRPr="00382A85" w:rsidRDefault="00382A85" w:rsidP="0038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72. stavka 1. Zakona o komunalnom gospodarstvu  („Narodne novine“, broj 68/18, 110/2018 i 32/20), a u vezi s člankom 19. Zakona o lokalnoj i područnoj (regionalnoj) samoupravi („Narodne novine“ broj 33/01, 60/01, 129/05, 109/07, 25/08, 36/09, 36/09, 150/11, 144/12, 19/13, 137/15, 123/17 i 98/19) i članka 32. Statuta općine Bebrina („Službeni vjesnik Brodsko-posavske županije“, broj 2/2018., 18/2019 i 24/2019 i „Glasnika Općine Bebrina“ broj 01/2019, 02/2020 i 4/2021),  Općinsko vijeće općine Bebrina na svojoj </w:t>
      </w:r>
      <w:r w:rsidR="004B7563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382A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4B7563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382A85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2023. godine, donosi</w:t>
      </w:r>
    </w:p>
    <w:p w14:paraId="6425D19B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7063F" w14:textId="77777777" w:rsidR="00382A85" w:rsidRPr="00382A85" w:rsidRDefault="00382A85" w:rsidP="00382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IZMJENA PROGRAMA</w:t>
      </w:r>
    </w:p>
    <w:p w14:paraId="4EE757AF" w14:textId="77777777" w:rsidR="00382A85" w:rsidRPr="00382A85" w:rsidRDefault="00382A85" w:rsidP="00382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 komunalne infrastrukture za 2023. godinu</w:t>
      </w:r>
    </w:p>
    <w:p w14:paraId="1C1BA247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2D3F21" w14:textId="77777777" w:rsidR="00382A85" w:rsidRPr="00382A85" w:rsidRDefault="00382A85" w:rsidP="00382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8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1DBBDD0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održavanja komunalne infrastrukture za 2023. godinu („Glasnik Općine Bebrina“ broj 12/2022) (dalje u tekstu: Program održavanja) mijenja se članak 3. i glasi:</w:t>
      </w:r>
    </w:p>
    <w:p w14:paraId="260DB2E6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7694EF54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„U 2022. godini održavanje komunalne infrastrukture  iz članka 1. ovog Programa u općini Bebrina obuhvaća: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382A85" w:rsidRPr="00382A85" w14:paraId="02AEA39D" w14:textId="77777777" w:rsidTr="00DE30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AAE582F" w14:textId="77777777" w:rsidR="00382A85" w:rsidRPr="00382A85" w:rsidRDefault="00382A85" w:rsidP="00382A85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D79E7DB" w14:textId="77777777" w:rsidR="00382A85" w:rsidRPr="00382A85" w:rsidRDefault="00382A85" w:rsidP="00382A8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68C07BCC" w14:textId="77777777" w:rsidR="00382A85" w:rsidRPr="00382A85" w:rsidRDefault="00382A85" w:rsidP="00382A85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5A26A3" w14:textId="77777777" w:rsidR="00382A85" w:rsidRPr="00382A85" w:rsidRDefault="00382A85" w:rsidP="00382A8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8919C7" w14:textId="77777777" w:rsidR="00382A85" w:rsidRPr="00382A85" w:rsidRDefault="00382A85" w:rsidP="00382A8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>Novi plan 2023.</w:t>
            </w:r>
          </w:p>
        </w:tc>
      </w:tr>
      <w:tr w:rsidR="00382A85" w:rsidRPr="00382A85" w14:paraId="7C16B3D1" w14:textId="77777777" w:rsidTr="00DE30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9FB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Održavanje javnih zelenih površina na području općine Bebrina koje čine prakovi, dječja igrališta i travnjaci</w:t>
            </w:r>
          </w:p>
          <w:p w14:paraId="7F9F51A6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Kaniža, k.č.br. 35/15 k.o. Banovci, k.č.br. 76/2 k.o. Banovci, k.č.br. 35/1 k.o. Banovci)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860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10.600,00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0E6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41.800,00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FF8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52.400,00</w:t>
            </w:r>
          </w:p>
        </w:tc>
      </w:tr>
      <w:tr w:rsidR="00382A85" w:rsidRPr="00382A85" w14:paraId="31AB98A8" w14:textId="77777777" w:rsidTr="00DE30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A41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Kapitalna donacija za nabavu opreme komunalnom poduzeću u 100% vlasništvu Općine Bebrina Bekom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6DF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8E2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812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382A85" w:rsidRPr="00382A85" w14:paraId="08EA7B6D" w14:textId="77777777" w:rsidTr="00DE30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F0C2EC3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16ABE7D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1A9E78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3E525D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72.400,00</w:t>
            </w:r>
          </w:p>
        </w:tc>
      </w:tr>
      <w:tr w:rsidR="00382A85" w:rsidRPr="00382A85" w14:paraId="1859025C" w14:textId="77777777" w:rsidTr="00DE30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BC93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Izvori financiranja</w:t>
            </w:r>
          </w:p>
          <w:p w14:paraId="268811CF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4D20088E" w14:textId="77777777" w:rsidR="00382A85" w:rsidRPr="00382A85" w:rsidRDefault="00382A85" w:rsidP="00382A85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60F50351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  <w:p w14:paraId="328D26C6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66E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543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304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9BC35DA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062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387"/>
        <w:gridCol w:w="1559"/>
        <w:gridCol w:w="1558"/>
        <w:gridCol w:w="1558"/>
      </w:tblGrid>
      <w:tr w:rsidR="00382A85" w:rsidRPr="00382A85" w14:paraId="1AB7967A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46AA90A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Održavanje čistoće javnih površina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AE3AAFD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0B239B42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07E374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ADC6FB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2023.</w:t>
            </w:r>
          </w:p>
        </w:tc>
      </w:tr>
      <w:tr w:rsidR="00382A85" w:rsidRPr="00382A85" w14:paraId="25AE44AF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9393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zelenih površina, pješačkih staza, parkova, dječijih igrališta, te dijelovi javnih cesta koje prolaze kroz naselje, kad se ti  dijelovi ne održavaju kao javne ceste prema posebnom zakonu, </w:t>
            </w: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javna parkirališta k.o. Zbjeg kč.br. 749, k.o. Zbjeg kčbr. 901 i k.č.br. 1212/3 k.o. Bebrina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2C4C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6.600,00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470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257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6.600,00</w:t>
            </w:r>
          </w:p>
        </w:tc>
      </w:tr>
      <w:tr w:rsidR="00382A85" w:rsidRPr="00382A85" w14:paraId="4C938062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AAD4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Materijal za održavanje javnih površina </w:t>
            </w:r>
          </w:p>
          <w:p w14:paraId="3ADF6085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(uključujući motorni benzin i dizel)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93D0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15.900,00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B48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F08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15.900,00</w:t>
            </w:r>
          </w:p>
        </w:tc>
      </w:tr>
      <w:tr w:rsidR="00382A85" w:rsidRPr="00382A85" w14:paraId="5876B902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1B11E92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2EEA141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AD08C3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360BFC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22.500,00</w:t>
            </w:r>
          </w:p>
        </w:tc>
      </w:tr>
      <w:tr w:rsidR="00382A85" w:rsidRPr="00382A85" w14:paraId="7808CC9F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624F" w14:textId="77777777" w:rsidR="00382A85" w:rsidRPr="00382A85" w:rsidRDefault="00382A85" w:rsidP="00382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065C4FB6" w14:textId="77777777" w:rsidR="00382A85" w:rsidRPr="00382A85" w:rsidRDefault="00382A85" w:rsidP="0038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1E6AB8E2" w14:textId="77777777" w:rsidR="00382A85" w:rsidRPr="00382A85" w:rsidRDefault="00382A85" w:rsidP="0038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7F437FAD" w14:textId="77777777" w:rsidR="00382A85" w:rsidRPr="00382A85" w:rsidRDefault="00382A85" w:rsidP="0038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5B861E49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koncesijska naknada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BBE6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72E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446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9EDCA3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4387"/>
        <w:gridCol w:w="1559"/>
        <w:gridCol w:w="1558"/>
        <w:gridCol w:w="1558"/>
      </w:tblGrid>
      <w:tr w:rsidR="00382A85" w:rsidRPr="00382A85" w14:paraId="7F20C26B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D8309D8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Održavanje  i  nasipanje tucanikom ili frezanim asfaltom nerazvrstanih cesta  i uređenje javnih površina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71D78E4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10B37901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35DB5A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2CEA2E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2023.</w:t>
            </w:r>
          </w:p>
        </w:tc>
      </w:tr>
      <w:tr w:rsidR="00382A85" w:rsidRPr="00382A85" w14:paraId="2361013F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FAA" w14:textId="77777777" w:rsidR="00382A85" w:rsidRPr="00382A85" w:rsidRDefault="00382A85" w:rsidP="00382A8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03C72BED" w14:textId="77777777" w:rsidR="00382A85" w:rsidRPr="00382A85" w:rsidRDefault="00382A85" w:rsidP="00382A85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nasipanje tucanikom ili frezanim asfaltom nerazvrstanih cesta  i uređenje javnih površina</w:t>
            </w: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(k.č.br. 1215 k.o. Bebrina, k.č.br. 1099 k.o. Šumeće, k.č.br. 640/1 k.o. Kaniža)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DB4C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79.700,00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EED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C67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79.700,00</w:t>
            </w:r>
          </w:p>
        </w:tc>
      </w:tr>
      <w:tr w:rsidR="00382A85" w:rsidRPr="00382A85" w14:paraId="07014C24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B79A1F4" w14:textId="77777777" w:rsidR="00382A85" w:rsidRPr="00382A85" w:rsidRDefault="00382A85" w:rsidP="00382A8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82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4470633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79.700,00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C5B656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2F0B29F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79.700,00</w:t>
            </w:r>
          </w:p>
        </w:tc>
      </w:tr>
      <w:tr w:rsidR="00382A85" w:rsidRPr="00382A85" w14:paraId="3EE3BAE0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467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Izvori financiranja:</w:t>
            </w:r>
          </w:p>
          <w:p w14:paraId="495FBD84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78F65295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1CCB11F8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357D2A0A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1DC29E65" w14:textId="77777777" w:rsidR="00382A85" w:rsidRPr="00382A85" w:rsidRDefault="00382A85" w:rsidP="00382A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D96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59E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4DF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4F160" w14:textId="77777777" w:rsidR="00382A85" w:rsidRPr="00382A85" w:rsidRDefault="00382A85" w:rsidP="00382A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4387"/>
        <w:gridCol w:w="1559"/>
        <w:gridCol w:w="1558"/>
        <w:gridCol w:w="1558"/>
      </w:tblGrid>
      <w:tr w:rsidR="00382A85" w:rsidRPr="00382A85" w14:paraId="0A50DA37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42CCD16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Održavanje groblja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5C49D55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42D4A5A3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E33D4C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379B5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2023.</w:t>
            </w:r>
          </w:p>
        </w:tc>
      </w:tr>
      <w:tr w:rsidR="00382A85" w:rsidRPr="00382A85" w14:paraId="50126362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3211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mjesnih groblja u Bebrini </w:t>
            </w:r>
            <w:r w:rsidRPr="0038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(k.č.br. 602/2 k.o. Bebrina), </w:t>
            </w: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Banovcima (</w:t>
            </w:r>
            <w:r w:rsidRPr="0038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519 k.o. Banovci, 520 k.o. Banovci</w:t>
            </w: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), Šumeću i Zbjegu (</w:t>
            </w:r>
            <w:r w:rsidRPr="0038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862 k.o. Šumeće</w:t>
            </w: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), , Kaniži (</w:t>
            </w:r>
            <w:r w:rsidRPr="0038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912 k.o. Kaniža</w:t>
            </w: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)i Dubočcu (</w:t>
            </w:r>
            <w:r w:rsidRPr="0038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139 k.o. Dubočac)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7F6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5B6D6C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816C6C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9.600,00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F8D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93662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8365A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1FE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541D6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6BA129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382A85" w:rsidRPr="00382A85" w14:paraId="7D4BA19B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C7B76FF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7911104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46B45F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828C41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9.600,00</w:t>
            </w:r>
          </w:p>
        </w:tc>
      </w:tr>
      <w:tr w:rsidR="00382A85" w:rsidRPr="00382A85" w14:paraId="78EC80C9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AB39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2B4C838C" w14:textId="77777777" w:rsidR="00382A85" w:rsidRPr="00382A85" w:rsidRDefault="00382A85" w:rsidP="00382A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15F6388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hAnsi="Times New Roman" w:cs="Times New Roman"/>
                <w:sz w:val="24"/>
                <w:szCs w:val="24"/>
              </w:rPr>
              <w:t>Grobna naknada</w:t>
            </w:r>
          </w:p>
          <w:p w14:paraId="337A31CC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komunalni doprinos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D55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7FF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DB1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1595C8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4387"/>
        <w:gridCol w:w="1559"/>
        <w:gridCol w:w="1558"/>
        <w:gridCol w:w="1558"/>
      </w:tblGrid>
      <w:tr w:rsidR="00382A85" w:rsidRPr="00382A85" w14:paraId="1C1A9442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B1FEFBF" w14:textId="77777777" w:rsidR="00382A85" w:rsidRPr="00382A85" w:rsidRDefault="00382A85" w:rsidP="00382A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Javna rasvjeta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33D6746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25AFD00F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CD8AF1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5821EF" w14:textId="77777777" w:rsidR="00382A85" w:rsidRPr="00382A85" w:rsidRDefault="00382A85" w:rsidP="00382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2023.</w:t>
            </w:r>
          </w:p>
        </w:tc>
      </w:tr>
      <w:tr w:rsidR="00382A85" w:rsidRPr="00382A85" w14:paraId="5543347D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7ED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1AB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13.300,00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D68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1FE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13.300,00</w:t>
            </w:r>
          </w:p>
        </w:tc>
      </w:tr>
      <w:tr w:rsidR="00382A85" w:rsidRPr="00382A85" w14:paraId="15CA3822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89BD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C179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37.100,00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012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677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37.100,00</w:t>
            </w:r>
          </w:p>
        </w:tc>
      </w:tr>
      <w:tr w:rsidR="00382A85" w:rsidRPr="00382A85" w14:paraId="0D5A7DCC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D82CF9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541FDE9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B6A8FE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D7DC77A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50.400,00</w:t>
            </w:r>
          </w:p>
        </w:tc>
      </w:tr>
      <w:tr w:rsidR="00382A85" w:rsidRPr="00382A85" w14:paraId="03CA37F3" w14:textId="77777777" w:rsidTr="00DE3083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B2EE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Izvor financiranja:</w:t>
            </w:r>
          </w:p>
          <w:p w14:paraId="74153AA9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komunalna naknada</w:t>
            </w:r>
          </w:p>
          <w:p w14:paraId="6D785C4E" w14:textId="77777777" w:rsidR="00382A85" w:rsidRPr="00382A85" w:rsidRDefault="00382A85" w:rsidP="00382A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85">
              <w:rPr>
                <w:rFonts w:ascii="Times New Roman" w:eastAsia="Times New Roman" w:hAnsi="Times New Roman" w:cs="Times New Roman"/>
                <w:sz w:val="24"/>
                <w:szCs w:val="24"/>
              </w:rPr>
              <w:t>komunalni doprinos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05E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C82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035" w14:textId="77777777" w:rsidR="00382A85" w:rsidRPr="00382A85" w:rsidRDefault="00382A85" w:rsidP="00382A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D11ED2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984B50" w14:textId="77777777" w:rsidR="00382A85" w:rsidRPr="00382A85" w:rsidRDefault="00382A85" w:rsidP="003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18DFAA1" w14:textId="77777777" w:rsidR="00382A85" w:rsidRPr="00382A85" w:rsidRDefault="00382A85" w:rsidP="0038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ostalim dijelovima Program održavanja ostaje nepromijenjen.</w:t>
      </w:r>
    </w:p>
    <w:p w14:paraId="2ED4BFAA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4487129" w14:textId="77777777" w:rsidR="004B7563" w:rsidRDefault="004B7563" w:rsidP="003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E5B366" w14:textId="77777777" w:rsidR="004B7563" w:rsidRDefault="004B7563" w:rsidP="003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2D8548" w14:textId="77777777" w:rsidR="004B7563" w:rsidRDefault="004B7563" w:rsidP="003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3E3922" w14:textId="77777777" w:rsidR="004B7563" w:rsidRDefault="004B7563" w:rsidP="003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C9BA0B" w14:textId="775EC87C" w:rsidR="00382A85" w:rsidRPr="00382A85" w:rsidRDefault="00382A85" w:rsidP="003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A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7FF3174D" w14:textId="77777777" w:rsidR="00382A85" w:rsidRPr="00382A85" w:rsidRDefault="00382A85" w:rsidP="00382A85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382A85">
        <w:rPr>
          <w:rFonts w:ascii="Times New Roman" w:hAnsi="Times New Roman" w:cs="Times New Roman"/>
          <w:sz w:val="24"/>
          <w:szCs w:val="24"/>
        </w:rPr>
        <w:t>Ova I. izmjena Programa stupa na snagu osam dana od dana objave u Glasniku Općine Bebrina.</w:t>
      </w:r>
    </w:p>
    <w:p w14:paraId="2BD1E6FA" w14:textId="77777777" w:rsidR="00382A85" w:rsidRPr="00382A85" w:rsidRDefault="00382A85" w:rsidP="00382A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A85"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2E96BDFE" w14:textId="77777777" w:rsidR="00382A85" w:rsidRPr="00382A85" w:rsidRDefault="00382A85" w:rsidP="00382A85">
      <w:pPr>
        <w:rPr>
          <w:rFonts w:ascii="Times New Roman" w:hAnsi="Times New Roman" w:cs="Times New Roman"/>
          <w:sz w:val="24"/>
          <w:szCs w:val="24"/>
        </w:rPr>
      </w:pPr>
      <w:r w:rsidRPr="00382A8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48FD4A" wp14:editId="3629B575">
                <wp:simplePos x="0" y="0"/>
                <wp:positionH relativeFrom="column">
                  <wp:posOffset>3110230</wp:posOffset>
                </wp:positionH>
                <wp:positionV relativeFrom="paragraph">
                  <wp:posOffset>140335</wp:posOffset>
                </wp:positionV>
                <wp:extent cx="2865120" cy="5524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2C7A4" w14:textId="77777777" w:rsidR="00382A85" w:rsidRDefault="00382A85" w:rsidP="00382A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321DA36" w14:textId="77777777" w:rsidR="00382A85" w:rsidRDefault="00382A85" w:rsidP="00382A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FD4A" id="Text Box 1" o:spid="_x0000_s1028" type="#_x0000_t202" style="position:absolute;margin-left:244.9pt;margin-top:11.05pt;width:225.6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" stroked="f">
                <v:textbox>
                  <w:txbxContent>
                    <w:p w14:paraId="7C32C7A4" w14:textId="77777777" w:rsidR="00382A85" w:rsidRDefault="00382A85" w:rsidP="00382A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321DA36" w14:textId="77777777" w:rsidR="00382A85" w:rsidRDefault="00382A85" w:rsidP="00382A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2A85">
        <w:rPr>
          <w:rFonts w:ascii="Times New Roman" w:hAnsi="Times New Roman" w:cs="Times New Roman"/>
          <w:sz w:val="24"/>
          <w:szCs w:val="24"/>
        </w:rPr>
        <w:t xml:space="preserve">  </w:t>
      </w:r>
      <w:r w:rsidRPr="00382A85">
        <w:rPr>
          <w:rFonts w:ascii="Times New Roman" w:hAnsi="Times New Roman" w:cs="Times New Roman"/>
          <w:sz w:val="24"/>
          <w:szCs w:val="24"/>
        </w:rPr>
        <w:tab/>
      </w:r>
      <w:r w:rsidRPr="00382A85">
        <w:rPr>
          <w:rFonts w:ascii="Times New Roman" w:hAnsi="Times New Roman" w:cs="Times New Roman"/>
          <w:sz w:val="24"/>
          <w:szCs w:val="24"/>
        </w:rPr>
        <w:tab/>
      </w:r>
      <w:r w:rsidRPr="00382A85">
        <w:rPr>
          <w:rFonts w:ascii="Times New Roman" w:hAnsi="Times New Roman" w:cs="Times New Roman"/>
          <w:sz w:val="24"/>
          <w:szCs w:val="24"/>
        </w:rPr>
        <w:tab/>
      </w:r>
      <w:r w:rsidRPr="00382A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14:paraId="68038373" w14:textId="77777777" w:rsidR="00382A85" w:rsidRPr="00382A85" w:rsidRDefault="00382A85" w:rsidP="00382A85">
      <w:pPr>
        <w:rPr>
          <w:rFonts w:ascii="Times New Roman" w:hAnsi="Times New Roman" w:cs="Times New Roman"/>
          <w:sz w:val="24"/>
          <w:szCs w:val="24"/>
        </w:rPr>
      </w:pPr>
    </w:p>
    <w:p w14:paraId="69D6CC3C" w14:textId="77777777" w:rsidR="00382A85" w:rsidRPr="00382A85" w:rsidRDefault="00382A85" w:rsidP="00382A85">
      <w:pPr>
        <w:rPr>
          <w:rFonts w:ascii="Times New Roman" w:hAnsi="Times New Roman" w:cs="Times New Roman"/>
          <w:sz w:val="24"/>
          <w:szCs w:val="24"/>
        </w:rPr>
      </w:pPr>
    </w:p>
    <w:p w14:paraId="158A2424" w14:textId="77777777" w:rsidR="004B7563" w:rsidRDefault="004B7563" w:rsidP="00382A85">
      <w:pPr>
        <w:rPr>
          <w:rFonts w:ascii="Times New Roman" w:hAnsi="Times New Roman" w:cs="Times New Roman"/>
          <w:sz w:val="24"/>
          <w:szCs w:val="24"/>
        </w:rPr>
      </w:pPr>
    </w:p>
    <w:p w14:paraId="7066047E" w14:textId="1022790A" w:rsidR="00382A85" w:rsidRPr="00382A85" w:rsidRDefault="00382A85" w:rsidP="004B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A85">
        <w:rPr>
          <w:rFonts w:ascii="Times New Roman" w:hAnsi="Times New Roman" w:cs="Times New Roman"/>
          <w:sz w:val="24"/>
          <w:szCs w:val="24"/>
        </w:rPr>
        <w:t>Dostaviti:</w:t>
      </w:r>
    </w:p>
    <w:p w14:paraId="14C748CB" w14:textId="77777777" w:rsidR="00382A85" w:rsidRPr="00382A85" w:rsidRDefault="00382A85" w:rsidP="004B756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A85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3C404054" w14:textId="77777777" w:rsidR="00382A85" w:rsidRPr="00382A85" w:rsidRDefault="00382A85" w:rsidP="004B756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A85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7F0B348" w14:textId="77777777" w:rsidR="00382A85" w:rsidRPr="00382A85" w:rsidRDefault="00382A85" w:rsidP="004B756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A85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381A7FB0" w14:textId="77777777" w:rsidR="00382A85" w:rsidRPr="00382A85" w:rsidRDefault="00382A85" w:rsidP="004B756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A85">
        <w:rPr>
          <w:rFonts w:ascii="Times New Roman" w:hAnsi="Times New Roman" w:cs="Times New Roman"/>
          <w:sz w:val="24"/>
          <w:szCs w:val="24"/>
        </w:rPr>
        <w:t>Pismohrana.</w:t>
      </w:r>
    </w:p>
    <w:p w14:paraId="6BA1550E" w14:textId="77777777" w:rsidR="00382A85" w:rsidRPr="00382A85" w:rsidRDefault="00382A85" w:rsidP="0038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39D879E4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382A8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28137">
    <w:abstractNumId w:val="1"/>
  </w:num>
  <w:num w:numId="2" w16cid:durableId="786507">
    <w:abstractNumId w:val="0"/>
  </w:num>
  <w:num w:numId="3" w16cid:durableId="2114981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A5579"/>
    <w:rsid w:val="002D3BC6"/>
    <w:rsid w:val="00382A85"/>
    <w:rsid w:val="00434B58"/>
    <w:rsid w:val="00467ABF"/>
    <w:rsid w:val="004B7563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59"/>
    <w:rsid w:val="00382A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2023-06-02T07:25:00Z</dcterms:created>
  <dcterms:modified xsi:type="dcterms:W3CDTF">2023-06-02T07:25:00Z</dcterms:modified>
</cp:coreProperties>
</file>