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6EF265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E7DA3">
        <w:rPr>
          <w:rFonts w:ascii="Times New Roman" w:hAnsi="Times New Roman" w:cs="Times New Roman"/>
          <w:sz w:val="24"/>
          <w:szCs w:val="24"/>
        </w:rPr>
        <w:t>024-02/23-02/50</w:t>
      </w:r>
    </w:p>
    <w:p w14:paraId="021C2E2D" w14:textId="759CA9A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E7DA3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313B6347" w:rsidR="008D44E6" w:rsidRPr="005C2934" w:rsidRDefault="008D44E6" w:rsidP="00226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E7DA3">
        <w:rPr>
          <w:rFonts w:ascii="Times New Roman" w:hAnsi="Times New Roman" w:cs="Times New Roman"/>
          <w:sz w:val="24"/>
          <w:szCs w:val="24"/>
        </w:rPr>
        <w:t>30. kolovoza 2023. godine</w:t>
      </w:r>
    </w:p>
    <w:p w14:paraId="1B77A292" w14:textId="77777777" w:rsidR="008D44E6" w:rsidRPr="005C2934" w:rsidRDefault="008D44E6" w:rsidP="00226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37462" w14:textId="77777777" w:rsidR="002268A4" w:rsidRDefault="002268A4" w:rsidP="002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07019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14. stavka 1. Zakona o predškolskom odgoju i obrazovanju ("Narodne Novine" broj 10/97, 107/07, 94/13, 98/19 i 57/22) i članka 32. Statuta općine Bebrina („Službeni vjesnik Brodsko-posavske županije“ broj 02/2018, 18/2019 i 24/2019 i „Glasnika Općine Bebrina“ broj 01/2019, 02/2020 i 4/2021) Općinsko vijeće općine Bebrina na svojoj 13. sjednici održanoj 30. kolovoza 2023. godine donosi</w:t>
      </w:r>
    </w:p>
    <w:p w14:paraId="6CB4D9DF" w14:textId="77777777" w:rsidR="002268A4" w:rsidRDefault="002268A4" w:rsidP="0022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172D08" w14:textId="77777777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PLAN </w:t>
      </w:r>
    </w:p>
    <w:p w14:paraId="212770D6" w14:textId="77777777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MREŽE DJEČJIH VRTIĆA NA PODRUČJU OPĆINE BEBRINA </w:t>
      </w:r>
    </w:p>
    <w:p w14:paraId="01208EFF" w14:textId="77777777" w:rsidR="002268A4" w:rsidRDefault="002268A4" w:rsidP="0022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1A8A87" w14:textId="77777777" w:rsidR="002268A4" w:rsidRDefault="002268A4" w:rsidP="002268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</w:t>
      </w:r>
    </w:p>
    <w:p w14:paraId="6A41383B" w14:textId="77777777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631716E8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Planom mreže dječjih vrtića na području Općine Bebrina (dalje u tekstu:Plan mreže) utvrđuju se ustanove predškolskog odgoja i obrazovanja koje obavljaju i provode program odgoja, obrazovanja, zdravstvene zaštite, prehrane i socijalne skrbi za djecu rane i predškolske dobi, te razvoj mreže dječjih vrtića na području Općine Bebrina.</w:t>
      </w:r>
    </w:p>
    <w:p w14:paraId="07D6BC91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40CCAEF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09D21EE0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Općina Bebrina ima </w:t>
      </w:r>
      <w:r>
        <w:rPr>
          <w:rFonts w:ascii="Times New Roman" w:hAnsi="Times New Roman" w:cs="Times New Roman"/>
          <w:sz w:val="24"/>
          <w:szCs w:val="24"/>
        </w:rPr>
        <w:t xml:space="preserve">pravo i obvezu odlučivati o potrebama i interesima građana na svom području za organiziranjem i ostvarivanjem programa predškole te radi zadovoljavanja tih potreba osnivati dječje vrtiće, te provoditi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 predškole.</w:t>
      </w:r>
    </w:p>
    <w:p w14:paraId="5CF72801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Prava i obveze iz prethodnog stavka ovog članka ostvaruju se organiziranjem provedbe programa predškole za djecu s područja Općine Bebrina i financiranjem sukladno planiranim sredstvima u Proračunu Općine Bebrina.</w:t>
      </w:r>
    </w:p>
    <w:p w14:paraId="10C683C9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ABA6C32" w14:textId="77777777" w:rsidR="002268A4" w:rsidRDefault="002268A4" w:rsidP="002268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PLAN MREŽE DJEČJIH VRTIĆA</w:t>
      </w:r>
    </w:p>
    <w:p w14:paraId="4CD57A27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BC08A7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2CA4CA62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području Općine Bebrina djelatnost predškole provodi predškolska ustanova Dječji vrtić „Ivančica Oriovac“ iz Oriovca, Luke Ilića bb, 35 250 Oriovac. </w:t>
      </w:r>
    </w:p>
    <w:p w14:paraId="48F4D1AA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 predškole provodit će se u trajanju od minimalno 150 do maksimalno 250 sati.</w:t>
      </w:r>
    </w:p>
    <w:p w14:paraId="731C4C35" w14:textId="77777777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9E8B57" w14:textId="77777777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3671C1" w14:textId="77777777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A48B36" w14:textId="75549073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4.</w:t>
      </w:r>
    </w:p>
    <w:p w14:paraId="067D5722" w14:textId="77777777" w:rsidR="002268A4" w:rsidRDefault="002268A4" w:rsidP="0022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Mrežu dječjih vrtića na području Općine Bebrina čini dječji vrtić naveden u članku 3. ovog Plana.</w:t>
      </w:r>
    </w:p>
    <w:p w14:paraId="118475E4" w14:textId="77777777" w:rsidR="002268A4" w:rsidRDefault="002268A4" w:rsidP="00226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Općinskog vijeća</w:t>
      </w:r>
      <w:r>
        <w:rPr>
          <w:rFonts w:ascii="Times New Roman" w:hAnsi="Times New Roman" w:cs="Times New Roman"/>
          <w:sz w:val="24"/>
          <w:szCs w:val="24"/>
        </w:rPr>
        <w:t xml:space="preserve"> Općini Bebrina dana je suglasnost za provedbu ulaganja u izgradnju i opremanje dječjeg vrtića na području općine Bebrina u naselju Kaniža</w:t>
      </w:r>
      <w:r>
        <w:rPr>
          <w:rFonts w:ascii="Times New Roman" w:hAnsi="Times New Roman" w:cs="Times New Roman"/>
          <w:bCs/>
          <w:sz w:val="24"/>
          <w:szCs w:val="24"/>
        </w:rPr>
        <w:t xml:space="preserve">, a radi </w:t>
      </w:r>
      <w:r>
        <w:rPr>
          <w:rFonts w:ascii="Times New Roman" w:hAnsi="Times New Roman" w:cs="Times New Roman"/>
          <w:sz w:val="24"/>
          <w:szCs w:val="24"/>
        </w:rPr>
        <w:t xml:space="preserve"> omogućavanja obavljanja djelatnosti skrbi o djeci rane i predškolske dobi, te predškolskog odgoja i obrazovanja i programa predškole.</w:t>
      </w:r>
    </w:p>
    <w:p w14:paraId="21AB6AB2" w14:textId="77777777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828F15A" w14:textId="77777777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5.</w:t>
      </w:r>
    </w:p>
    <w:p w14:paraId="65BFD67F" w14:textId="77777777" w:rsidR="002268A4" w:rsidRDefault="002268A4" w:rsidP="0022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Bebrina sufinancira program vrtića isplatom naknade za djecu 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područja Općine Bebrina koja pohađaju program vrtića. </w:t>
      </w:r>
    </w:p>
    <w:p w14:paraId="0B94A6F3" w14:textId="77777777" w:rsidR="002268A4" w:rsidRDefault="002268A4" w:rsidP="002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D55F77" w14:textId="77777777" w:rsidR="002268A4" w:rsidRDefault="002268A4" w:rsidP="002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BC31FE" w14:textId="77777777" w:rsidR="002268A4" w:rsidRDefault="002268A4" w:rsidP="002268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ZAVRŠNE ODREDBE</w:t>
      </w:r>
    </w:p>
    <w:p w14:paraId="72D6CE56" w14:textId="77777777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35B6BD31" w14:textId="77777777" w:rsidR="002268A4" w:rsidRDefault="002268A4" w:rsidP="0022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Ovaj Plan mreže može se dopunjavati osnivanjem novih dječjih vrtića u skladu sa zakonom kojim se uređuje predškolski odgoj i obrazovanje te Državnim pedagoškim standardom predškolskog odgoja i naobrazbe odnosno otvaranjem novih područnih objekata dječjih vrtića, uključujući i njihovo proširivanje.</w:t>
      </w:r>
    </w:p>
    <w:p w14:paraId="3E84D5B2" w14:textId="77777777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06DFCA" w14:textId="77777777" w:rsidR="002268A4" w:rsidRDefault="002268A4" w:rsidP="002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67C3FEDB" w14:textId="77777777" w:rsidR="002268A4" w:rsidRDefault="002268A4" w:rsidP="0022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Ovaj Plan mreže dostavit će se Brodsko-posavskoj županiji, a u svrhu usklađivanja Plana mreža dječjih vrtića Brodsko-posavske županije. </w:t>
      </w:r>
    </w:p>
    <w:p w14:paraId="6514F36B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FCB443B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8.</w:t>
      </w:r>
    </w:p>
    <w:p w14:paraId="64058F01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Danom stupanja na snagu ovog Plana mreže prestaje važiti Plan mreže dječjih vrtića („Glasnik Općine Bebrina“ broj 1/2023).</w:t>
      </w:r>
    </w:p>
    <w:p w14:paraId="444C1811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64423EF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9.</w:t>
      </w:r>
    </w:p>
    <w:p w14:paraId="6F2366E8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Plan stupa na snagu osmog dana od dana objave u „Glasniku Općine Bebrina“.</w:t>
      </w:r>
    </w:p>
    <w:p w14:paraId="3C2FBF61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ECDB1B3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0426E21E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2BD5451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5882D7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OPĆINSKOG VIJEĆA </w:t>
      </w:r>
    </w:p>
    <w:p w14:paraId="22A03CA9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_________________________________________</w:t>
      </w:r>
    </w:p>
    <w:p w14:paraId="7843EEF7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Mijo Belegić, ing.</w:t>
      </w:r>
    </w:p>
    <w:p w14:paraId="6133762F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0E49DE0A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103DE16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2D7EDDD" w14:textId="6BB6DB31" w:rsidR="002268A4" w:rsidRDefault="002268A4" w:rsidP="00226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Dostaviti:</w:t>
      </w:r>
    </w:p>
    <w:p w14:paraId="70CD1505" w14:textId="77777777" w:rsidR="002268A4" w:rsidRDefault="002268A4" w:rsidP="002268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Glasnik Općine Bebrina</w:t>
      </w:r>
    </w:p>
    <w:p w14:paraId="06AC4393" w14:textId="77777777" w:rsidR="002268A4" w:rsidRDefault="002268A4" w:rsidP="002268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Brodsko-posavska županija</w:t>
      </w:r>
    </w:p>
    <w:p w14:paraId="19A92177" w14:textId="77777777" w:rsidR="002268A4" w:rsidRDefault="002268A4" w:rsidP="002268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Nadležno ministarstvo</w:t>
      </w:r>
    </w:p>
    <w:p w14:paraId="08759B84" w14:textId="77777777" w:rsidR="002268A4" w:rsidRDefault="002268A4" w:rsidP="002268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Pismohrana.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BBCCB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bookmarkEnd w:id="0"/>
    <w:p w14:paraId="62E6872B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40DC6B24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63071AD8" w14:textId="77777777" w:rsidR="002268A4" w:rsidRDefault="002268A4" w:rsidP="00226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2268A4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5794"/>
    <w:multiLevelType w:val="hybridMultilevel"/>
    <w:tmpl w:val="2DC6693C"/>
    <w:lvl w:ilvl="0" w:tplc="B65EB8E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60C4F"/>
    <w:multiLevelType w:val="hybridMultilevel"/>
    <w:tmpl w:val="A2BA4064"/>
    <w:lvl w:ilvl="0" w:tplc="2B861EB0">
      <w:start w:val="3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7167"/>
    <w:multiLevelType w:val="hybridMultilevel"/>
    <w:tmpl w:val="57A6180C"/>
    <w:lvl w:ilvl="0" w:tplc="5FF232C6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7128">
    <w:abstractNumId w:val="3"/>
  </w:num>
  <w:num w:numId="2" w16cid:durableId="80413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31922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97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268A4"/>
    <w:rsid w:val="002450BA"/>
    <w:rsid w:val="0025726C"/>
    <w:rsid w:val="0027476C"/>
    <w:rsid w:val="002D3BC6"/>
    <w:rsid w:val="002E7DA3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2023-09-01T07:12:00Z</dcterms:created>
  <dcterms:modified xsi:type="dcterms:W3CDTF">2023-09-01T07:12:00Z</dcterms:modified>
</cp:coreProperties>
</file>