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11F796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05ECB">
        <w:rPr>
          <w:rFonts w:ascii="Times New Roman" w:hAnsi="Times New Roman" w:cs="Times New Roman"/>
          <w:sz w:val="24"/>
          <w:szCs w:val="24"/>
        </w:rPr>
        <w:t>024-01/23-01/47</w:t>
      </w:r>
    </w:p>
    <w:p w14:paraId="021C2E2D" w14:textId="0B866BA4" w:rsidR="008D44E6" w:rsidRPr="005C2934" w:rsidRDefault="008D44E6" w:rsidP="0093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05ECB">
        <w:rPr>
          <w:rFonts w:ascii="Times New Roman" w:hAnsi="Times New Roman" w:cs="Times New Roman"/>
          <w:sz w:val="24"/>
          <w:szCs w:val="24"/>
        </w:rPr>
        <w:t>2178-2-03-23-2</w:t>
      </w:r>
    </w:p>
    <w:p w14:paraId="0E2423A1" w14:textId="1D7366DB" w:rsidR="008D44E6" w:rsidRPr="005C2934" w:rsidRDefault="008D44E6" w:rsidP="0093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05ECB">
        <w:rPr>
          <w:rFonts w:ascii="Times New Roman" w:hAnsi="Times New Roman" w:cs="Times New Roman"/>
          <w:sz w:val="24"/>
          <w:szCs w:val="24"/>
        </w:rPr>
        <w:t>30. kolovoza 2023. godine</w:t>
      </w:r>
    </w:p>
    <w:p w14:paraId="44A352D5" w14:textId="77777777" w:rsidR="00AC2EB9" w:rsidRDefault="00AC2EB9" w:rsidP="0093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0CCC1" w14:textId="77777777" w:rsidR="00933091" w:rsidRDefault="00933091" w:rsidP="00933091">
      <w:pPr>
        <w:spacing w:after="0" w:line="240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35. Zakona o lokalnoj i područnoj (regionalnoj) samoupravi („Narodne novine“, br. 33/01, 60/01, 129/05, 109/07, 125/08, 36/09, 36/09, 150/11, 144/12, 19/13, 137/15., 123/17., 98/19 i 144/20) i članka 32. Statuta Općine Bebrina („Službeni vjesnik Brodsko-posavske županije“ broj 02/2018, 18/2019 i 24/2019 i „Glasnika Općine Bebrina“ broj 1/2019, 2/2020 i 4/2021) na 13. sjednici Općinskog vijeća općine Bebrina održanoj dana 30. kolovoza 2023. godine, donosi se</w:t>
      </w:r>
    </w:p>
    <w:p w14:paraId="79BBEB8A" w14:textId="77777777" w:rsidR="00933091" w:rsidRDefault="00933091" w:rsidP="0093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39480EC2" w14:textId="77777777" w:rsidR="00933091" w:rsidRDefault="00933091" w:rsidP="0093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usvajanju </w:t>
      </w:r>
      <w:r>
        <w:rPr>
          <w:rFonts w:ascii="Times New Roman" w:hAnsi="Times New Roman" w:cs="Times New Roman"/>
          <w:b/>
          <w:sz w:val="24"/>
          <w:szCs w:val="24"/>
        </w:rPr>
        <w:t>Izvješća o radu Općinskog načelnika Općine Bebrina za razdoblje od 1. siječnja 2023. godine do 30. lipnja 2023. godine</w:t>
      </w:r>
    </w:p>
    <w:p w14:paraId="1C6B0B9C" w14:textId="77777777" w:rsidR="00933091" w:rsidRDefault="00933091" w:rsidP="0093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91F0F" w14:textId="77777777" w:rsidR="00933091" w:rsidRDefault="00933091" w:rsidP="0093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601975E9" w14:textId="77777777" w:rsidR="00933091" w:rsidRDefault="00933091" w:rsidP="0093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Ovim Zaključkom usvaja se Izvješće </w:t>
      </w:r>
      <w:r>
        <w:rPr>
          <w:rFonts w:ascii="Times New Roman" w:hAnsi="Times New Roman" w:cs="Times New Roman"/>
          <w:bCs/>
          <w:sz w:val="24"/>
          <w:szCs w:val="24"/>
        </w:rPr>
        <w:t xml:space="preserve">o radu Općinskog načelnika Općine Bebrina za razdoblje od 1. siječnja 2023. godine do 30. lipnja 2023. godine </w:t>
      </w:r>
      <w:r>
        <w:rPr>
          <w:rFonts w:ascii="Times New Roman" w:hAnsi="Times New Roman" w:cs="Times New Roman"/>
          <w:sz w:val="24"/>
          <w:szCs w:val="24"/>
        </w:rPr>
        <w:t>koje je podnio Općinski načelnik.</w:t>
      </w:r>
    </w:p>
    <w:p w14:paraId="4BCD6853" w14:textId="77777777" w:rsidR="00933091" w:rsidRDefault="00933091" w:rsidP="0093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81B96" w14:textId="77777777" w:rsidR="00933091" w:rsidRDefault="00933091" w:rsidP="0093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7B6FE63" w14:textId="77777777" w:rsidR="00933091" w:rsidRDefault="00933091" w:rsidP="0093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Izvješće o radu Općinskog načelnika Općine Bebrina za razdoblje od 1. siječnja 2023. godine do 30. lipnja 2023. godine s</w:t>
      </w:r>
      <w:r>
        <w:rPr>
          <w:rFonts w:ascii="Times New Roman" w:hAnsi="Times New Roman" w:cs="Times New Roman"/>
          <w:sz w:val="24"/>
          <w:szCs w:val="24"/>
        </w:rPr>
        <w:t>astavni je dio ovog Zaključka i objavit će se u Glasniku Općine Bebrina.</w:t>
      </w:r>
    </w:p>
    <w:p w14:paraId="424A254F" w14:textId="77777777" w:rsidR="00933091" w:rsidRDefault="00933091" w:rsidP="0093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1861F97" w14:textId="77777777" w:rsidR="00933091" w:rsidRDefault="00933091" w:rsidP="009330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0176C02C" w14:textId="77777777" w:rsidR="00933091" w:rsidRDefault="00933091" w:rsidP="009330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3B70311" w14:textId="77777777" w:rsidR="00933091" w:rsidRDefault="00933091" w:rsidP="009330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5EFD8E06" w14:textId="77777777" w:rsidR="00933091" w:rsidRDefault="00933091" w:rsidP="0093309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03E623B" w14:textId="77777777" w:rsidR="00933091" w:rsidRDefault="00933091" w:rsidP="0093309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344B5A69" w14:textId="77777777" w:rsidR="00933091" w:rsidRDefault="00933091" w:rsidP="0093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833FA" w14:textId="77777777" w:rsidR="00933091" w:rsidRDefault="00933091" w:rsidP="0093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ACEE" w14:textId="77777777" w:rsidR="00933091" w:rsidRDefault="00933091" w:rsidP="0093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3BFDD61" w14:textId="77777777" w:rsidR="00933091" w:rsidRDefault="00933091" w:rsidP="009330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29CD7EA" w14:textId="77777777" w:rsidR="00933091" w:rsidRDefault="00933091" w:rsidP="009330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613E147" w14:textId="77777777" w:rsidR="00933091" w:rsidRDefault="00933091" w:rsidP="009330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822591">
    <w:abstractNumId w:val="0"/>
  </w:num>
  <w:num w:numId="2" w16cid:durableId="1697348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33091"/>
    <w:rsid w:val="00962EEB"/>
    <w:rsid w:val="009947C6"/>
    <w:rsid w:val="00A116D8"/>
    <w:rsid w:val="00A514B4"/>
    <w:rsid w:val="00A74F54"/>
    <w:rsid w:val="00A95FE3"/>
    <w:rsid w:val="00AC2EB9"/>
    <w:rsid w:val="00B05ECB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2023-09-01T07:14:00Z</dcterms:created>
  <dcterms:modified xsi:type="dcterms:W3CDTF">2023-09-01T07:14:00Z</dcterms:modified>
</cp:coreProperties>
</file>