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89BA9F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8B4CB8">
        <w:rPr>
          <w:rFonts w:ascii="Times New Roman" w:hAnsi="Times New Roman" w:cs="Times New Roman"/>
          <w:sz w:val="24"/>
          <w:szCs w:val="24"/>
        </w:rPr>
        <w:t>024-02/23-02/51</w:t>
      </w:r>
    </w:p>
    <w:p w14:paraId="021C2E2D" w14:textId="72C661A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8B4CB8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0C11387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8B4CB8">
        <w:rPr>
          <w:rFonts w:ascii="Times New Roman" w:hAnsi="Times New Roman" w:cs="Times New Roman"/>
          <w:sz w:val="24"/>
          <w:szCs w:val="24"/>
        </w:rPr>
        <w:t>30. kolovoza 2023. godine</w:t>
      </w:r>
    </w:p>
    <w:p w14:paraId="47B9891D" w14:textId="77777777" w:rsidR="00216FEF" w:rsidRDefault="00216FEF" w:rsidP="00216FE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1565079"/>
    </w:p>
    <w:p w14:paraId="54BC64AE" w14:textId="5670FD7D" w:rsidR="00216FEF" w:rsidRDefault="00216FEF" w:rsidP="00216FE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temelju članka 35. Zakona o lokalnoj i područnoj (regionalnoj) samoupravi („Narodne novine“, broj 33/01, 60/01, 129/05, 109/07,125/08, 36/09, 36/09, 150/11, 144/12, 19/13,  137/15 i 123/17, 98/19 i 144/20),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članka 32. Statuta općine Bebrina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(„Službeni vjesnik Brodsko-posavske županije“ broj 02/2018, 18/2019, 24/2019 i „Glasnik općine Bebrina“ broj 1/2019, 2/2020 i 4/2021), </w:t>
      </w:r>
      <w:r>
        <w:rPr>
          <w:rFonts w:ascii="Times New Roman" w:eastAsia="Times New Roman" w:hAnsi="Times New Roman" w:cs="Times New Roman"/>
          <w:sz w:val="24"/>
          <w:szCs w:val="24"/>
        </w:rPr>
        <w:t>a u vezi s Odlukom o kriterijima i načinu financiranja troškova javnog prijevoza redovitih učenika srednjih škola za školsku godinu 2023./2024. („Narodne novine“ broj 95/2023), na 13. sjednici Općinskog vijeća općine Bebrina, održanoj 30. kolovoza 2023. godine, donosi se</w:t>
      </w:r>
    </w:p>
    <w:p w14:paraId="5A6F4745" w14:textId="77777777" w:rsidR="00216FEF" w:rsidRDefault="00216FEF" w:rsidP="00216FEF">
      <w:pPr>
        <w:suppressAutoHyphens/>
        <w:autoSpaceDN w:val="0"/>
        <w:spacing w:after="0" w:line="240" w:lineRule="auto"/>
        <w:ind w:right="-314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Hlk113438297"/>
    </w:p>
    <w:p w14:paraId="7A0DF6A8" w14:textId="77777777" w:rsidR="00216FEF" w:rsidRDefault="00216FEF" w:rsidP="00216FE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D L U K A</w:t>
      </w:r>
    </w:p>
    <w:p w14:paraId="04BC8E03" w14:textId="77777777" w:rsidR="00216FEF" w:rsidRDefault="00216FEF" w:rsidP="00216FE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 sufinanciranju troškova javnog prijevoza redovitih učenika srednjih škola</w:t>
      </w:r>
    </w:p>
    <w:p w14:paraId="50A0A9AF" w14:textId="77777777" w:rsidR="00216FEF" w:rsidRDefault="00216FEF" w:rsidP="00216FE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 područja općine Bebrina za školsku godinu 2023./2024.</w:t>
      </w:r>
    </w:p>
    <w:bookmarkEnd w:id="1"/>
    <w:p w14:paraId="3E9A78F0" w14:textId="77777777" w:rsidR="00216FEF" w:rsidRDefault="00216FEF" w:rsidP="00216FE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1E6B46" w14:textId="77777777" w:rsidR="00216FEF" w:rsidRDefault="00216FEF" w:rsidP="00216FEF">
      <w:pPr>
        <w:suppressAutoHyphens/>
        <w:autoSpaceDN w:val="0"/>
        <w:spacing w:after="0" w:line="240" w:lineRule="auto"/>
        <w:ind w:right="-31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75063F55" w14:textId="77777777" w:rsidR="00216FEF" w:rsidRDefault="00216FEF" w:rsidP="00216FEF">
      <w:pPr>
        <w:suppressAutoHyphens/>
        <w:autoSpaceDN w:val="0"/>
        <w:spacing w:after="0" w:line="240" w:lineRule="auto"/>
        <w:ind w:right="-3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Ovom Odlukom utvrđuju se kriteriji i način sufinanciranja troškova prijevoza redovitih učenika srednjih škola s prebivalištem ili boravištem na području općine Bebrina u školskoj godini 2023./2024.</w:t>
      </w:r>
    </w:p>
    <w:p w14:paraId="0BB89718" w14:textId="77777777" w:rsidR="00216FEF" w:rsidRDefault="00216FEF" w:rsidP="00216FEF">
      <w:pPr>
        <w:suppressAutoHyphens/>
        <w:autoSpaceDN w:val="0"/>
        <w:spacing w:after="0" w:line="240" w:lineRule="auto"/>
        <w:ind w:right="-3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Pojmovi koji se koriste u ovoj Odluci, a imaju rodno značenje, bez obzira na to koriste li se u ženskom ili muškom rodu, obuhvaćaju jednako ženski i muški rod.</w:t>
      </w:r>
    </w:p>
    <w:p w14:paraId="438926E5" w14:textId="77777777" w:rsidR="00216FEF" w:rsidRDefault="00216FEF" w:rsidP="00216FEF">
      <w:pPr>
        <w:suppressAutoHyphens/>
        <w:autoSpaceDN w:val="0"/>
        <w:spacing w:after="0" w:line="240" w:lineRule="auto"/>
        <w:ind w:right="-3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Prijevozom učenika srednjih škola, u smislu ove Odluke, smatra se javni linijski prijevoz na odobrenim linijama prijevoznika u autobusnom prometu.</w:t>
      </w:r>
    </w:p>
    <w:p w14:paraId="7FA5FB5A" w14:textId="77777777" w:rsidR="00216FEF" w:rsidRDefault="00216FEF" w:rsidP="00216FEF">
      <w:pPr>
        <w:suppressAutoHyphens/>
        <w:autoSpaceDN w:val="0"/>
        <w:spacing w:after="0" w:line="240" w:lineRule="auto"/>
        <w:ind w:right="-312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 javnim prijevozom učenika iz stavka 1. ovog članka podrazumijeva se prijevoz od mjesta prebivališta, odnosno boravišta učenika do mjesta škole i od mjesta škole do mjesta prebivališta, odnosno boravišta i to sredstvima redovitog putničkog javnog linijskog prijevoza (autobus).</w:t>
      </w:r>
    </w:p>
    <w:p w14:paraId="1DA89592" w14:textId="77777777" w:rsidR="00216FEF" w:rsidRDefault="00216FEF" w:rsidP="00216FE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677ECED7" w14:textId="77777777" w:rsidR="00216FEF" w:rsidRDefault="00216FEF" w:rsidP="00216FE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Pravo na sufinanciranje troškova prijevoza ima učenik srednje škole koji ispunjava sljedeće uvjete:</w:t>
      </w:r>
    </w:p>
    <w:p w14:paraId="06D1EEEB" w14:textId="77777777" w:rsidR="00216FEF" w:rsidRDefault="00216FEF" w:rsidP="00216FEF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je njegovo prebivalište, odnosno boravište na području općine Bebrina</w:t>
      </w:r>
    </w:p>
    <w:p w14:paraId="3EC7548F" w14:textId="77777777" w:rsidR="00216FEF" w:rsidRDefault="00216FEF" w:rsidP="00216FEF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je u školskoj godini 2023./2024. redovito upisao i redovito pohađa srednju školu </w:t>
      </w:r>
    </w:p>
    <w:p w14:paraId="0003CBB8" w14:textId="77777777" w:rsidR="00216FEF" w:rsidRDefault="00216FEF" w:rsidP="00216FEF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kupuje mjesečnu kartu za korištenje sredstava redovitog putničkog javnog prijevoza (autobus)</w:t>
      </w:r>
    </w:p>
    <w:p w14:paraId="2CAAF62F" w14:textId="77777777" w:rsidR="00216FEF" w:rsidRDefault="00216FEF" w:rsidP="00216FEF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mu udaljenost od adrese u mjestu prebivališta, odnosno boravišta do adrese u mjestu školovanja iznosi više od 5 kilometara</w:t>
      </w:r>
    </w:p>
    <w:p w14:paraId="35B34696" w14:textId="77777777" w:rsidR="00216FEF" w:rsidRDefault="00216FEF" w:rsidP="00216FEF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redovito putuje od mjesta prebivališta, odnosno boravišta u školu, na praktičnu nastavu, vježbe i/ili učeničku praksu </w:t>
      </w:r>
    </w:p>
    <w:p w14:paraId="39A7C42B" w14:textId="77777777" w:rsidR="00216FEF" w:rsidRDefault="00216FEF" w:rsidP="00216FE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Pravo sufinanciranja troškova javnog prijevoza prema kriterijima iz stavka 1. ove točke ne ostvaruje učenik koji je smješten u učeničkom domu koji se nalazi u istom mjestu njegova školovanja te kojemu se troškovi prijevoza u cjelini sufinanciraju iz drugih izvora sukladno posebnim propisima. </w:t>
      </w:r>
    </w:p>
    <w:p w14:paraId="292B9500" w14:textId="77777777" w:rsidR="00216FEF" w:rsidRDefault="00216FEF" w:rsidP="00216FE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07FFE75D" w14:textId="77777777" w:rsidR="00216FEF" w:rsidRDefault="00216FEF" w:rsidP="00216FE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Sufinanciranje troškova prijevoza utvrđuje se na sljedeći način:</w:t>
      </w:r>
    </w:p>
    <w:p w14:paraId="7F5B7D66" w14:textId="77777777" w:rsidR="00216FEF" w:rsidRDefault="00216FEF" w:rsidP="00216FE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Banovci- Slavonski Brod- Banovci u iznosu do 10,62 eura / 80,00 kn (fiksni tečaj konverzije: 1 EUR= 7,53450 kn) po učeniku</w:t>
      </w:r>
    </w:p>
    <w:p w14:paraId="73E6AF1B" w14:textId="77777777" w:rsidR="00216FEF" w:rsidRDefault="00216FEF" w:rsidP="00216FE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Bebrina-Slavonski Brod – Bebrina u iznosu do 10,62 eura / 80,00 kn (fiksni tečaj konverzije: 1 EUR= 7,53450 kn) po učeniku</w:t>
      </w:r>
    </w:p>
    <w:p w14:paraId="73D8A527" w14:textId="77777777" w:rsidR="00216FEF" w:rsidRDefault="00216FEF" w:rsidP="00216FE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Dubočac – Slavonski Brod- Dubočac u iznosu do 12,61 eura / 95,00 kn (fiksni tečaj konverzije: 1 EUR= 7,53450 kn) po učeniku</w:t>
      </w:r>
    </w:p>
    <w:p w14:paraId="5944BD3B" w14:textId="77777777" w:rsidR="00216FEF" w:rsidRDefault="00216FEF" w:rsidP="00216FE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Kaniža – Slavonski Brod – Kaniža u iznosu do 8,63 eura / 65,00 kn (fiksni tečaj konverzije: 1 EUR= 7,53450 kn) po učeniku</w:t>
      </w:r>
    </w:p>
    <w:p w14:paraId="3D1C6836" w14:textId="77777777" w:rsidR="00216FEF" w:rsidRDefault="00216FEF" w:rsidP="00216FE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Stupnički Kuti – Slavonski Brod – Stupnički Kuti u iznosu do 10,62 eura / 80,00 kn (fiksni tečaj konverzije: 1 EUR= 7,53450 kn) po učeniku</w:t>
      </w:r>
    </w:p>
    <w:p w14:paraId="05D6A90D" w14:textId="77777777" w:rsidR="00216FEF" w:rsidRDefault="00216FEF" w:rsidP="00216FE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Šumeće – Slavonski Brod – Šumeće u iznosu do 12,61 eura / 95,00 kn (fiksni tečaj konverzije: 1 EUR= 7,53450 kn) po učeniku</w:t>
      </w:r>
    </w:p>
    <w:p w14:paraId="17200B80" w14:textId="77777777" w:rsidR="00216FEF" w:rsidRDefault="00216FEF" w:rsidP="00216FE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Zbjeg – Slavonski Brod – Zbjeg u iznosu do 12,61 eura / 95,00 kn (fiksni tečaj konverzije: 1 EUR= 7,53450 kn) po učeniku</w:t>
      </w:r>
    </w:p>
    <w:p w14:paraId="4365F4AF" w14:textId="77777777" w:rsidR="00216FEF" w:rsidRDefault="00216FEF" w:rsidP="00216FEF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968A67B" w14:textId="77777777" w:rsidR="00216FEF" w:rsidRDefault="00216FEF" w:rsidP="00216FEF">
      <w:pPr>
        <w:suppressAutoHyphens/>
        <w:autoSpaceDN w:val="0"/>
        <w:spacing w:after="0" w:line="240" w:lineRule="auto"/>
        <w:ind w:right="-314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Pravo na sufinanciranje učenik ostvaruje kupnjom mjesečne karte za navedenu lokaciju.</w:t>
      </w:r>
    </w:p>
    <w:p w14:paraId="7EC78C67" w14:textId="77777777" w:rsidR="00216FEF" w:rsidRDefault="00216FEF" w:rsidP="00216FE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6255CF" w14:textId="77777777" w:rsidR="00216FEF" w:rsidRDefault="00216FEF" w:rsidP="00216FE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4.</w:t>
      </w:r>
    </w:p>
    <w:p w14:paraId="7F82D2EB" w14:textId="77777777" w:rsidR="00216FEF" w:rsidRDefault="00216FEF" w:rsidP="00216FE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Ovlašćuje se Općinski načelnik da s prijevoznikom koji će obavljati prijevoz učenika sklopi ugovor o sufinanciranju troškova prijevoza.</w:t>
      </w:r>
    </w:p>
    <w:p w14:paraId="58E270B7" w14:textId="77777777" w:rsidR="00216FEF" w:rsidRDefault="00216FEF" w:rsidP="00216FEF">
      <w:pPr>
        <w:suppressAutoHyphens/>
        <w:autoSpaceDN w:val="0"/>
        <w:spacing w:after="0" w:line="240" w:lineRule="auto"/>
        <w:ind w:right="-19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Način obračuna, rokovi i način plaćanja iznosa sufinanciranja troškova prijevoza učenika i ostale bitne odredbe uređuju Općina Bebrina i prijevoznik Ugovorom.</w:t>
      </w:r>
    </w:p>
    <w:p w14:paraId="020AF354" w14:textId="77777777" w:rsidR="00216FEF" w:rsidRDefault="00216FEF" w:rsidP="00216FE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9257EA1" w14:textId="77777777" w:rsidR="00216FEF" w:rsidRDefault="00216FEF" w:rsidP="00216FEF">
      <w:pPr>
        <w:suppressAutoHyphens/>
        <w:autoSpaceDN w:val="0"/>
        <w:spacing w:after="0" w:line="240" w:lineRule="auto"/>
        <w:ind w:right="-19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Članak 5.</w:t>
      </w:r>
    </w:p>
    <w:p w14:paraId="2E77F1A2" w14:textId="77777777" w:rsidR="00216FEF" w:rsidRDefault="00216FEF" w:rsidP="00216FE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Općina Bebrina će iznos sredstava kojima se sufinancira prijevoz učenika iz ove Odluke doznačiti prijevozniku temeljem valjanog elektroničkog računa.</w:t>
      </w:r>
    </w:p>
    <w:p w14:paraId="4A7DAA18" w14:textId="77777777" w:rsidR="00216FEF" w:rsidRDefault="00216FEF" w:rsidP="00216FE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Prilog računu iz prethodnog stavka je popis učenika koji ostvaruju pravo na sufinanciranje troškova prijevoza.</w:t>
      </w:r>
    </w:p>
    <w:p w14:paraId="51F3372E" w14:textId="77777777" w:rsidR="00216FEF" w:rsidRDefault="00216FEF" w:rsidP="00216FE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treba biti usklađen s popisom koji prijevoznik dostavlja za isplatu državne i županijske subvencije.</w:t>
      </w:r>
    </w:p>
    <w:p w14:paraId="7A98BF17" w14:textId="77777777" w:rsidR="00216FEF" w:rsidRDefault="00216FEF" w:rsidP="00216FE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Korisnik prava na sufinanciranje i prijevoznik s kojim je sklopljen ugovor o sufinanciranju prijevoza dužni su bez odgode obavijestiti Općinu Bebrina o svim promjenama koje utječu na ostvarivanje prava iz ove Odluke.</w:t>
      </w:r>
    </w:p>
    <w:p w14:paraId="50E7DE53" w14:textId="77777777" w:rsidR="00216FEF" w:rsidRDefault="00216FEF" w:rsidP="00216FE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6.</w:t>
      </w:r>
    </w:p>
    <w:p w14:paraId="6A48F17D" w14:textId="77777777" w:rsidR="00216FEF" w:rsidRDefault="00216FEF" w:rsidP="00216FE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Ova Odluka stupa na snagu osmog dana od dana objave u Glasniku Općine Bebrina.</w:t>
      </w:r>
    </w:p>
    <w:p w14:paraId="4449C71E" w14:textId="77777777" w:rsidR="00216FEF" w:rsidRDefault="00216FEF" w:rsidP="00216FE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D689F9D" w14:textId="53D88C4D" w:rsidR="00216FEF" w:rsidRDefault="00216FEF" w:rsidP="00216FE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C5123C" wp14:editId="519038B5">
                <wp:simplePos x="0" y="0"/>
                <wp:positionH relativeFrom="column">
                  <wp:posOffset>3425190</wp:posOffset>
                </wp:positionH>
                <wp:positionV relativeFrom="paragraph">
                  <wp:posOffset>247015</wp:posOffset>
                </wp:positionV>
                <wp:extent cx="2881630" cy="67564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95C8A" w14:textId="77777777" w:rsidR="00216FEF" w:rsidRDefault="00216FEF" w:rsidP="00216F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OPĆINSKOG VIJEĆA</w:t>
                            </w:r>
                          </w:p>
                          <w:p w14:paraId="614004AE" w14:textId="77777777" w:rsidR="00216FEF" w:rsidRDefault="00216FEF" w:rsidP="00216F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_______________________________</w:t>
                            </w:r>
                          </w:p>
                          <w:p w14:paraId="70006C49" w14:textId="77777777" w:rsidR="00216FEF" w:rsidRDefault="00216FEF" w:rsidP="00216F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5123C" id="Text Box 1" o:spid="_x0000_s1028" type="#_x0000_t202" style="position:absolute;left:0;text-align:left;margin-left:269.7pt;margin-top:19.45pt;width:226.9pt;height:5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cmXIgIAACUEAAAOAAAAZHJzL2Uyb0RvYy54bWysU8Fu2zAMvQ/YPwi6L07SJE2NOEWXLsOA&#10;bh3Q7QNkWY6FyaJGKbGzry8lp2nQ3YbpQIgi+UQ+kqvbvjXsoNBrsAWfjMacKSuh0nZX8J8/th+W&#10;nPkgbCUMWFXwo/L8dv3+3apzuZpCA6ZSyAjE+rxzBW9CcHmWedmoVvgROGXJWAO2IpCKu6xC0RF6&#10;a7LpeLzIOsDKIUjlPb3eD0a+Tvh1rWR4rGuvAjMFp9xCkphkGWW2Xol8h8I1Wp7SEP+QRSu0pU/P&#10;UPciCLZH/RdUqyWChzqMJLQZ1LWWKtVA1UzGb6p5aoRTqRYix7szTf7/wcpvhyf3HVnoP0JPDUxF&#10;ePcA8pdnFjaNsDt1hwhdo0RFH08iZVnnfH4KjVT73EeQsvsKFTVZ7AMkoL7GNrJCdTJCpwYcz6Sr&#10;PjBJj9PlcrK4IpMk2+J6vpilrmQif4l26MNnBS2Ll4IjNTWhi8ODDzEbkb+4xM88GF1ttTFJwV25&#10;McgOggZgm04q4I2bsawr+M18Ok/IFmJ8mo1WBxpQo9uCL8fxDCMT2fhkq+QShDbDnTIx9kRPZGTg&#10;JvRlz3RV8KsYG9kqoToSXwjDPNL+hEcStQHKQhrtOGsA/7x9i37UerJw1tHMFtz/3gtUnJkvlnpz&#10;M5kReSwkZTa/npKCl5by0iKsJKiCB86G6yakxYi0WbijHtY60fua8ak0msXE+mlv4rBf6snrdbvX&#10;zwAAAP//AwBQSwMEFAAGAAgAAAAhANjYvlffAAAACgEAAA8AAABkcnMvZG93bnJldi54bWxMj9FO&#10;g0AQRd9N/IfNmPhi7GKBtlCWRk00vrb2AwZ2CqTsLmG3hf6945M+Tu7JvWeK3Wx6caXRd84qeFlE&#10;IMjWTne2UXD8/njegPABrcbeWVJwIw+78v6uwFy7ye7pegiN4BLrc1TQhjDkUvq6JYN+4QaynJ3c&#10;aDDwOTZSjzhxuenlMopW0mBneaHFgd5bqs+Hi1Fw+pqe0myqPsNxvU9Wb9itK3dT6vFhft2CCDSH&#10;Pxh+9VkdSnaq3MVqL3oFaZwljCqINxkIBrIsXoKomEzSGGRZyP8vlD8AAAD//wMAUEsBAi0AFAAG&#10;AAgAAAAhALaDOJL+AAAA4QEAABMAAAAAAAAAAAAAAAAAAAAAAFtDb250ZW50X1R5cGVzXS54bWxQ&#10;SwECLQAUAAYACAAAACEAOP0h/9YAAACUAQAACwAAAAAAAAAAAAAAAAAvAQAAX3JlbHMvLnJlbHNQ&#10;SwECLQAUAAYACAAAACEAezXJlyICAAAlBAAADgAAAAAAAAAAAAAAAAAuAgAAZHJzL2Uyb0RvYy54&#10;bWxQSwECLQAUAAYACAAAACEA2Ni+V98AAAAKAQAADwAAAAAAAAAAAAAAAAB8BAAAZHJzL2Rvd25y&#10;ZXYueG1sUEsFBgAAAAAEAAQA8wAAAIgFAAAAAA==&#10;" stroked="f">
                <v:textbox>
                  <w:txbxContent>
                    <w:p w14:paraId="4A595C8A" w14:textId="77777777" w:rsidR="00216FEF" w:rsidRDefault="00216FEF" w:rsidP="00216F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PREDSJEDNIK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OPĆINSKOG VIJEĆA</w:t>
                      </w:r>
                    </w:p>
                    <w:p w14:paraId="614004AE" w14:textId="77777777" w:rsidR="00216FEF" w:rsidRDefault="00216FEF" w:rsidP="00216F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_______________________________</w:t>
                      </w:r>
                    </w:p>
                    <w:p w14:paraId="70006C49" w14:textId="77777777" w:rsidR="00216FEF" w:rsidRDefault="00216FEF" w:rsidP="00216F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2" w:name="Sadržaj"/>
      <w:bookmarkEnd w:id="2"/>
      <w:r>
        <w:rPr>
          <w:rFonts w:ascii="Times New Roman" w:hAnsi="Times New Roman" w:cs="Times New Roman"/>
          <w:bCs/>
          <w:sz w:val="24"/>
          <w:szCs w:val="24"/>
        </w:rPr>
        <w:t>OPĆINSKO VIJEĆE OPĆINE BEBRINA</w:t>
      </w:r>
    </w:p>
    <w:p w14:paraId="68F7F71F" w14:textId="77777777" w:rsidR="00216FEF" w:rsidRDefault="00216FEF" w:rsidP="00216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0BD04D36" w14:textId="77777777" w:rsidR="00216FEF" w:rsidRDefault="00216FEF" w:rsidP="00216F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Glasnik Općine Bebrina</w:t>
      </w:r>
    </w:p>
    <w:p w14:paraId="512EC823" w14:textId="77777777" w:rsidR="00216FEF" w:rsidRDefault="00216FEF" w:rsidP="00216F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0AC0D769" w14:textId="77777777" w:rsidR="00216FEF" w:rsidRDefault="00216FEF" w:rsidP="00216F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6EA9885C" w14:textId="6774FE21" w:rsidR="00680125" w:rsidRPr="002C6875" w:rsidRDefault="00216FEF" w:rsidP="008D44E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 w:rsidR="002C6875">
        <w:rPr>
          <w:rFonts w:ascii="Times New Roman" w:hAnsi="Times New Roman" w:cs="Times New Roman"/>
          <w:sz w:val="24"/>
          <w:szCs w:val="24"/>
        </w:rPr>
        <w:t>.</w:t>
      </w:r>
    </w:p>
    <w:sectPr w:rsidR="00680125" w:rsidRPr="002C6875" w:rsidSect="002C6875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4744"/>
    <w:multiLevelType w:val="hybridMultilevel"/>
    <w:tmpl w:val="9862896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A0F68"/>
    <w:multiLevelType w:val="hybridMultilevel"/>
    <w:tmpl w:val="63460C3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918385">
    <w:abstractNumId w:val="2"/>
  </w:num>
  <w:num w:numId="2" w16cid:durableId="132671184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364807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53203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16FEF"/>
    <w:rsid w:val="002450BA"/>
    <w:rsid w:val="0025726C"/>
    <w:rsid w:val="0027476C"/>
    <w:rsid w:val="002C6875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B4CB8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2023-09-01T07:26:00Z</cp:lastPrinted>
  <dcterms:created xsi:type="dcterms:W3CDTF">2023-09-01T08:27:00Z</dcterms:created>
  <dcterms:modified xsi:type="dcterms:W3CDTF">2023-09-01T08:27:00Z</dcterms:modified>
</cp:coreProperties>
</file>