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1E2DA3C0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E31DBC">
        <w:rPr>
          <w:rFonts w:ascii="Times New Roman" w:hAnsi="Times New Roman" w:cs="Times New Roman"/>
          <w:sz w:val="24"/>
          <w:szCs w:val="24"/>
        </w:rPr>
        <w:t>024-02/23-02/61</w:t>
      </w:r>
    </w:p>
    <w:p w14:paraId="021C2E2D" w14:textId="23CC55C6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E31DBC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2A1D2A27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E31DBC">
        <w:rPr>
          <w:rFonts w:ascii="Times New Roman" w:hAnsi="Times New Roman" w:cs="Times New Roman"/>
          <w:sz w:val="24"/>
          <w:szCs w:val="24"/>
        </w:rPr>
        <w:t>3. listopada 2023. godine</w:t>
      </w:r>
    </w:p>
    <w:p w14:paraId="58067E9D" w14:textId="77777777" w:rsidR="00347B9F" w:rsidRDefault="00347B9F" w:rsidP="00347B9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9FD5771" w14:textId="77777777" w:rsidR="00347B9F" w:rsidRDefault="00347B9F" w:rsidP="00347B9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1710591A" w14:textId="77777777" w:rsidR="00347B9F" w:rsidRDefault="00347B9F" w:rsidP="00347B9F">
      <w:pPr>
        <w:jc w:val="center"/>
        <w:rPr>
          <w:rFonts w:ascii="Times New Roman" w:hAnsi="Times New Roman" w:cs="Times New Roman"/>
          <w:sz w:val="40"/>
          <w:szCs w:val="40"/>
        </w:rPr>
      </w:pPr>
      <w:r w:rsidRPr="0038494E">
        <w:rPr>
          <w:rFonts w:ascii="Times New Roman" w:hAnsi="Times New Roman" w:cs="Times New Roman"/>
          <w:sz w:val="40"/>
          <w:szCs w:val="40"/>
        </w:rPr>
        <w:t>OPĆINA BEBRINA</w:t>
      </w:r>
    </w:p>
    <w:p w14:paraId="6937061F" w14:textId="77777777" w:rsidR="00347B9F" w:rsidRDefault="00347B9F" w:rsidP="00347B9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7EF2BEA1" w14:textId="77777777" w:rsidR="00347B9F" w:rsidRPr="0038494E" w:rsidRDefault="00347B9F" w:rsidP="00347B9F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18831DB" w14:textId="77777777" w:rsidR="00347B9F" w:rsidRDefault="00347B9F" w:rsidP="00347B9F">
      <w:pPr>
        <w:jc w:val="center"/>
        <w:rPr>
          <w:rFonts w:ascii="Times New Roman" w:hAnsi="Times New Roman" w:cs="Times New Roman"/>
          <w:sz w:val="40"/>
          <w:szCs w:val="40"/>
        </w:rPr>
      </w:pPr>
      <w:r w:rsidRPr="0038494E">
        <w:rPr>
          <w:rFonts w:ascii="Times New Roman" w:hAnsi="Times New Roman" w:cs="Times New Roman"/>
          <w:sz w:val="40"/>
          <w:szCs w:val="40"/>
        </w:rPr>
        <w:t>PRAVILNIK</w:t>
      </w:r>
    </w:p>
    <w:p w14:paraId="20ED72B5" w14:textId="77777777" w:rsidR="00347B9F" w:rsidRPr="0038494E" w:rsidRDefault="00347B9F" w:rsidP="00347B9F">
      <w:pPr>
        <w:jc w:val="center"/>
        <w:rPr>
          <w:rFonts w:ascii="Times New Roman" w:hAnsi="Times New Roman" w:cs="Times New Roman"/>
          <w:sz w:val="40"/>
          <w:szCs w:val="40"/>
        </w:rPr>
      </w:pPr>
      <w:r w:rsidRPr="0038494E">
        <w:rPr>
          <w:rFonts w:ascii="Times New Roman" w:hAnsi="Times New Roman" w:cs="Times New Roman"/>
          <w:sz w:val="40"/>
          <w:szCs w:val="40"/>
        </w:rPr>
        <w:t xml:space="preserve">O </w:t>
      </w:r>
      <w:r>
        <w:rPr>
          <w:rFonts w:ascii="Times New Roman" w:hAnsi="Times New Roman" w:cs="Times New Roman"/>
          <w:sz w:val="40"/>
          <w:szCs w:val="40"/>
        </w:rPr>
        <w:t>SOCIJALNOJ SKRBI</w:t>
      </w:r>
      <w:r w:rsidRPr="0038494E">
        <w:rPr>
          <w:rFonts w:ascii="Times New Roman" w:hAnsi="Times New Roman" w:cs="Times New Roman"/>
          <w:sz w:val="40"/>
          <w:szCs w:val="40"/>
        </w:rPr>
        <w:t xml:space="preserve"> OPĆINE BEBRINA</w:t>
      </w:r>
    </w:p>
    <w:p w14:paraId="50563C8E" w14:textId="77777777" w:rsidR="00347B9F" w:rsidRDefault="00347B9F" w:rsidP="00347B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5DF346" w14:textId="77777777" w:rsidR="00347B9F" w:rsidRDefault="00347B9F" w:rsidP="00347B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4A7630" w14:textId="77777777" w:rsidR="00347B9F" w:rsidRDefault="00347B9F" w:rsidP="00347B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A4B3ED" w14:textId="77777777" w:rsidR="00347B9F" w:rsidRDefault="00347B9F" w:rsidP="00347B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97768B" w14:textId="77777777" w:rsidR="00347B9F" w:rsidRDefault="00347B9F" w:rsidP="00347B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AB9E78" w14:textId="77777777" w:rsidR="00347B9F" w:rsidRDefault="00347B9F" w:rsidP="00347B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EB31B2" w14:textId="77777777" w:rsidR="00347B9F" w:rsidRDefault="00347B9F" w:rsidP="00347B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DE33CE" w14:textId="77777777" w:rsidR="00347B9F" w:rsidRDefault="00347B9F" w:rsidP="00347B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F15E6C" w14:textId="77777777" w:rsidR="00347B9F" w:rsidRDefault="00347B9F" w:rsidP="00347B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C02C3A" w14:textId="77777777" w:rsidR="00347B9F" w:rsidRDefault="00347B9F" w:rsidP="00347B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Bebrina, listopad 2023. godine</w:t>
      </w:r>
    </w:p>
    <w:p w14:paraId="296D827E" w14:textId="038A5874" w:rsidR="00347B9F" w:rsidRDefault="00347B9F" w:rsidP="00347B9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8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Na temelju članka </w:t>
      </w:r>
      <w:r>
        <w:rPr>
          <w:rFonts w:ascii="Times New Roman" w:hAnsi="Times New Roman" w:cs="Times New Roman"/>
          <w:sz w:val="24"/>
          <w:szCs w:val="24"/>
        </w:rPr>
        <w:t xml:space="preserve">32. </w:t>
      </w:r>
      <w:r w:rsidRPr="00F20E8B">
        <w:rPr>
          <w:rFonts w:ascii="Times New Roman" w:hAnsi="Times New Roman" w:cs="Times New Roman"/>
          <w:sz w:val="24"/>
          <w:szCs w:val="24"/>
        </w:rPr>
        <w:t>Statuta Općine Bebrina</w:t>
      </w:r>
      <w:r>
        <w:rPr>
          <w:rFonts w:ascii="Times New Roman" w:hAnsi="Times New Roman" w:cs="Times New Roman"/>
          <w:sz w:val="24"/>
          <w:szCs w:val="24"/>
        </w:rPr>
        <w:t xml:space="preserve"> („Službeni vjesnik Brodsko-posavske županije“ broj 2/2018, 18/2019 i 24/2019 i „Glasnika Općine Bebrina“ broj 1/2019, 2/2020 i 4/2021)</w:t>
      </w:r>
      <w:r w:rsidRPr="00F20E8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u vezi s člankom 289. stavkom 7. Zakona o socijalnoj skrbi („Narodne novine“ broj 18/22, 46/22, 119/22 i 71/23)</w:t>
      </w:r>
      <w:r w:rsidRPr="00F20E8B">
        <w:rPr>
          <w:rFonts w:ascii="Times New Roman" w:hAnsi="Times New Roman" w:cs="Times New Roman"/>
          <w:sz w:val="24"/>
          <w:szCs w:val="24"/>
        </w:rPr>
        <w:t xml:space="preserve"> Općinsko vijeće Općine Bebrina na </w:t>
      </w: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F20E8B">
        <w:rPr>
          <w:rFonts w:ascii="Times New Roman" w:hAnsi="Times New Roman" w:cs="Times New Roman"/>
          <w:sz w:val="24"/>
          <w:szCs w:val="24"/>
        </w:rPr>
        <w:t xml:space="preserve">sjednici Općinskog vijeća održanoj </w:t>
      </w:r>
      <w:r>
        <w:rPr>
          <w:rFonts w:ascii="Times New Roman" w:hAnsi="Times New Roman" w:cs="Times New Roman"/>
          <w:sz w:val="24"/>
          <w:szCs w:val="24"/>
        </w:rPr>
        <w:t xml:space="preserve">3. listopada 2023. </w:t>
      </w:r>
      <w:r w:rsidRPr="00F20E8B">
        <w:rPr>
          <w:rFonts w:ascii="Times New Roman" w:hAnsi="Times New Roman" w:cs="Times New Roman"/>
          <w:sz w:val="24"/>
          <w:szCs w:val="24"/>
        </w:rPr>
        <w:t>godine don</w:t>
      </w:r>
      <w:r>
        <w:rPr>
          <w:rFonts w:ascii="Times New Roman" w:hAnsi="Times New Roman" w:cs="Times New Roman"/>
          <w:sz w:val="24"/>
          <w:szCs w:val="24"/>
        </w:rPr>
        <w:t>osi</w:t>
      </w:r>
    </w:p>
    <w:p w14:paraId="6933D1F2" w14:textId="77777777" w:rsidR="00347B9F" w:rsidRPr="00F20E8B" w:rsidRDefault="00347B9F" w:rsidP="00347B9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A1745" w14:textId="77777777" w:rsidR="00347B9F" w:rsidRPr="00F20E8B" w:rsidRDefault="00347B9F" w:rsidP="00347B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E8B">
        <w:rPr>
          <w:rFonts w:ascii="Times New Roman" w:hAnsi="Times New Roman" w:cs="Times New Roman"/>
          <w:b/>
          <w:sz w:val="28"/>
          <w:szCs w:val="28"/>
        </w:rPr>
        <w:t>PRAVILNIK</w:t>
      </w:r>
    </w:p>
    <w:p w14:paraId="122B6A31" w14:textId="77777777" w:rsidR="00347B9F" w:rsidRPr="00F20E8B" w:rsidRDefault="00347B9F" w:rsidP="00347B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E8B">
        <w:rPr>
          <w:rFonts w:ascii="Times New Roman" w:hAnsi="Times New Roman" w:cs="Times New Roman"/>
          <w:b/>
          <w:sz w:val="28"/>
          <w:szCs w:val="28"/>
        </w:rPr>
        <w:t xml:space="preserve">O </w:t>
      </w:r>
      <w:r>
        <w:rPr>
          <w:rFonts w:ascii="Times New Roman" w:hAnsi="Times New Roman" w:cs="Times New Roman"/>
          <w:b/>
          <w:sz w:val="28"/>
          <w:szCs w:val="28"/>
        </w:rPr>
        <w:t xml:space="preserve">SOCIJALNOJ SKRBI </w:t>
      </w:r>
      <w:r w:rsidRPr="00F20E8B">
        <w:rPr>
          <w:rFonts w:ascii="Times New Roman" w:hAnsi="Times New Roman" w:cs="Times New Roman"/>
          <w:b/>
          <w:sz w:val="28"/>
          <w:szCs w:val="28"/>
        </w:rPr>
        <w:t>OPĆINE BEBRINA</w:t>
      </w:r>
    </w:p>
    <w:p w14:paraId="26958F27" w14:textId="77777777" w:rsidR="00347B9F" w:rsidRDefault="00347B9F" w:rsidP="00347B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A18B3B" w14:textId="77777777" w:rsidR="00347B9F" w:rsidRDefault="00347B9F" w:rsidP="00347B9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E8B">
        <w:rPr>
          <w:rFonts w:ascii="Times New Roman" w:hAnsi="Times New Roman" w:cs="Times New Roman"/>
          <w:b/>
          <w:sz w:val="24"/>
          <w:szCs w:val="24"/>
        </w:rPr>
        <w:t xml:space="preserve">1. OPĆE ODREDBE </w:t>
      </w:r>
    </w:p>
    <w:p w14:paraId="1A673BE4" w14:textId="77777777" w:rsidR="00347B9F" w:rsidRPr="00223B70" w:rsidRDefault="00347B9F" w:rsidP="00347B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B70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05714B0F" w14:textId="77777777" w:rsidR="00347B9F" w:rsidRPr="00223B70" w:rsidRDefault="00347B9F" w:rsidP="00347B9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B70">
        <w:rPr>
          <w:rFonts w:ascii="Times New Roman" w:hAnsi="Times New Roman" w:cs="Times New Roman"/>
          <w:sz w:val="24"/>
          <w:szCs w:val="24"/>
        </w:rPr>
        <w:t xml:space="preserve">Ovim Pravilnikom o </w:t>
      </w:r>
      <w:r>
        <w:rPr>
          <w:rFonts w:ascii="Times New Roman" w:hAnsi="Times New Roman" w:cs="Times New Roman"/>
          <w:sz w:val="24"/>
          <w:szCs w:val="24"/>
        </w:rPr>
        <w:t>socijalnoj skrbi</w:t>
      </w:r>
      <w:r w:rsidRPr="00223B70">
        <w:rPr>
          <w:rFonts w:ascii="Times New Roman" w:hAnsi="Times New Roman" w:cs="Times New Roman"/>
          <w:sz w:val="24"/>
          <w:szCs w:val="24"/>
        </w:rPr>
        <w:t xml:space="preserve"> (u daljnjem tekstu: Pravilnik) utvrđuju se prava iz </w:t>
      </w:r>
      <w:r>
        <w:rPr>
          <w:rFonts w:ascii="Times New Roman" w:hAnsi="Times New Roman" w:cs="Times New Roman"/>
          <w:sz w:val="24"/>
          <w:szCs w:val="24"/>
        </w:rPr>
        <w:t xml:space="preserve">socijalne skrbi koja osigurava </w:t>
      </w:r>
      <w:r w:rsidRPr="00223B70">
        <w:rPr>
          <w:rFonts w:ascii="Times New Roman" w:hAnsi="Times New Roman" w:cs="Times New Roman"/>
          <w:sz w:val="24"/>
          <w:szCs w:val="24"/>
        </w:rPr>
        <w:t xml:space="preserve">Općina Bebrina (u daljnjem tekstu: Općina), korisnici </w:t>
      </w:r>
      <w:r>
        <w:rPr>
          <w:rFonts w:ascii="Times New Roman" w:hAnsi="Times New Roman" w:cs="Times New Roman"/>
          <w:sz w:val="24"/>
          <w:szCs w:val="24"/>
        </w:rPr>
        <w:t>socijalne skrbi</w:t>
      </w:r>
      <w:r w:rsidRPr="00223B70">
        <w:rPr>
          <w:rFonts w:ascii="Times New Roman" w:hAnsi="Times New Roman" w:cs="Times New Roman"/>
          <w:sz w:val="24"/>
          <w:szCs w:val="24"/>
        </w:rPr>
        <w:t xml:space="preserve">, uvjeti ostvarivanja prava i postupak ostvarivanja prava. </w:t>
      </w:r>
    </w:p>
    <w:p w14:paraId="66593EE3" w14:textId="77777777" w:rsidR="00347B9F" w:rsidRPr="00223B70" w:rsidRDefault="00347B9F" w:rsidP="00347B9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8CE6C66" w14:textId="77777777" w:rsidR="00347B9F" w:rsidRDefault="00347B9F" w:rsidP="00347B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B70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23B7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221480A" w14:textId="77777777" w:rsidR="00347B9F" w:rsidRDefault="00347B9F" w:rsidP="00347B9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Sredstva za ostvarivanje prava propisana ovim Pravilnikom osiguravaju se u Proračunu Općine. </w:t>
      </w:r>
    </w:p>
    <w:p w14:paraId="01D59050" w14:textId="77777777" w:rsidR="00347B9F" w:rsidRDefault="00347B9F" w:rsidP="00347B9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Korisnik prava iz socijalne skrbi ostvaruje </w:t>
      </w:r>
      <w:r w:rsidRPr="00EE2E52">
        <w:rPr>
          <w:rFonts w:ascii="Times New Roman" w:hAnsi="Times New Roman" w:cs="Times New Roman"/>
          <w:sz w:val="24"/>
          <w:szCs w:val="24"/>
        </w:rPr>
        <w:t>za razdoblje od jedne kalendarske godine.</w:t>
      </w:r>
    </w:p>
    <w:p w14:paraId="790DF718" w14:textId="77777777" w:rsidR="00347B9F" w:rsidRDefault="00347B9F" w:rsidP="00347B9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D501B" w14:textId="77777777" w:rsidR="00347B9F" w:rsidRDefault="00347B9F" w:rsidP="00347B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CB5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D6CB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A86D415" w14:textId="77777777" w:rsidR="00347B9F" w:rsidRDefault="00347B9F" w:rsidP="00347B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6CB5">
        <w:rPr>
          <w:rFonts w:ascii="Times New Roman" w:hAnsi="Times New Roman" w:cs="Times New Roman"/>
          <w:sz w:val="24"/>
          <w:szCs w:val="24"/>
        </w:rPr>
        <w:t>Poslove u svezi s ostvarivanjem prava iz socijalne skrbi propisane ovim Pravilnikom obavlj</w:t>
      </w:r>
      <w:r>
        <w:rPr>
          <w:rFonts w:ascii="Times New Roman" w:hAnsi="Times New Roman" w:cs="Times New Roman"/>
          <w:sz w:val="24"/>
          <w:szCs w:val="24"/>
        </w:rPr>
        <w:t xml:space="preserve">aju Jedinstveni upravni odjel </w:t>
      </w:r>
      <w:r w:rsidRPr="00AD6CB5">
        <w:rPr>
          <w:rFonts w:ascii="Times New Roman" w:hAnsi="Times New Roman" w:cs="Times New Roman"/>
          <w:sz w:val="24"/>
          <w:szCs w:val="24"/>
        </w:rPr>
        <w:t xml:space="preserve">Općine </w:t>
      </w:r>
      <w:r>
        <w:rPr>
          <w:rFonts w:ascii="Times New Roman" w:hAnsi="Times New Roman" w:cs="Times New Roman"/>
          <w:sz w:val="24"/>
          <w:szCs w:val="24"/>
        </w:rPr>
        <w:t>Bebrina (</w:t>
      </w:r>
      <w:r w:rsidRPr="00AD6CB5">
        <w:rPr>
          <w:rFonts w:ascii="Times New Roman" w:hAnsi="Times New Roman" w:cs="Times New Roman"/>
          <w:sz w:val="24"/>
          <w:szCs w:val="24"/>
        </w:rPr>
        <w:t>u daljnjem tekstu: Jedinstveni upravni od</w:t>
      </w:r>
      <w:r>
        <w:rPr>
          <w:rFonts w:ascii="Times New Roman" w:hAnsi="Times New Roman" w:cs="Times New Roman"/>
          <w:sz w:val="24"/>
          <w:szCs w:val="24"/>
        </w:rPr>
        <w:t>jel), Povjerenstvo za socijalnu skrb (</w:t>
      </w:r>
      <w:r w:rsidRPr="00AD6CB5">
        <w:rPr>
          <w:rFonts w:ascii="Times New Roman" w:hAnsi="Times New Roman" w:cs="Times New Roman"/>
          <w:sz w:val="24"/>
          <w:szCs w:val="24"/>
        </w:rPr>
        <w:t xml:space="preserve">u daljnjem tekstu: Povjerenstvo) i </w:t>
      </w:r>
      <w:r>
        <w:rPr>
          <w:rFonts w:ascii="Times New Roman" w:hAnsi="Times New Roman" w:cs="Times New Roman"/>
          <w:sz w:val="24"/>
          <w:szCs w:val="24"/>
        </w:rPr>
        <w:t xml:space="preserve">Općinski </w:t>
      </w:r>
      <w:r w:rsidRPr="00AD6CB5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AD6CB5">
        <w:rPr>
          <w:rFonts w:ascii="Times New Roman" w:hAnsi="Times New Roman" w:cs="Times New Roman"/>
          <w:sz w:val="24"/>
          <w:szCs w:val="24"/>
        </w:rPr>
        <w:t xml:space="preserve">elnik </w:t>
      </w:r>
      <w:r>
        <w:rPr>
          <w:rFonts w:ascii="Times New Roman" w:hAnsi="Times New Roman" w:cs="Times New Roman"/>
          <w:sz w:val="24"/>
          <w:szCs w:val="24"/>
        </w:rPr>
        <w:t>Općine Bebrina (</w:t>
      </w:r>
      <w:r w:rsidRPr="00AD6CB5">
        <w:rPr>
          <w:rFonts w:ascii="Times New Roman" w:hAnsi="Times New Roman" w:cs="Times New Roman"/>
          <w:sz w:val="24"/>
          <w:szCs w:val="24"/>
        </w:rPr>
        <w:t xml:space="preserve">u daljnjem tekstu: </w:t>
      </w:r>
      <w:r>
        <w:rPr>
          <w:rFonts w:ascii="Times New Roman" w:hAnsi="Times New Roman" w:cs="Times New Roman"/>
          <w:sz w:val="24"/>
          <w:szCs w:val="24"/>
        </w:rPr>
        <w:t xml:space="preserve">Općinski </w:t>
      </w:r>
      <w:r w:rsidRPr="00AD6CB5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AD6CB5">
        <w:rPr>
          <w:rFonts w:ascii="Times New Roman" w:hAnsi="Times New Roman" w:cs="Times New Roman"/>
          <w:sz w:val="24"/>
          <w:szCs w:val="24"/>
        </w:rPr>
        <w:t xml:space="preserve">elnik).   </w:t>
      </w:r>
    </w:p>
    <w:p w14:paraId="7182ECE9" w14:textId="77777777" w:rsidR="00347B9F" w:rsidRDefault="00347B9F" w:rsidP="00347B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AD6CB5">
        <w:rPr>
          <w:rFonts w:ascii="Times New Roman" w:hAnsi="Times New Roman" w:cs="Times New Roman"/>
          <w:sz w:val="24"/>
          <w:szCs w:val="24"/>
        </w:rPr>
        <w:t xml:space="preserve">Povjerenstvo imenuje </w:t>
      </w:r>
      <w:r w:rsidRPr="00535110">
        <w:rPr>
          <w:rFonts w:ascii="Times New Roman" w:hAnsi="Times New Roman" w:cs="Times New Roman"/>
          <w:sz w:val="24"/>
          <w:szCs w:val="24"/>
        </w:rPr>
        <w:t>Općinsk</w:t>
      </w:r>
      <w:r>
        <w:rPr>
          <w:rFonts w:ascii="Times New Roman" w:hAnsi="Times New Roman" w:cs="Times New Roman"/>
          <w:sz w:val="24"/>
          <w:szCs w:val="24"/>
        </w:rPr>
        <w:t>i načelnik</w:t>
      </w:r>
      <w:r w:rsidRPr="00535110">
        <w:rPr>
          <w:rFonts w:ascii="Times New Roman" w:hAnsi="Times New Roman" w:cs="Times New Roman"/>
          <w:sz w:val="24"/>
          <w:szCs w:val="24"/>
        </w:rPr>
        <w:t xml:space="preserve"> Općine Bebrina</w:t>
      </w:r>
      <w:r w:rsidRPr="00AD6CB5">
        <w:rPr>
          <w:rFonts w:ascii="Times New Roman" w:hAnsi="Times New Roman" w:cs="Times New Roman"/>
          <w:sz w:val="24"/>
          <w:szCs w:val="24"/>
        </w:rPr>
        <w:t xml:space="preserve"> posebnom odlukom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C7AB31" w14:textId="77777777" w:rsidR="00347B9F" w:rsidRDefault="00347B9F" w:rsidP="00347B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Članovi Povjerenstva imaju pravo na naknadu za svoj rad. </w:t>
      </w:r>
    </w:p>
    <w:p w14:paraId="74FF5D13" w14:textId="77777777" w:rsidR="00347B9F" w:rsidRDefault="00347B9F" w:rsidP="00347B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A29FC9" w14:textId="77777777" w:rsidR="00347B9F" w:rsidRDefault="00347B9F" w:rsidP="00347B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CB5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D6CB5">
        <w:rPr>
          <w:rFonts w:ascii="Times New Roman" w:hAnsi="Times New Roman" w:cs="Times New Roman"/>
          <w:b/>
          <w:sz w:val="24"/>
          <w:szCs w:val="24"/>
        </w:rPr>
        <w:t>.</w:t>
      </w:r>
    </w:p>
    <w:p w14:paraId="10D89B7E" w14:textId="77777777" w:rsidR="00347B9F" w:rsidRDefault="00347B9F" w:rsidP="00347B9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189">
        <w:rPr>
          <w:rFonts w:ascii="Times New Roman" w:hAnsi="Times New Roman" w:cs="Times New Roman"/>
          <w:sz w:val="24"/>
          <w:szCs w:val="24"/>
        </w:rPr>
        <w:t xml:space="preserve">Izrazi  koji se koriste u ovom Pravilniku za osobu u muškom rodu su neutralni i odnose  se na muške i ženske osobe. </w:t>
      </w:r>
    </w:p>
    <w:p w14:paraId="60D1F076" w14:textId="77777777" w:rsidR="00347B9F" w:rsidRDefault="00347B9F" w:rsidP="00347B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CB5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D6CB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102C7D7" w14:textId="77777777" w:rsidR="00347B9F" w:rsidRDefault="00347B9F" w:rsidP="00347B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5189">
        <w:rPr>
          <w:rFonts w:ascii="Times New Roman" w:hAnsi="Times New Roman" w:cs="Times New Roman"/>
          <w:sz w:val="24"/>
          <w:szCs w:val="24"/>
        </w:rPr>
        <w:t xml:space="preserve">Prava </w:t>
      </w:r>
      <w:r>
        <w:rPr>
          <w:rFonts w:ascii="Times New Roman" w:hAnsi="Times New Roman" w:cs="Times New Roman"/>
          <w:sz w:val="24"/>
          <w:szCs w:val="24"/>
        </w:rPr>
        <w:t xml:space="preserve">socijalne skrbi </w:t>
      </w:r>
      <w:r w:rsidRPr="00B75189">
        <w:rPr>
          <w:rFonts w:ascii="Times New Roman" w:hAnsi="Times New Roman" w:cs="Times New Roman"/>
          <w:sz w:val="24"/>
          <w:szCs w:val="24"/>
        </w:rPr>
        <w:t>utvr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B75189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75189">
        <w:rPr>
          <w:rFonts w:ascii="Times New Roman" w:hAnsi="Times New Roman" w:cs="Times New Roman"/>
          <w:sz w:val="24"/>
          <w:szCs w:val="24"/>
        </w:rPr>
        <w:t xml:space="preserve"> ovim Pravilniko</w:t>
      </w:r>
      <w:r>
        <w:rPr>
          <w:rFonts w:ascii="Times New Roman" w:hAnsi="Times New Roman" w:cs="Times New Roman"/>
          <w:sz w:val="24"/>
          <w:szCs w:val="24"/>
        </w:rPr>
        <w:t>m su osobna, neprenosiva i ne mogu se</w:t>
      </w:r>
      <w:r w:rsidRPr="00B75189">
        <w:rPr>
          <w:rFonts w:ascii="Times New Roman" w:hAnsi="Times New Roman" w:cs="Times New Roman"/>
          <w:sz w:val="24"/>
          <w:szCs w:val="24"/>
        </w:rPr>
        <w:t xml:space="preserve"> n</w:t>
      </w:r>
      <w:r>
        <w:rPr>
          <w:rFonts w:ascii="Times New Roman" w:hAnsi="Times New Roman" w:cs="Times New Roman"/>
          <w:sz w:val="24"/>
          <w:szCs w:val="24"/>
        </w:rPr>
        <w:t xml:space="preserve">asljeđivati. </w:t>
      </w:r>
    </w:p>
    <w:p w14:paraId="12B96F4E" w14:textId="77777777" w:rsidR="00347B9F" w:rsidRDefault="00347B9F" w:rsidP="00347B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2915322"/>
      <w:r w:rsidRPr="00B75189">
        <w:rPr>
          <w:rFonts w:ascii="Times New Roman" w:hAnsi="Times New Roman" w:cs="Times New Roman"/>
          <w:sz w:val="24"/>
          <w:szCs w:val="24"/>
        </w:rPr>
        <w:t>Korisnik socijalne skrbi može istodobno ostvariti više pojedina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B75189">
        <w:rPr>
          <w:rFonts w:ascii="Times New Roman" w:hAnsi="Times New Roman" w:cs="Times New Roman"/>
          <w:sz w:val="24"/>
          <w:szCs w:val="24"/>
        </w:rPr>
        <w:t xml:space="preserve">nih prava odnosno oblika </w:t>
      </w:r>
      <w:r>
        <w:rPr>
          <w:rFonts w:ascii="Times New Roman" w:hAnsi="Times New Roman" w:cs="Times New Roman"/>
          <w:sz w:val="24"/>
          <w:szCs w:val="24"/>
        </w:rPr>
        <w:t xml:space="preserve">pomoći iz ovog </w:t>
      </w:r>
      <w:r w:rsidRPr="00B75189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 xml:space="preserve">avilnika, ako njihovo istodobno </w:t>
      </w:r>
      <w:r w:rsidRPr="00B75189">
        <w:rPr>
          <w:rFonts w:ascii="Times New Roman" w:hAnsi="Times New Roman" w:cs="Times New Roman"/>
          <w:sz w:val="24"/>
          <w:szCs w:val="24"/>
        </w:rPr>
        <w:t>ostvarivanje ne proturje</w:t>
      </w:r>
      <w:r>
        <w:rPr>
          <w:rFonts w:ascii="Times New Roman" w:hAnsi="Times New Roman" w:cs="Times New Roman"/>
          <w:sz w:val="24"/>
          <w:szCs w:val="24"/>
        </w:rPr>
        <w:t xml:space="preserve">či svrsi za koju je </w:t>
      </w:r>
      <w:r w:rsidRPr="00B75189">
        <w:rPr>
          <w:rFonts w:ascii="Times New Roman" w:hAnsi="Times New Roman" w:cs="Times New Roman"/>
          <w:sz w:val="24"/>
          <w:szCs w:val="24"/>
        </w:rPr>
        <w:t>ostva</w:t>
      </w:r>
      <w:r>
        <w:rPr>
          <w:rFonts w:ascii="Times New Roman" w:hAnsi="Times New Roman" w:cs="Times New Roman"/>
          <w:sz w:val="24"/>
          <w:szCs w:val="24"/>
        </w:rPr>
        <w:t xml:space="preserve">rivanje namijenjeno, izuzev ako </w:t>
      </w:r>
      <w:r w:rsidRPr="00B75189">
        <w:rPr>
          <w:rFonts w:ascii="Times New Roman" w:hAnsi="Times New Roman" w:cs="Times New Roman"/>
          <w:sz w:val="24"/>
          <w:szCs w:val="24"/>
        </w:rPr>
        <w:t>ovim Pravilnikom nije druga</w:t>
      </w:r>
      <w:r>
        <w:rPr>
          <w:rFonts w:ascii="Times New Roman" w:hAnsi="Times New Roman" w:cs="Times New Roman"/>
          <w:sz w:val="24"/>
          <w:szCs w:val="24"/>
        </w:rPr>
        <w:t xml:space="preserve">čije </w:t>
      </w:r>
      <w:r w:rsidRPr="00B75189">
        <w:rPr>
          <w:rFonts w:ascii="Times New Roman" w:hAnsi="Times New Roman" w:cs="Times New Roman"/>
          <w:sz w:val="24"/>
          <w:szCs w:val="24"/>
        </w:rPr>
        <w:t>odre</w:t>
      </w:r>
      <w:r>
        <w:rPr>
          <w:rFonts w:ascii="Times New Roman" w:hAnsi="Times New Roman" w:cs="Times New Roman"/>
          <w:sz w:val="24"/>
          <w:szCs w:val="24"/>
        </w:rPr>
        <w:t>đ</w:t>
      </w:r>
      <w:r w:rsidRPr="00B75189">
        <w:rPr>
          <w:rFonts w:ascii="Times New Roman" w:hAnsi="Times New Roman" w:cs="Times New Roman"/>
          <w:sz w:val="24"/>
          <w:szCs w:val="24"/>
        </w:rPr>
        <w:t xml:space="preserve">eno.  </w:t>
      </w:r>
    </w:p>
    <w:bookmarkEnd w:id="0"/>
    <w:p w14:paraId="6EEFC1E6" w14:textId="77777777" w:rsidR="00347B9F" w:rsidRDefault="00347B9F" w:rsidP="00347B9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EEE8817" w14:textId="77777777" w:rsidR="00347B9F" w:rsidRDefault="00347B9F" w:rsidP="00347B9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CB5">
        <w:rPr>
          <w:rFonts w:ascii="Times New Roman" w:hAnsi="Times New Roman" w:cs="Times New Roman"/>
          <w:b/>
          <w:sz w:val="24"/>
          <w:szCs w:val="24"/>
        </w:rPr>
        <w:t xml:space="preserve">2. KORISNICI SOCIJALNE SKRBI </w:t>
      </w:r>
    </w:p>
    <w:p w14:paraId="1FE7DE28" w14:textId="77777777" w:rsidR="00347B9F" w:rsidRDefault="00347B9F" w:rsidP="00347B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6. </w:t>
      </w:r>
    </w:p>
    <w:p w14:paraId="1D426B7E" w14:textId="77777777" w:rsidR="00347B9F" w:rsidRDefault="00347B9F" w:rsidP="00347B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91FD9">
        <w:rPr>
          <w:rFonts w:ascii="Times New Roman" w:hAnsi="Times New Roman" w:cs="Times New Roman"/>
          <w:sz w:val="24"/>
          <w:szCs w:val="24"/>
        </w:rPr>
        <w:t xml:space="preserve">Korisnici socijalne skrbi (u daljnjem tekstu: Korisnik) prema ovom Pravilniku jesu osobe koje ne mogu osigurati uzdržavanje svojim radom, </w:t>
      </w:r>
      <w:r>
        <w:rPr>
          <w:rFonts w:ascii="Times New Roman" w:hAnsi="Times New Roman" w:cs="Times New Roman"/>
          <w:sz w:val="24"/>
          <w:szCs w:val="24"/>
        </w:rPr>
        <w:t xml:space="preserve">prihodima, imovinom, od obveznika uzdržavanja </w:t>
      </w:r>
      <w:r w:rsidRPr="00B91FD9">
        <w:rPr>
          <w:rFonts w:ascii="Times New Roman" w:hAnsi="Times New Roman" w:cs="Times New Roman"/>
          <w:sz w:val="24"/>
          <w:szCs w:val="24"/>
        </w:rPr>
        <w:t>ili na neki drugi način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2274C7" w14:textId="77777777" w:rsidR="00347B9F" w:rsidRDefault="00347B9F" w:rsidP="00347B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E6AC03" w14:textId="77777777" w:rsidR="00347B9F" w:rsidRDefault="00347B9F" w:rsidP="00347B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61F85C" w14:textId="77777777" w:rsidR="00347B9F" w:rsidRDefault="00347B9F" w:rsidP="00347B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A2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01A2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181B246" w14:textId="77777777" w:rsidR="00347B9F" w:rsidRDefault="00347B9F" w:rsidP="00347B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518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amac je osoba koja živi sama. </w:t>
      </w:r>
    </w:p>
    <w:p w14:paraId="07A0DA89" w14:textId="77777777" w:rsidR="00347B9F" w:rsidRPr="00B91FD9" w:rsidRDefault="00347B9F" w:rsidP="00347B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91FD9">
        <w:rPr>
          <w:rFonts w:ascii="Times New Roman" w:hAnsi="Times New Roman" w:cs="Times New Roman"/>
          <w:sz w:val="24"/>
          <w:szCs w:val="24"/>
        </w:rPr>
        <w:t>Kućanstvo je zajednica osoba koje zajedno žive i podmiruju troškove života.</w:t>
      </w:r>
    </w:p>
    <w:p w14:paraId="40EC689A" w14:textId="77777777" w:rsidR="00347B9F" w:rsidRDefault="00347B9F" w:rsidP="00347B9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75A394" w14:textId="77777777" w:rsidR="00347B9F" w:rsidRPr="00901A2B" w:rsidRDefault="00347B9F" w:rsidP="00347B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A2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01A2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411311E" w14:textId="77777777" w:rsidR="00347B9F" w:rsidRPr="007A4A1C" w:rsidRDefault="00347B9F" w:rsidP="00347B9F">
      <w:pPr>
        <w:pStyle w:val="NormalWeb"/>
        <w:spacing w:before="0" w:beforeAutospacing="0" w:after="0" w:afterAutospacing="0"/>
        <w:jc w:val="both"/>
      </w:pPr>
      <w:r w:rsidRPr="007A4A1C">
        <w:t>Prava iz sustava socijalne skrbi utvrđen</w:t>
      </w:r>
      <w:r>
        <w:t>a</w:t>
      </w:r>
      <w:r w:rsidRPr="007A4A1C">
        <w:t xml:space="preserve"> ovim Pravilnikom pod uvjetima propisanim ovim Pravilnikom mogu se priznati ili odobriti:</w:t>
      </w:r>
    </w:p>
    <w:p w14:paraId="02962943" w14:textId="77777777" w:rsidR="00347B9F" w:rsidRPr="007A4A1C" w:rsidRDefault="00347B9F" w:rsidP="00347B9F">
      <w:pPr>
        <w:pStyle w:val="NormalWeb"/>
        <w:numPr>
          <w:ilvl w:val="0"/>
          <w:numId w:val="10"/>
        </w:numPr>
        <w:spacing w:before="0" w:beforeAutospacing="0" w:after="0" w:afterAutospacing="0"/>
        <w:ind w:left="714" w:hanging="357"/>
      </w:pPr>
      <w:r w:rsidRPr="007A4A1C">
        <w:t>hrvatskom državljaninu s prebivalištem na području općine Bebrina</w:t>
      </w:r>
    </w:p>
    <w:p w14:paraId="55B9AF41" w14:textId="77777777" w:rsidR="00347B9F" w:rsidRPr="007A4A1C" w:rsidRDefault="00347B9F" w:rsidP="00347B9F">
      <w:pPr>
        <w:pStyle w:val="NormalWeb"/>
        <w:numPr>
          <w:ilvl w:val="0"/>
          <w:numId w:val="10"/>
        </w:numPr>
        <w:spacing w:before="0" w:beforeAutospacing="0" w:after="0" w:afterAutospacing="0"/>
        <w:ind w:left="714" w:hanging="357"/>
      </w:pPr>
      <w:r w:rsidRPr="007A4A1C">
        <w:t>strancu sa stalnim boravkom i dugotrajnim boravištem u Republici Hrvatskoj, ako to zahtijevaju životne okolnosti u kojima se naš</w:t>
      </w:r>
      <w:r>
        <w:t>ao</w:t>
      </w:r>
    </w:p>
    <w:p w14:paraId="4F852822" w14:textId="77777777" w:rsidR="00347B9F" w:rsidRPr="007A4A1C" w:rsidRDefault="00347B9F" w:rsidP="00347B9F">
      <w:pPr>
        <w:pStyle w:val="NormalWeb"/>
        <w:numPr>
          <w:ilvl w:val="0"/>
          <w:numId w:val="10"/>
        </w:numPr>
        <w:spacing w:before="0" w:beforeAutospacing="0" w:after="0" w:afterAutospacing="0"/>
        <w:ind w:left="714" w:hanging="357"/>
      </w:pPr>
      <w:r w:rsidRPr="007A4A1C">
        <w:t>osobi bez državljanstva s privremenim i stalnim boravkom i dugotrajnim boravištem u Republici Hrvatskoj, ako to zahtijevaju životne okolnosti u kojima se naš</w:t>
      </w:r>
      <w:r>
        <w:t>ao</w:t>
      </w:r>
    </w:p>
    <w:p w14:paraId="426170D3" w14:textId="77777777" w:rsidR="00347B9F" w:rsidRPr="002E111C" w:rsidRDefault="00347B9F" w:rsidP="00347B9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F322BA4" w14:textId="77777777" w:rsidR="00347B9F" w:rsidRDefault="00347B9F" w:rsidP="00347B9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A2B">
        <w:rPr>
          <w:rFonts w:ascii="Times New Roman" w:hAnsi="Times New Roman" w:cs="Times New Roman"/>
          <w:b/>
          <w:sz w:val="24"/>
          <w:szCs w:val="24"/>
        </w:rPr>
        <w:t>3. UVJETI ZA OSTVARIVANJE</w:t>
      </w:r>
      <w:r>
        <w:rPr>
          <w:rFonts w:ascii="Times New Roman" w:hAnsi="Times New Roman" w:cs="Times New Roman"/>
          <w:b/>
          <w:sz w:val="24"/>
          <w:szCs w:val="24"/>
        </w:rPr>
        <w:t xml:space="preserve"> PRAVA NA NAKNADE IZ SOCIJALNE SKRBI</w:t>
      </w:r>
    </w:p>
    <w:p w14:paraId="32C0F604" w14:textId="77777777" w:rsidR="00347B9F" w:rsidRDefault="00347B9F" w:rsidP="00347B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9. </w:t>
      </w:r>
    </w:p>
    <w:p w14:paraId="2FAABD36" w14:textId="77777777" w:rsidR="00347B9F" w:rsidRDefault="00347B9F" w:rsidP="00347B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5189">
        <w:rPr>
          <w:rFonts w:ascii="Times New Roman" w:hAnsi="Times New Roman" w:cs="Times New Roman"/>
          <w:sz w:val="24"/>
          <w:szCs w:val="24"/>
        </w:rPr>
        <w:t>Korisnik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189">
        <w:rPr>
          <w:rFonts w:ascii="Times New Roman" w:hAnsi="Times New Roman" w:cs="Times New Roman"/>
          <w:sz w:val="24"/>
          <w:szCs w:val="24"/>
        </w:rPr>
        <w:t xml:space="preserve">ostvaruje pravo na naknadu iz </w:t>
      </w:r>
      <w:r>
        <w:rPr>
          <w:rFonts w:ascii="Times New Roman" w:hAnsi="Times New Roman" w:cs="Times New Roman"/>
          <w:sz w:val="24"/>
          <w:szCs w:val="24"/>
        </w:rPr>
        <w:t xml:space="preserve">socijalne skrbi </w:t>
      </w:r>
      <w:r w:rsidRPr="00B75189">
        <w:rPr>
          <w:rFonts w:ascii="Times New Roman" w:hAnsi="Times New Roman" w:cs="Times New Roman"/>
          <w:sz w:val="24"/>
          <w:szCs w:val="24"/>
        </w:rPr>
        <w:t>odr</w:t>
      </w:r>
      <w:r>
        <w:rPr>
          <w:rFonts w:ascii="Times New Roman" w:hAnsi="Times New Roman" w:cs="Times New Roman"/>
          <w:sz w:val="24"/>
          <w:szCs w:val="24"/>
        </w:rPr>
        <w:t>eđe</w:t>
      </w:r>
      <w:r w:rsidRPr="00B75189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B75189">
        <w:rPr>
          <w:rFonts w:ascii="Times New Roman" w:hAnsi="Times New Roman" w:cs="Times New Roman"/>
          <w:sz w:val="24"/>
          <w:szCs w:val="24"/>
        </w:rPr>
        <w:t>ovim Pravilnikom</w:t>
      </w:r>
      <w:r>
        <w:rPr>
          <w:rFonts w:ascii="Times New Roman" w:hAnsi="Times New Roman" w:cs="Times New Roman"/>
          <w:sz w:val="24"/>
          <w:szCs w:val="24"/>
        </w:rPr>
        <w:t xml:space="preserve"> ukoliko ispunjava jedan od slijedećih </w:t>
      </w:r>
      <w:r w:rsidRPr="00B75189">
        <w:rPr>
          <w:rFonts w:ascii="Times New Roman" w:hAnsi="Times New Roman" w:cs="Times New Roman"/>
          <w:sz w:val="24"/>
          <w:szCs w:val="24"/>
        </w:rPr>
        <w:t>uvjet</w:t>
      </w:r>
      <w:r>
        <w:rPr>
          <w:rFonts w:ascii="Times New Roman" w:hAnsi="Times New Roman" w:cs="Times New Roman"/>
          <w:sz w:val="24"/>
          <w:szCs w:val="24"/>
        </w:rPr>
        <w:t xml:space="preserve">a: </w:t>
      </w:r>
    </w:p>
    <w:p w14:paraId="44299E94" w14:textId="77777777" w:rsidR="00347B9F" w:rsidRDefault="00347B9F" w:rsidP="00347B9F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socijalni uvjet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BB56511" w14:textId="77777777" w:rsidR="00347B9F" w:rsidRDefault="00347B9F" w:rsidP="00347B9F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uvjet prihoda.</w:t>
      </w:r>
    </w:p>
    <w:p w14:paraId="48F2F3B9" w14:textId="77777777" w:rsidR="00347B9F" w:rsidRDefault="00347B9F" w:rsidP="00347B9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7CE30A" w14:textId="77777777" w:rsidR="00347B9F" w:rsidRDefault="00347B9F" w:rsidP="00347B9F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FAA">
        <w:rPr>
          <w:rFonts w:ascii="Times New Roman" w:hAnsi="Times New Roman" w:cs="Times New Roman"/>
          <w:b/>
          <w:sz w:val="24"/>
          <w:szCs w:val="24"/>
        </w:rPr>
        <w:t>Socijalni uvjet</w:t>
      </w:r>
    </w:p>
    <w:p w14:paraId="711EC082" w14:textId="77777777" w:rsidR="00347B9F" w:rsidRDefault="00347B9F" w:rsidP="00347B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10. </w:t>
      </w:r>
    </w:p>
    <w:p w14:paraId="43CC3F2D" w14:textId="77777777" w:rsidR="00347B9F" w:rsidRDefault="00347B9F" w:rsidP="00347B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Korisnik ispunjava socijalni uvjet, ako na temelju rješenja Hrvatskog zavoda za socijalni rad ostvaruje jedno od slijedećih prava: </w:t>
      </w:r>
    </w:p>
    <w:p w14:paraId="0DA0763F" w14:textId="77777777" w:rsidR="00347B9F" w:rsidRDefault="00347B9F" w:rsidP="00347B9F">
      <w:pPr>
        <w:pStyle w:val="NoSpacing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zajamčena minimalna naknada</w:t>
      </w:r>
    </w:p>
    <w:p w14:paraId="5FE4FAA5" w14:textId="77777777" w:rsidR="00347B9F" w:rsidRDefault="00347B9F" w:rsidP="00347B9F">
      <w:pPr>
        <w:pStyle w:val="NoSpacing"/>
        <w:numPr>
          <w:ilvl w:val="0"/>
          <w:numId w:val="9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A0B27">
        <w:rPr>
          <w:rFonts w:ascii="Times New Roman" w:hAnsi="Times New Roman" w:cs="Times New Roman"/>
          <w:sz w:val="24"/>
          <w:szCs w:val="24"/>
        </w:rPr>
        <w:t>pravo na drugi oblik pomoći</w:t>
      </w:r>
      <w:r>
        <w:rPr>
          <w:rFonts w:ascii="Times New Roman" w:hAnsi="Times New Roman" w:cs="Times New Roman"/>
          <w:sz w:val="24"/>
          <w:szCs w:val="24"/>
        </w:rPr>
        <w:t>/naknade</w:t>
      </w:r>
      <w:r w:rsidRPr="00EA0B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utvrđen </w:t>
      </w:r>
      <w:r w:rsidRPr="00EA0B27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Hrvatskog zavoda za socijalni rad.</w:t>
      </w:r>
    </w:p>
    <w:p w14:paraId="6E7068C6" w14:textId="77777777" w:rsidR="00347B9F" w:rsidRDefault="00347B9F" w:rsidP="00347B9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707627" w14:textId="77777777" w:rsidR="00347B9F" w:rsidRDefault="00347B9F" w:rsidP="00347B9F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FAA">
        <w:rPr>
          <w:rFonts w:ascii="Times New Roman" w:hAnsi="Times New Roman" w:cs="Times New Roman"/>
          <w:b/>
          <w:sz w:val="24"/>
          <w:szCs w:val="24"/>
        </w:rPr>
        <w:t xml:space="preserve">Uvjet prihoda </w:t>
      </w:r>
    </w:p>
    <w:p w14:paraId="1A71AAAF" w14:textId="77777777" w:rsidR="00347B9F" w:rsidRDefault="00347B9F" w:rsidP="00347B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Članak 11. </w:t>
      </w:r>
    </w:p>
    <w:p w14:paraId="15ADC05C" w14:textId="77777777" w:rsidR="00347B9F" w:rsidRDefault="00347B9F" w:rsidP="00347B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D5B04">
        <w:rPr>
          <w:rFonts w:ascii="Times New Roman" w:hAnsi="Times New Roman" w:cs="Times New Roman"/>
          <w:sz w:val="24"/>
          <w:szCs w:val="24"/>
        </w:rPr>
        <w:t xml:space="preserve">Korisnik ispunjava uvjet prihoda </w:t>
      </w:r>
      <w:r w:rsidRPr="00381886">
        <w:rPr>
          <w:rFonts w:ascii="Times New Roman" w:hAnsi="Times New Roman" w:cs="Times New Roman"/>
          <w:sz w:val="24"/>
          <w:szCs w:val="24"/>
        </w:rPr>
        <w:t xml:space="preserve">ako </w:t>
      </w:r>
      <w:r>
        <w:rPr>
          <w:rFonts w:ascii="Times New Roman" w:hAnsi="Times New Roman" w:cs="Times New Roman"/>
          <w:sz w:val="24"/>
          <w:szCs w:val="24"/>
        </w:rPr>
        <w:t xml:space="preserve">mu </w:t>
      </w:r>
      <w:r w:rsidRPr="00381886">
        <w:rPr>
          <w:rFonts w:ascii="Times New Roman" w:hAnsi="Times New Roman" w:cs="Times New Roman"/>
          <w:sz w:val="24"/>
          <w:szCs w:val="24"/>
        </w:rPr>
        <w:t>ukupni dohodak ostvaren u prethodnoj kalendarskoj godini po članu kućanstva mjesečno ne prelazi 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1886">
        <w:rPr>
          <w:rFonts w:ascii="Times New Roman" w:hAnsi="Times New Roman" w:cs="Times New Roman"/>
          <w:sz w:val="24"/>
          <w:szCs w:val="24"/>
        </w:rPr>
        <w:t>% proračunske osnovice</w:t>
      </w:r>
      <w:r>
        <w:rPr>
          <w:rFonts w:ascii="Times New Roman" w:hAnsi="Times New Roman" w:cs="Times New Roman"/>
          <w:sz w:val="24"/>
          <w:szCs w:val="24"/>
        </w:rPr>
        <w:t xml:space="preserve"> te godine</w:t>
      </w:r>
      <w:r w:rsidRPr="00381886">
        <w:rPr>
          <w:rFonts w:ascii="Times New Roman" w:hAnsi="Times New Roman" w:cs="Times New Roman"/>
          <w:sz w:val="24"/>
          <w:szCs w:val="24"/>
        </w:rPr>
        <w:t>.</w:t>
      </w:r>
    </w:p>
    <w:p w14:paraId="45B95985" w14:textId="77777777" w:rsidR="00347B9F" w:rsidRDefault="00347B9F" w:rsidP="00347B9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C23D2" w14:textId="77777777" w:rsidR="00347B9F" w:rsidRPr="00626DC4" w:rsidRDefault="00347B9F" w:rsidP="00347B9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6DC4">
        <w:rPr>
          <w:rFonts w:ascii="Times New Roman" w:hAnsi="Times New Roman" w:cs="Times New Roman"/>
          <w:b/>
          <w:sz w:val="24"/>
          <w:szCs w:val="24"/>
        </w:rPr>
        <w:t xml:space="preserve">4. OBLICI NAKNADA IZ SOCIJALNE SKRBI </w:t>
      </w:r>
    </w:p>
    <w:p w14:paraId="50E72DB1" w14:textId="77777777" w:rsidR="00347B9F" w:rsidRDefault="00347B9F" w:rsidP="00347B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1A2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12.</w:t>
      </w:r>
    </w:p>
    <w:p w14:paraId="4FD0C9A0" w14:textId="77777777" w:rsidR="00347B9F" w:rsidRDefault="00347B9F" w:rsidP="00347B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5189">
        <w:rPr>
          <w:rFonts w:ascii="Times New Roman" w:hAnsi="Times New Roman" w:cs="Times New Roman"/>
          <w:sz w:val="24"/>
          <w:szCs w:val="24"/>
        </w:rPr>
        <w:t xml:space="preserve">Naknade po </w:t>
      </w:r>
      <w:r>
        <w:rPr>
          <w:rFonts w:ascii="Times New Roman" w:hAnsi="Times New Roman" w:cs="Times New Roman"/>
          <w:sz w:val="24"/>
          <w:szCs w:val="24"/>
        </w:rPr>
        <w:t xml:space="preserve">ovom Pravilniku </w:t>
      </w:r>
      <w:r w:rsidRPr="00B75189">
        <w:rPr>
          <w:rFonts w:ascii="Times New Roman" w:hAnsi="Times New Roman" w:cs="Times New Roman"/>
          <w:sz w:val="24"/>
          <w:szCs w:val="24"/>
        </w:rPr>
        <w:t xml:space="preserve">su:  </w:t>
      </w:r>
    </w:p>
    <w:p w14:paraId="17D3CF4D" w14:textId="77777777" w:rsidR="00347B9F" w:rsidRPr="00626DC4" w:rsidRDefault="00347B9F" w:rsidP="00347B9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DC4">
        <w:rPr>
          <w:rFonts w:ascii="Times New Roman" w:hAnsi="Times New Roman" w:cs="Times New Roman"/>
          <w:sz w:val="24"/>
          <w:szCs w:val="24"/>
        </w:rPr>
        <w:t xml:space="preserve">naknada za troškove stanovanja </w:t>
      </w:r>
    </w:p>
    <w:p w14:paraId="33C47E16" w14:textId="77777777" w:rsidR="00347B9F" w:rsidRPr="00626DC4" w:rsidRDefault="00347B9F" w:rsidP="00347B9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6DC4">
        <w:rPr>
          <w:rFonts w:ascii="Times New Roman" w:hAnsi="Times New Roman" w:cs="Times New Roman"/>
          <w:sz w:val="24"/>
          <w:szCs w:val="24"/>
        </w:rPr>
        <w:t xml:space="preserve">jednokratna </w:t>
      </w:r>
      <w:r>
        <w:rPr>
          <w:rFonts w:ascii="Times New Roman" w:hAnsi="Times New Roman" w:cs="Times New Roman"/>
          <w:sz w:val="24"/>
          <w:szCs w:val="24"/>
        </w:rPr>
        <w:t xml:space="preserve">novčana </w:t>
      </w:r>
      <w:r w:rsidRPr="00626DC4">
        <w:rPr>
          <w:rFonts w:ascii="Times New Roman" w:hAnsi="Times New Roman" w:cs="Times New Roman"/>
          <w:sz w:val="24"/>
          <w:szCs w:val="24"/>
        </w:rPr>
        <w:t xml:space="preserve">naknada </w:t>
      </w:r>
    </w:p>
    <w:p w14:paraId="1425E5EA" w14:textId="77777777" w:rsidR="00347B9F" w:rsidRPr="00901A2B" w:rsidRDefault="00347B9F" w:rsidP="00347B9F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CF20645" w14:textId="77777777" w:rsidR="00347B9F" w:rsidRDefault="00347B9F" w:rsidP="00347B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B75189">
        <w:rPr>
          <w:rFonts w:ascii="Times New Roman" w:hAnsi="Times New Roman" w:cs="Times New Roman"/>
          <w:sz w:val="24"/>
          <w:szCs w:val="24"/>
        </w:rPr>
        <w:t xml:space="preserve">Naknade i visina naknada iz stavka 1. ovog </w:t>
      </w:r>
      <w:r>
        <w:rPr>
          <w:rFonts w:ascii="Times New Roman" w:hAnsi="Times New Roman" w:cs="Times New Roman"/>
          <w:sz w:val="24"/>
          <w:szCs w:val="24"/>
        </w:rPr>
        <w:t xml:space="preserve">članka ostvarivati će se sukladno zakonskim obvezama i proračunskim </w:t>
      </w:r>
      <w:r w:rsidRPr="00B75189">
        <w:rPr>
          <w:rFonts w:ascii="Times New Roman" w:hAnsi="Times New Roman" w:cs="Times New Roman"/>
          <w:sz w:val="24"/>
          <w:szCs w:val="24"/>
        </w:rPr>
        <w:t>mogućnostima Općine za tekuću godinu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E74AC0" w14:textId="77777777" w:rsidR="00347B9F" w:rsidRDefault="00347B9F" w:rsidP="00347B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ostali zahtjevi podnositelja zahtjeva koji ne ispunjavaju uvjete za ostvarivanje prava po ovom Pravilniku mogu se uputiti Općinskom vijeću općine Bebrina.</w:t>
      </w:r>
    </w:p>
    <w:p w14:paraId="332B7EBE" w14:textId="77777777" w:rsidR="00347B9F" w:rsidRDefault="00347B9F" w:rsidP="00347B9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AA1472" w14:textId="77777777" w:rsidR="00347B9F" w:rsidRPr="00C03445" w:rsidRDefault="00347B9F" w:rsidP="00347B9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03445">
        <w:rPr>
          <w:rFonts w:ascii="Times New Roman" w:hAnsi="Times New Roman" w:cs="Times New Roman"/>
          <w:b/>
          <w:sz w:val="24"/>
          <w:szCs w:val="24"/>
        </w:rPr>
        <w:t xml:space="preserve">Naknada za troškove stanovanja </w:t>
      </w:r>
    </w:p>
    <w:p w14:paraId="65DF0F96" w14:textId="77777777" w:rsidR="00347B9F" w:rsidRDefault="00347B9F" w:rsidP="00347B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445">
        <w:rPr>
          <w:rFonts w:ascii="Times New Roman" w:hAnsi="Times New Roman" w:cs="Times New Roman"/>
          <w:b/>
          <w:sz w:val="24"/>
          <w:szCs w:val="24"/>
        </w:rPr>
        <w:t>Članak 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03445">
        <w:rPr>
          <w:rFonts w:ascii="Times New Roman" w:hAnsi="Times New Roman" w:cs="Times New Roman"/>
          <w:b/>
          <w:sz w:val="24"/>
          <w:szCs w:val="24"/>
        </w:rPr>
        <w:t>.</w:t>
      </w:r>
    </w:p>
    <w:p w14:paraId="3965D3D8" w14:textId="77777777" w:rsidR="00347B9F" w:rsidRPr="00BE15BA" w:rsidRDefault="00347B9F" w:rsidP="00347B9F">
      <w:pPr>
        <w:pStyle w:val="NormalWeb"/>
        <w:spacing w:before="0" w:beforeAutospacing="0" w:after="0" w:afterAutospacing="0"/>
        <w:ind w:firstLine="708"/>
        <w:jc w:val="both"/>
      </w:pPr>
      <w:r w:rsidRPr="00BE15BA">
        <w:t xml:space="preserve">Pravo na naknadu za troškove stanovanja priznaje se korisniku zajamčene minimalne naknade, </w:t>
      </w:r>
      <w:r>
        <w:t>te drugim podnositeljima zahtjeva koji ispunjavaju uvjete utvrđene ovim Pravilnikom</w:t>
      </w:r>
      <w:r w:rsidRPr="00BE15BA">
        <w:t>.</w:t>
      </w:r>
    </w:p>
    <w:p w14:paraId="127CE3F5" w14:textId="77777777" w:rsidR="00347B9F" w:rsidRPr="00BE15BA" w:rsidRDefault="00347B9F" w:rsidP="00347B9F">
      <w:pPr>
        <w:pStyle w:val="NormalWeb"/>
        <w:spacing w:before="0" w:beforeAutospacing="0" w:after="0" w:afterAutospacing="0"/>
        <w:ind w:firstLine="708"/>
        <w:jc w:val="both"/>
      </w:pPr>
      <w:r w:rsidRPr="00BE15BA">
        <w:lastRenderedPageBreak/>
        <w:t>Troškovi stanovanja odnose se na najamninu, komunalne naknade, troškove grijanja, vodne usluge te troškov</w:t>
      </w:r>
      <w:r>
        <w:t>e</w:t>
      </w:r>
      <w:r w:rsidRPr="00BE15BA">
        <w:t xml:space="preserve"> koji su nastali zbog radova na povećanju energetske učinkovitosti zgrade</w:t>
      </w:r>
      <w:r>
        <w:t xml:space="preserve"> </w:t>
      </w:r>
      <w:r w:rsidRPr="00BE15BA">
        <w:t xml:space="preserve">i druge troškove stanovanja u skladu s posebnim propisom. </w:t>
      </w:r>
    </w:p>
    <w:p w14:paraId="5C41E35A" w14:textId="77777777" w:rsidR="00347B9F" w:rsidRDefault="00347B9F" w:rsidP="00347B9F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Korisnik može ostvariti pravo na naknadu za troškove stanovanja iz Proračuna Općine Bebrina pod uvjetom da pravo za isti trošak stanovanja u tekućoj godini nije ostvario po drugoj osnovi od općine Bebrina. </w:t>
      </w:r>
    </w:p>
    <w:p w14:paraId="66BBDA1F" w14:textId="77777777" w:rsidR="00347B9F" w:rsidRDefault="00347B9F" w:rsidP="00347B9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Prilikom podnošenja zahtjeva za naknadu za troškove stanovanja, kao dokaz ispunjavanja </w:t>
      </w:r>
      <w:r w:rsidRPr="00E16170">
        <w:rPr>
          <w:rFonts w:ascii="Times New Roman" w:hAnsi="Times New Roman" w:cs="Times New Roman"/>
          <w:sz w:val="24"/>
          <w:szCs w:val="24"/>
          <w:u w:val="single"/>
        </w:rPr>
        <w:t>socijalnog uvjeta</w:t>
      </w:r>
      <w:r>
        <w:rPr>
          <w:rFonts w:ascii="Times New Roman" w:hAnsi="Times New Roman" w:cs="Times New Roman"/>
          <w:sz w:val="24"/>
          <w:szCs w:val="24"/>
        </w:rPr>
        <w:t>, korisnik je dužan priložiti:</w:t>
      </w:r>
    </w:p>
    <w:p w14:paraId="4FABBCB7" w14:textId="77777777" w:rsidR="00347B9F" w:rsidRDefault="00347B9F" w:rsidP="00347B9F">
      <w:pPr>
        <w:pStyle w:val="NoSpacing"/>
        <w:numPr>
          <w:ilvl w:val="0"/>
          <w:numId w:val="5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rješenje o zajamčenoj minimalnoj naknadi</w:t>
      </w:r>
    </w:p>
    <w:p w14:paraId="0A739013" w14:textId="77777777" w:rsidR="00347B9F" w:rsidRPr="00BC425E" w:rsidRDefault="00347B9F" w:rsidP="00347B9F">
      <w:pPr>
        <w:pStyle w:val="NoSpacing"/>
        <w:numPr>
          <w:ilvl w:val="0"/>
          <w:numId w:val="5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broj računa za isplatu naknade</w:t>
      </w:r>
    </w:p>
    <w:p w14:paraId="0E6AE958" w14:textId="77777777" w:rsidR="00347B9F" w:rsidRPr="00526620" w:rsidRDefault="00347B9F" w:rsidP="00347B9F">
      <w:pPr>
        <w:pStyle w:val="NoSpacing"/>
        <w:numPr>
          <w:ilvl w:val="0"/>
          <w:numId w:val="5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o tome da isto pravo nije ostvareno po drugoj osnovi</w:t>
      </w:r>
    </w:p>
    <w:p w14:paraId="3686908A" w14:textId="77777777" w:rsidR="00347B9F" w:rsidRDefault="00347B9F" w:rsidP="00347B9F">
      <w:pPr>
        <w:pStyle w:val="NoSpacing"/>
        <w:numPr>
          <w:ilvl w:val="0"/>
          <w:numId w:val="5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da se griju na drva (kod troškova stanovanja za ogrjev)</w:t>
      </w:r>
    </w:p>
    <w:p w14:paraId="6363C11E" w14:textId="77777777" w:rsidR="00347B9F" w:rsidRDefault="00347B9F" w:rsidP="00347B9F">
      <w:pPr>
        <w:pStyle w:val="NoSpacing"/>
        <w:numPr>
          <w:ilvl w:val="0"/>
          <w:numId w:val="5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dodatnu odgovarajuću dokumentaciju kojom se dokazuje postojanje troškova stanovanja</w:t>
      </w:r>
    </w:p>
    <w:p w14:paraId="04F48494" w14:textId="77777777" w:rsidR="00347B9F" w:rsidRPr="00D97447" w:rsidRDefault="00347B9F" w:rsidP="00347B9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447">
        <w:rPr>
          <w:rFonts w:ascii="Times New Roman" w:hAnsi="Times New Roman" w:cs="Times New Roman"/>
          <w:sz w:val="24"/>
          <w:szCs w:val="24"/>
        </w:rPr>
        <w:t>po potrebi ostale dokumente</w:t>
      </w:r>
    </w:p>
    <w:p w14:paraId="338ECBBA" w14:textId="77777777" w:rsidR="00347B9F" w:rsidRDefault="00347B9F" w:rsidP="00347B9F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2A6DA0" w14:textId="77777777" w:rsidR="00347B9F" w:rsidRDefault="00347B9F" w:rsidP="00347B9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Prilikom podnošenja zahtjeva za naknadu, kao dokaz ispunjenja </w:t>
      </w:r>
      <w:r w:rsidRPr="00E16170">
        <w:rPr>
          <w:rFonts w:ascii="Times New Roman" w:hAnsi="Times New Roman" w:cs="Times New Roman"/>
          <w:sz w:val="24"/>
          <w:szCs w:val="24"/>
          <w:u w:val="single"/>
        </w:rPr>
        <w:t>uvjeta prihoda</w:t>
      </w:r>
      <w:r>
        <w:rPr>
          <w:rFonts w:ascii="Times New Roman" w:hAnsi="Times New Roman" w:cs="Times New Roman"/>
          <w:sz w:val="24"/>
          <w:szCs w:val="24"/>
        </w:rPr>
        <w:t>, korisnik je dužan priložiti:</w:t>
      </w:r>
    </w:p>
    <w:p w14:paraId="5EBC3870" w14:textId="77777777" w:rsidR="00347B9F" w:rsidRDefault="00347B9F" w:rsidP="00347B9F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 o zajedničkom kućanstvu</w:t>
      </w:r>
    </w:p>
    <w:p w14:paraId="75CE0C0F" w14:textId="77777777" w:rsidR="00347B9F" w:rsidRPr="00307745" w:rsidRDefault="00347B9F" w:rsidP="00347B9F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7745">
        <w:rPr>
          <w:rFonts w:ascii="Times New Roman" w:hAnsi="Times New Roman" w:cs="Times New Roman"/>
          <w:bCs/>
          <w:sz w:val="24"/>
          <w:szCs w:val="24"/>
        </w:rPr>
        <w:t>preslike osobnih iskaznica</w:t>
      </w:r>
      <w:r w:rsidRPr="00307745">
        <w:rPr>
          <w:rFonts w:ascii="Times New Roman" w:hAnsi="Times New Roman" w:cs="Times New Roman"/>
          <w:sz w:val="24"/>
          <w:szCs w:val="24"/>
        </w:rPr>
        <w:t xml:space="preserve"> za sve članove kućanstva </w:t>
      </w:r>
      <w:r>
        <w:rPr>
          <w:rFonts w:ascii="Times New Roman" w:hAnsi="Times New Roman" w:cs="Times New Roman"/>
          <w:sz w:val="24"/>
          <w:szCs w:val="24"/>
        </w:rPr>
        <w:t>ili drugi odgovarajući dokaz o prebivalištu članova kućanstva</w:t>
      </w:r>
    </w:p>
    <w:p w14:paraId="7CB18073" w14:textId="77777777" w:rsidR="00347B9F" w:rsidRPr="00BC21CC" w:rsidRDefault="00347B9F" w:rsidP="00347B9F">
      <w:pPr>
        <w:pStyle w:val="NoSpacing"/>
        <w:numPr>
          <w:ilvl w:val="0"/>
          <w:numId w:val="6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BC21CC">
        <w:rPr>
          <w:rFonts w:ascii="Times New Roman" w:hAnsi="Times New Roman" w:cs="Times New Roman"/>
          <w:sz w:val="24"/>
          <w:szCs w:val="24"/>
        </w:rPr>
        <w:t xml:space="preserve">potvrda o visini dohotka za </w:t>
      </w:r>
      <w:r>
        <w:rPr>
          <w:rFonts w:ascii="Times New Roman" w:hAnsi="Times New Roman" w:cs="Times New Roman"/>
          <w:sz w:val="24"/>
          <w:szCs w:val="24"/>
        </w:rPr>
        <w:t xml:space="preserve">punoljetne </w:t>
      </w:r>
      <w:r w:rsidRPr="00BC21CC">
        <w:rPr>
          <w:rFonts w:ascii="Times New Roman" w:hAnsi="Times New Roman" w:cs="Times New Roman"/>
          <w:sz w:val="24"/>
          <w:szCs w:val="24"/>
        </w:rPr>
        <w:t xml:space="preserve">članove kućanstva </w:t>
      </w:r>
    </w:p>
    <w:p w14:paraId="4099B649" w14:textId="77777777" w:rsidR="00347B9F" w:rsidRDefault="00347B9F" w:rsidP="00347B9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računa za isplatu naknade</w:t>
      </w:r>
    </w:p>
    <w:p w14:paraId="63F2E7C2" w14:textId="77777777" w:rsidR="00347B9F" w:rsidRDefault="00347B9F" w:rsidP="00347B9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299D">
        <w:rPr>
          <w:rFonts w:ascii="Times New Roman" w:hAnsi="Times New Roman" w:cs="Times New Roman"/>
          <w:sz w:val="24"/>
          <w:szCs w:val="24"/>
        </w:rPr>
        <w:t>izjavu da se griju na drva (kod troškova stanovanja za ogrjev)</w:t>
      </w:r>
    </w:p>
    <w:p w14:paraId="78B1E420" w14:textId="77777777" w:rsidR="00347B9F" w:rsidRPr="00D97447" w:rsidRDefault="00347B9F" w:rsidP="00347B9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7447">
        <w:rPr>
          <w:rFonts w:ascii="Times New Roman" w:hAnsi="Times New Roman" w:cs="Times New Roman"/>
          <w:sz w:val="24"/>
          <w:szCs w:val="24"/>
        </w:rPr>
        <w:t>po potrebi ostale dokumente.</w:t>
      </w:r>
    </w:p>
    <w:p w14:paraId="5B8999FB" w14:textId="77777777" w:rsidR="00347B9F" w:rsidRPr="00C7299D" w:rsidRDefault="00347B9F" w:rsidP="00347B9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E523D9" w14:textId="77777777" w:rsidR="00347B9F" w:rsidRDefault="00347B9F" w:rsidP="00347B9F">
      <w:pPr>
        <w:pStyle w:val="NoSpacing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Postupak utvrđivanja </w:t>
      </w:r>
      <w:r w:rsidRPr="00831495">
        <w:rPr>
          <w:rFonts w:ascii="Times New Roman" w:hAnsi="Times New Roman" w:cs="Times New Roman"/>
          <w:sz w:val="24"/>
          <w:szCs w:val="24"/>
        </w:rPr>
        <w:t>ispunjavanja uvjeta za korištenje naknade za troškove stanovanja provodi Povjerenstvo za socijalnu skrb. Odluku o visini naknade za troškove stanovanja donosi Općinski načelnik za svaki zahtjev ovisno o okolnostima, osim</w:t>
      </w:r>
      <w:r>
        <w:rPr>
          <w:rFonts w:ascii="Times New Roman" w:hAnsi="Times New Roman" w:cs="Times New Roman"/>
          <w:sz w:val="24"/>
          <w:szCs w:val="24"/>
        </w:rPr>
        <w:t xml:space="preserve"> u slučajevima kad je zakonom propisano da odluku o visini naknade donosi predstavničko tijelo.</w:t>
      </w:r>
    </w:p>
    <w:p w14:paraId="199D2ABB" w14:textId="77777777" w:rsidR="00347B9F" w:rsidRDefault="00347B9F" w:rsidP="00347B9F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provedenom postupku </w:t>
      </w:r>
      <w:r w:rsidRPr="00831495">
        <w:rPr>
          <w:rFonts w:ascii="Times New Roman" w:hAnsi="Times New Roman" w:cs="Times New Roman"/>
          <w:sz w:val="24"/>
          <w:szCs w:val="24"/>
        </w:rPr>
        <w:t>Povjerenstva i donesenoj odluci Općinskog načelnika, pravo se</w:t>
      </w:r>
      <w:r>
        <w:rPr>
          <w:rFonts w:ascii="Times New Roman" w:hAnsi="Times New Roman" w:cs="Times New Roman"/>
          <w:sz w:val="24"/>
          <w:szCs w:val="24"/>
        </w:rPr>
        <w:t xml:space="preserve"> utvrđuje rješenjem Jedinstvenog upravnog odjela.</w:t>
      </w:r>
    </w:p>
    <w:p w14:paraId="3D7CF4D1" w14:textId="77777777" w:rsidR="00347B9F" w:rsidRDefault="00347B9F" w:rsidP="00347B9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C8C832" w14:textId="77777777" w:rsidR="00347B9F" w:rsidRPr="00033C39" w:rsidRDefault="00347B9F" w:rsidP="00347B9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3C39">
        <w:rPr>
          <w:rFonts w:ascii="Times New Roman" w:hAnsi="Times New Roman" w:cs="Times New Roman"/>
          <w:b/>
          <w:sz w:val="24"/>
          <w:szCs w:val="24"/>
        </w:rPr>
        <w:t xml:space="preserve">Jednokratna novčana naknada </w:t>
      </w:r>
    </w:p>
    <w:p w14:paraId="1AB510F1" w14:textId="77777777" w:rsidR="00347B9F" w:rsidRDefault="00347B9F" w:rsidP="00347B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C39">
        <w:rPr>
          <w:rFonts w:ascii="Times New Roman" w:hAnsi="Times New Roman" w:cs="Times New Roman"/>
          <w:b/>
          <w:sz w:val="24"/>
          <w:szCs w:val="24"/>
        </w:rPr>
        <w:t>Članak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033C39">
        <w:rPr>
          <w:rFonts w:ascii="Times New Roman" w:hAnsi="Times New Roman" w:cs="Times New Roman"/>
          <w:b/>
          <w:sz w:val="24"/>
          <w:szCs w:val="24"/>
        </w:rPr>
        <w:t>.</w:t>
      </w:r>
    </w:p>
    <w:p w14:paraId="2F579AE2" w14:textId="77777777" w:rsidR="00347B9F" w:rsidRPr="00D14B88" w:rsidRDefault="00347B9F" w:rsidP="00347B9F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14B88">
        <w:rPr>
          <w:rFonts w:ascii="Times New Roman" w:hAnsi="Times New Roman" w:cs="Times New Roman"/>
          <w:sz w:val="24"/>
          <w:szCs w:val="24"/>
        </w:rPr>
        <w:t>Jednokratna naknada može se odobriti</w:t>
      </w:r>
      <w:r>
        <w:rPr>
          <w:rFonts w:ascii="Times New Roman" w:hAnsi="Times New Roman" w:cs="Times New Roman"/>
          <w:sz w:val="24"/>
          <w:szCs w:val="24"/>
        </w:rPr>
        <w:t xml:space="preserve"> podnositelju zahtjeva</w:t>
      </w:r>
      <w:r w:rsidRPr="00D14B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za podmirenje osnovnih životnih potreba.</w:t>
      </w:r>
    </w:p>
    <w:p w14:paraId="4EDDA5D2" w14:textId="77777777" w:rsidR="00347B9F" w:rsidRPr="00D14B88" w:rsidRDefault="00347B9F" w:rsidP="00347B9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4B88">
        <w:rPr>
          <w:rFonts w:ascii="Times New Roman" w:hAnsi="Times New Roman" w:cs="Times New Roman"/>
          <w:sz w:val="24"/>
          <w:szCs w:val="24"/>
        </w:rPr>
        <w:t xml:space="preserve">Pravo na jednokratnu </w:t>
      </w:r>
      <w:r>
        <w:rPr>
          <w:rFonts w:ascii="Times New Roman" w:hAnsi="Times New Roman" w:cs="Times New Roman"/>
          <w:sz w:val="24"/>
          <w:szCs w:val="24"/>
        </w:rPr>
        <w:t>naknadu</w:t>
      </w:r>
      <w:r w:rsidRPr="00D14B88">
        <w:rPr>
          <w:rFonts w:ascii="Times New Roman" w:hAnsi="Times New Roman" w:cs="Times New Roman"/>
          <w:sz w:val="24"/>
          <w:szCs w:val="24"/>
        </w:rPr>
        <w:t xml:space="preserve"> samac ili kućanstvo može ostvariti jednom u </w:t>
      </w:r>
      <w:r>
        <w:rPr>
          <w:rFonts w:ascii="Times New Roman" w:hAnsi="Times New Roman" w:cs="Times New Roman"/>
          <w:sz w:val="24"/>
          <w:szCs w:val="24"/>
        </w:rPr>
        <w:t xml:space="preserve">kalendarskoj </w:t>
      </w:r>
      <w:r w:rsidRPr="00D14B88">
        <w:rPr>
          <w:rFonts w:ascii="Times New Roman" w:hAnsi="Times New Roman" w:cs="Times New Roman"/>
          <w:sz w:val="24"/>
          <w:szCs w:val="24"/>
        </w:rPr>
        <w:t>godini, ako za istu potrebu nije ostvario pomoć po drugoj osnovi</w:t>
      </w:r>
      <w:r>
        <w:rPr>
          <w:rFonts w:ascii="Times New Roman" w:hAnsi="Times New Roman" w:cs="Times New Roman"/>
          <w:sz w:val="24"/>
          <w:szCs w:val="24"/>
        </w:rPr>
        <w:t xml:space="preserve"> od općine Bebrina</w:t>
      </w:r>
      <w:r w:rsidRPr="00D14B88">
        <w:rPr>
          <w:rFonts w:ascii="Times New Roman" w:hAnsi="Times New Roman" w:cs="Times New Roman"/>
          <w:sz w:val="24"/>
          <w:szCs w:val="24"/>
        </w:rPr>
        <w:t>.</w:t>
      </w:r>
    </w:p>
    <w:p w14:paraId="282F3B56" w14:textId="77777777" w:rsidR="00347B9F" w:rsidRDefault="00347B9F" w:rsidP="00347B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zahtjev se prilaže:</w:t>
      </w:r>
    </w:p>
    <w:p w14:paraId="3704281C" w14:textId="77777777" w:rsidR="00347B9F" w:rsidRPr="00347B9F" w:rsidRDefault="00000000" w:rsidP="00347B9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47B9F" w:rsidRPr="00347B9F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izjava o članovima zajedničkog kućanstva</w:t>
        </w:r>
      </w:hyperlink>
    </w:p>
    <w:p w14:paraId="35839A28" w14:textId="77777777" w:rsidR="00347B9F" w:rsidRPr="00C22574" w:rsidRDefault="00347B9F" w:rsidP="00347B9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574">
        <w:rPr>
          <w:rFonts w:ascii="Times New Roman" w:hAnsi="Times New Roman" w:cs="Times New Roman"/>
          <w:bCs/>
          <w:sz w:val="24"/>
          <w:szCs w:val="24"/>
        </w:rPr>
        <w:t>preslike osobnih iskaznica</w:t>
      </w:r>
      <w:r w:rsidRPr="00C22574">
        <w:rPr>
          <w:rFonts w:ascii="Times New Roman" w:hAnsi="Times New Roman" w:cs="Times New Roman"/>
          <w:sz w:val="24"/>
          <w:szCs w:val="24"/>
        </w:rPr>
        <w:t xml:space="preserve"> za sve članove kućanstva </w:t>
      </w:r>
      <w:r>
        <w:rPr>
          <w:rFonts w:ascii="Times New Roman" w:hAnsi="Times New Roman" w:cs="Times New Roman"/>
          <w:sz w:val="24"/>
          <w:szCs w:val="24"/>
        </w:rPr>
        <w:t>ili drugi odgovarajući dokaz o prebivalištu članova kućanstva</w:t>
      </w:r>
    </w:p>
    <w:p w14:paraId="14BDBE29" w14:textId="77777777" w:rsidR="00347B9F" w:rsidRPr="00C22574" w:rsidRDefault="00347B9F" w:rsidP="00347B9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2574">
        <w:rPr>
          <w:rFonts w:ascii="Times New Roman" w:hAnsi="Times New Roman" w:cs="Times New Roman"/>
          <w:bCs/>
          <w:sz w:val="24"/>
          <w:szCs w:val="24"/>
        </w:rPr>
        <w:t xml:space="preserve">potvrda o visini dohotka </w:t>
      </w:r>
      <w:r w:rsidRPr="00C22574">
        <w:rPr>
          <w:rFonts w:ascii="Times New Roman" w:hAnsi="Times New Roman" w:cs="Times New Roman"/>
          <w:sz w:val="24"/>
          <w:szCs w:val="24"/>
        </w:rPr>
        <w:t>za sve punoljetne članove kućanstva</w:t>
      </w:r>
    </w:p>
    <w:p w14:paraId="4E34E543" w14:textId="77777777" w:rsidR="00347B9F" w:rsidRPr="00831495" w:rsidRDefault="00347B9F" w:rsidP="00347B9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495">
        <w:rPr>
          <w:rFonts w:ascii="Times New Roman" w:hAnsi="Times New Roman" w:cs="Times New Roman"/>
          <w:bCs/>
          <w:sz w:val="24"/>
          <w:szCs w:val="24"/>
        </w:rPr>
        <w:t xml:space="preserve">odgovarajuće rješenje </w:t>
      </w:r>
      <w:r w:rsidRPr="00831495">
        <w:rPr>
          <w:rFonts w:ascii="Times New Roman" w:hAnsi="Times New Roman" w:cs="Times New Roman"/>
          <w:sz w:val="24"/>
          <w:szCs w:val="24"/>
        </w:rPr>
        <w:t>Hrvatskog zavoda za socijalni rad</w:t>
      </w:r>
      <w:r w:rsidRPr="00831495">
        <w:rPr>
          <w:rFonts w:ascii="Times New Roman" w:hAnsi="Times New Roman" w:cs="Times New Roman"/>
          <w:bCs/>
          <w:sz w:val="24"/>
          <w:szCs w:val="24"/>
        </w:rPr>
        <w:t xml:space="preserve"> (ako je primjenjivo)</w:t>
      </w:r>
    </w:p>
    <w:p w14:paraId="5E4C2849" w14:textId="77777777" w:rsidR="00347B9F" w:rsidRPr="00C22574" w:rsidRDefault="00347B9F" w:rsidP="00347B9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broja računa za isplatu naknade</w:t>
      </w:r>
    </w:p>
    <w:p w14:paraId="2AB25668" w14:textId="77777777" w:rsidR="00347B9F" w:rsidRPr="00831495" w:rsidRDefault="00347B9F" w:rsidP="00347B9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obrazloženi zahtjev ili </w:t>
      </w:r>
      <w:r w:rsidRPr="00C22574">
        <w:rPr>
          <w:rFonts w:ascii="Times New Roman" w:hAnsi="Times New Roman" w:cs="Times New Roman"/>
          <w:bCs/>
          <w:sz w:val="24"/>
          <w:szCs w:val="24"/>
        </w:rPr>
        <w:t xml:space="preserve">dokaz o potrebi za koju se traži jednokratna </w:t>
      </w:r>
      <w:r>
        <w:rPr>
          <w:rFonts w:ascii="Times New Roman" w:hAnsi="Times New Roman" w:cs="Times New Roman"/>
          <w:bCs/>
          <w:sz w:val="24"/>
          <w:szCs w:val="24"/>
        </w:rPr>
        <w:t>naknada</w:t>
      </w:r>
    </w:p>
    <w:p w14:paraId="16A99E1D" w14:textId="77777777" w:rsidR="00347B9F" w:rsidRPr="00C22574" w:rsidRDefault="00347B9F" w:rsidP="00347B9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 potrebi ostale dokumente</w:t>
      </w:r>
      <w:r w:rsidRPr="00C22574">
        <w:rPr>
          <w:rFonts w:ascii="Times New Roman" w:hAnsi="Times New Roman" w:cs="Times New Roman"/>
          <w:sz w:val="24"/>
          <w:szCs w:val="24"/>
        </w:rPr>
        <w:t>.</w:t>
      </w:r>
    </w:p>
    <w:p w14:paraId="04237935" w14:textId="77777777" w:rsidR="00347B9F" w:rsidRDefault="00347B9F" w:rsidP="00347B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FEDA258" w14:textId="77777777" w:rsidR="00347B9F" w:rsidRPr="008856F8" w:rsidRDefault="00347B9F" w:rsidP="00347B9F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7BA">
        <w:rPr>
          <w:rFonts w:ascii="Times New Roman" w:hAnsi="Times New Roman" w:cs="Times New Roman"/>
          <w:sz w:val="24"/>
          <w:szCs w:val="24"/>
        </w:rPr>
        <w:lastRenderedPageBreak/>
        <w:t>Jednokratna naknada može se odobriti kao pravo na nov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3C57BA">
        <w:rPr>
          <w:rFonts w:ascii="Times New Roman" w:hAnsi="Times New Roman" w:cs="Times New Roman"/>
          <w:sz w:val="24"/>
          <w:szCs w:val="24"/>
        </w:rPr>
        <w:t>anu naknadu ili kao pravo na naknadu u naravi. Jednokratna naknada može se odobriti u naravi u cijelosti ili djelomi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3C57BA">
        <w:rPr>
          <w:rFonts w:ascii="Times New Roman" w:hAnsi="Times New Roman" w:cs="Times New Roman"/>
          <w:sz w:val="24"/>
          <w:szCs w:val="24"/>
        </w:rPr>
        <w:t xml:space="preserve">no kad Povjerenstvo utvrdi da je to povoljnije za korisnika ili da on pomoć u novcu ne koristi, odnosno da postoji velika vjerojatnost da tu </w:t>
      </w:r>
      <w:r w:rsidRPr="008856F8">
        <w:rPr>
          <w:rFonts w:ascii="Times New Roman" w:hAnsi="Times New Roman" w:cs="Times New Roman"/>
          <w:sz w:val="24"/>
          <w:szCs w:val="24"/>
        </w:rPr>
        <w:t xml:space="preserve">pomoć neće koristiti namjenski. </w:t>
      </w:r>
    </w:p>
    <w:p w14:paraId="3A79FDBC" w14:textId="77777777" w:rsidR="00347B9F" w:rsidRDefault="00347B9F" w:rsidP="00347B9F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6F8">
        <w:rPr>
          <w:rFonts w:ascii="Times New Roman" w:hAnsi="Times New Roman" w:cs="Times New Roman"/>
          <w:sz w:val="24"/>
          <w:szCs w:val="24"/>
        </w:rPr>
        <w:t>Jednokratna naknada odobrava se Rješenjem koju Jedinstveni upravni odjel općine Bebrina donosi na temelju prijedloga Povjerenstva. Odluku o visini jednokratne pomoći donosi Općinski načelnik za svaki zahtjev ovisno o okolnostima slučaja.</w:t>
      </w:r>
    </w:p>
    <w:p w14:paraId="7507E11F" w14:textId="77777777" w:rsidR="00347B9F" w:rsidRDefault="00347B9F" w:rsidP="00347B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545B92" w14:textId="77777777" w:rsidR="00347B9F" w:rsidRPr="00042A9A" w:rsidRDefault="00347B9F" w:rsidP="00347B9F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42A9A">
        <w:rPr>
          <w:rFonts w:ascii="Times New Roman" w:hAnsi="Times New Roman" w:cs="Times New Roman"/>
          <w:b/>
          <w:sz w:val="24"/>
          <w:szCs w:val="24"/>
        </w:rPr>
        <w:t>5. NADLEŽNOST I POSTUPAK ZA PRIZNAVANJE PRAVA IZ PRAVILNIKA</w:t>
      </w:r>
    </w:p>
    <w:p w14:paraId="2149CCE1" w14:textId="77777777" w:rsidR="00347B9F" w:rsidRPr="007F4C8A" w:rsidRDefault="00347B9F" w:rsidP="00347B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15.</w:t>
      </w:r>
    </w:p>
    <w:p w14:paraId="2745893D" w14:textId="77777777" w:rsidR="00347B9F" w:rsidRDefault="00347B9F" w:rsidP="00347B9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189">
        <w:rPr>
          <w:rFonts w:ascii="Times New Roman" w:hAnsi="Times New Roman" w:cs="Times New Roman"/>
          <w:sz w:val="24"/>
          <w:szCs w:val="24"/>
        </w:rPr>
        <w:t xml:space="preserve">Postupak za ostvarivanje </w:t>
      </w:r>
      <w:r>
        <w:rPr>
          <w:rFonts w:ascii="Times New Roman" w:hAnsi="Times New Roman" w:cs="Times New Roman"/>
          <w:sz w:val="24"/>
          <w:szCs w:val="24"/>
        </w:rPr>
        <w:t>prava utvrđenih</w:t>
      </w:r>
      <w:r w:rsidRPr="00B75189">
        <w:rPr>
          <w:rFonts w:ascii="Times New Roman" w:hAnsi="Times New Roman" w:cs="Times New Roman"/>
          <w:sz w:val="24"/>
          <w:szCs w:val="24"/>
        </w:rPr>
        <w:t xml:space="preserve"> ovim Pravilnikom po</w:t>
      </w:r>
      <w:r>
        <w:rPr>
          <w:rFonts w:ascii="Times New Roman" w:hAnsi="Times New Roman" w:cs="Times New Roman"/>
          <w:sz w:val="24"/>
          <w:szCs w:val="24"/>
        </w:rPr>
        <w:t>kreće se na zahtjev korisnika</w:t>
      </w:r>
      <w:r w:rsidRPr="00B75189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31AEB729" w14:textId="77777777" w:rsidR="00347B9F" w:rsidRDefault="00347B9F" w:rsidP="00347B9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C8A">
        <w:rPr>
          <w:rFonts w:ascii="Times New Roman" w:hAnsi="Times New Roman" w:cs="Times New Roman"/>
          <w:b/>
          <w:sz w:val="24"/>
          <w:szCs w:val="24"/>
        </w:rPr>
        <w:t>Članak</w:t>
      </w:r>
      <w:r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Pr="007F4C8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6B57D1C" w14:textId="77777777" w:rsidR="00347B9F" w:rsidRDefault="00347B9F" w:rsidP="00347B9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ostvarivanje prava </w:t>
      </w:r>
      <w:r w:rsidRPr="00B75189">
        <w:rPr>
          <w:rFonts w:ascii="Times New Roman" w:hAnsi="Times New Roman" w:cs="Times New Roman"/>
          <w:sz w:val="24"/>
          <w:szCs w:val="24"/>
        </w:rPr>
        <w:t xml:space="preserve">odnosno naknada iz </w:t>
      </w:r>
      <w:r>
        <w:rPr>
          <w:rFonts w:ascii="Times New Roman" w:hAnsi="Times New Roman" w:cs="Times New Roman"/>
          <w:sz w:val="24"/>
          <w:szCs w:val="24"/>
        </w:rPr>
        <w:t>Pravilnika</w:t>
      </w:r>
      <w:r w:rsidRPr="00B75189">
        <w:rPr>
          <w:rFonts w:ascii="Times New Roman" w:hAnsi="Times New Roman" w:cs="Times New Roman"/>
          <w:sz w:val="24"/>
          <w:szCs w:val="24"/>
        </w:rPr>
        <w:t xml:space="preserve"> podnosi s</w:t>
      </w:r>
      <w:r>
        <w:rPr>
          <w:rFonts w:ascii="Times New Roman" w:hAnsi="Times New Roman" w:cs="Times New Roman"/>
          <w:sz w:val="24"/>
          <w:szCs w:val="24"/>
        </w:rPr>
        <w:t>e Jedinstvenom upravnom odjelu Općine Bebrina.</w:t>
      </w:r>
    </w:p>
    <w:p w14:paraId="4B8D4D26" w14:textId="77777777" w:rsidR="00347B9F" w:rsidRDefault="00347B9F" w:rsidP="00347B9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zahtjev K</w:t>
      </w:r>
      <w:r w:rsidRPr="00B75189">
        <w:rPr>
          <w:rFonts w:ascii="Times New Roman" w:hAnsi="Times New Roman" w:cs="Times New Roman"/>
          <w:sz w:val="24"/>
          <w:szCs w:val="24"/>
        </w:rPr>
        <w:t>orisnici su obve</w:t>
      </w:r>
      <w:r>
        <w:rPr>
          <w:rFonts w:ascii="Times New Roman" w:hAnsi="Times New Roman" w:cs="Times New Roman"/>
          <w:sz w:val="24"/>
          <w:szCs w:val="24"/>
        </w:rPr>
        <w:t xml:space="preserve">zni priložiti potrebne isprave, </w:t>
      </w:r>
      <w:r w:rsidRPr="00B75189">
        <w:rPr>
          <w:rFonts w:ascii="Times New Roman" w:hAnsi="Times New Roman" w:cs="Times New Roman"/>
          <w:sz w:val="24"/>
          <w:szCs w:val="24"/>
        </w:rPr>
        <w:t xml:space="preserve">odnosno dokaze potrebne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B75189">
        <w:rPr>
          <w:rFonts w:ascii="Times New Roman" w:hAnsi="Times New Roman" w:cs="Times New Roman"/>
          <w:sz w:val="24"/>
          <w:szCs w:val="24"/>
        </w:rPr>
        <w:t xml:space="preserve"> utv</w:t>
      </w:r>
      <w:r>
        <w:rPr>
          <w:rFonts w:ascii="Times New Roman" w:hAnsi="Times New Roman" w:cs="Times New Roman"/>
          <w:sz w:val="24"/>
          <w:szCs w:val="24"/>
        </w:rPr>
        <w:t>rđ</w:t>
      </w:r>
      <w:r w:rsidRPr="00B75189">
        <w:rPr>
          <w:rFonts w:ascii="Times New Roman" w:hAnsi="Times New Roman" w:cs="Times New Roman"/>
          <w:sz w:val="24"/>
          <w:szCs w:val="24"/>
        </w:rPr>
        <w:t>ivanj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75189">
        <w:rPr>
          <w:rFonts w:ascii="Times New Roman" w:hAnsi="Times New Roman" w:cs="Times New Roman"/>
          <w:sz w:val="24"/>
          <w:szCs w:val="24"/>
        </w:rPr>
        <w:t xml:space="preserve">  postojanja uvjeta potrebnih za ostvarivanje prava  iz </w:t>
      </w:r>
      <w:r>
        <w:rPr>
          <w:rFonts w:ascii="Times New Roman" w:hAnsi="Times New Roman" w:cs="Times New Roman"/>
          <w:sz w:val="24"/>
          <w:szCs w:val="24"/>
        </w:rPr>
        <w:t>Pravilnika.</w:t>
      </w:r>
    </w:p>
    <w:p w14:paraId="06D58A91" w14:textId="77777777" w:rsidR="00347B9F" w:rsidRDefault="00347B9F" w:rsidP="00347B9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189">
        <w:rPr>
          <w:rFonts w:ascii="Times New Roman" w:hAnsi="Times New Roman" w:cs="Times New Roman"/>
          <w:sz w:val="24"/>
          <w:szCs w:val="24"/>
        </w:rPr>
        <w:t>Korisnik  je  obvezan</w:t>
      </w:r>
      <w:r>
        <w:rPr>
          <w:rFonts w:ascii="Times New Roman" w:hAnsi="Times New Roman" w:cs="Times New Roman"/>
          <w:sz w:val="24"/>
          <w:szCs w:val="24"/>
        </w:rPr>
        <w:t xml:space="preserve"> dati  istinite osobne podatke, </w:t>
      </w:r>
      <w:r w:rsidRPr="00B75189">
        <w:rPr>
          <w:rFonts w:ascii="Times New Roman" w:hAnsi="Times New Roman" w:cs="Times New Roman"/>
          <w:sz w:val="24"/>
          <w:szCs w:val="24"/>
        </w:rPr>
        <w:t xml:space="preserve">podatke o svom prihodu i imovini, kao i drugim okolnostima o kojima ovisi priznavanje prava iz </w:t>
      </w:r>
      <w:r>
        <w:rPr>
          <w:rFonts w:ascii="Times New Roman" w:hAnsi="Times New Roman" w:cs="Times New Roman"/>
          <w:sz w:val="24"/>
          <w:szCs w:val="24"/>
        </w:rPr>
        <w:t>Pravilnika</w:t>
      </w:r>
      <w:r w:rsidRPr="00B75189">
        <w:rPr>
          <w:rFonts w:ascii="Times New Roman" w:hAnsi="Times New Roman" w:cs="Times New Roman"/>
          <w:sz w:val="24"/>
          <w:szCs w:val="24"/>
        </w:rPr>
        <w:t xml:space="preserve"> i omogućiti njihovu dostupnost u postupku za priznavanje prava iz </w:t>
      </w:r>
      <w:r>
        <w:rPr>
          <w:rFonts w:ascii="Times New Roman" w:hAnsi="Times New Roman" w:cs="Times New Roman"/>
          <w:sz w:val="24"/>
          <w:szCs w:val="24"/>
        </w:rPr>
        <w:t xml:space="preserve">Pravilnika. </w:t>
      </w:r>
      <w:r w:rsidRPr="00B75189">
        <w:rPr>
          <w:rFonts w:ascii="Times New Roman" w:hAnsi="Times New Roman" w:cs="Times New Roman"/>
          <w:sz w:val="24"/>
          <w:szCs w:val="24"/>
        </w:rPr>
        <w:t>Za to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B75189">
        <w:rPr>
          <w:rFonts w:ascii="Times New Roman" w:hAnsi="Times New Roman" w:cs="Times New Roman"/>
          <w:sz w:val="24"/>
          <w:szCs w:val="24"/>
        </w:rPr>
        <w:t xml:space="preserve">nost podataka navedenih u zahtjevu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B75189">
        <w:rPr>
          <w:rFonts w:ascii="Times New Roman" w:hAnsi="Times New Roman" w:cs="Times New Roman"/>
          <w:sz w:val="24"/>
          <w:szCs w:val="24"/>
        </w:rPr>
        <w:t xml:space="preserve">orisnik odgovara materijalno i kazneno. </w:t>
      </w:r>
    </w:p>
    <w:p w14:paraId="49319565" w14:textId="77777777" w:rsidR="00347B9F" w:rsidRDefault="00347B9F" w:rsidP="00347B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3D30CA" w14:textId="77777777" w:rsidR="00347B9F" w:rsidRDefault="00347B9F" w:rsidP="00347B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C8A">
        <w:rPr>
          <w:rFonts w:ascii="Times New Roman" w:hAnsi="Times New Roman" w:cs="Times New Roman"/>
          <w:b/>
          <w:sz w:val="24"/>
          <w:szCs w:val="24"/>
        </w:rPr>
        <w:t>Članak</w:t>
      </w:r>
      <w:r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Pr="007F4C8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5C857AD7" w14:textId="77777777" w:rsidR="00347B9F" w:rsidRPr="00067CB2" w:rsidRDefault="00347B9F" w:rsidP="00347B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E111C">
        <w:rPr>
          <w:rFonts w:ascii="Times New Roman" w:hAnsi="Times New Roman" w:cs="Times New Roman"/>
          <w:sz w:val="24"/>
          <w:szCs w:val="24"/>
        </w:rPr>
        <w:t xml:space="preserve">O zahtjevu za ostvarivanje </w:t>
      </w:r>
      <w:r>
        <w:rPr>
          <w:rFonts w:ascii="Times New Roman" w:hAnsi="Times New Roman" w:cs="Times New Roman"/>
          <w:sz w:val="24"/>
          <w:szCs w:val="24"/>
        </w:rPr>
        <w:t xml:space="preserve">prava odnosno naknada propisanih ovim </w:t>
      </w:r>
      <w:r w:rsidRPr="002E111C">
        <w:rPr>
          <w:rFonts w:ascii="Times New Roman" w:hAnsi="Times New Roman" w:cs="Times New Roman"/>
          <w:sz w:val="24"/>
          <w:szCs w:val="24"/>
        </w:rPr>
        <w:t xml:space="preserve">Pravilnikom odlučuje </w:t>
      </w:r>
      <w:r w:rsidRPr="00042A9A">
        <w:rPr>
          <w:rFonts w:ascii="Times New Roman" w:hAnsi="Times New Roman" w:cs="Times New Roman"/>
          <w:sz w:val="24"/>
          <w:szCs w:val="24"/>
        </w:rPr>
        <w:t>Povjerenstvo.</w:t>
      </w:r>
      <w:r>
        <w:rPr>
          <w:rFonts w:ascii="Times New Roman" w:hAnsi="Times New Roman" w:cs="Times New Roman"/>
          <w:sz w:val="24"/>
          <w:szCs w:val="24"/>
        </w:rPr>
        <w:t xml:space="preserve"> Nakon pregleda dokumentacije Povjerenstvo daje prijedlog za donošenje </w:t>
      </w:r>
      <w:r w:rsidRPr="00067CB2">
        <w:rPr>
          <w:rFonts w:ascii="Times New Roman" w:hAnsi="Times New Roman" w:cs="Times New Roman"/>
          <w:sz w:val="24"/>
          <w:szCs w:val="24"/>
        </w:rPr>
        <w:t>odluke Općinskog načelnika i rješenja Jedinstvenog upravnog odjela.</w:t>
      </w:r>
    </w:p>
    <w:p w14:paraId="07C6728F" w14:textId="77777777" w:rsidR="00347B9F" w:rsidRDefault="00347B9F" w:rsidP="00347B9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67CB2">
        <w:rPr>
          <w:rFonts w:ascii="Times New Roman" w:hAnsi="Times New Roman" w:cs="Times New Roman"/>
          <w:sz w:val="24"/>
          <w:szCs w:val="24"/>
        </w:rPr>
        <w:tab/>
        <w:t>Povjerenstvo predlaže donošenje rješenja o priznavanju prava ili u slučaju sumnje ili nesklada stvarnog stanja i priloženih isprava, odbijanje zahtjeva. U svom prijedlogu Povjerenstvo navodi prijedlog iznosa visine pojedine naknade.</w:t>
      </w:r>
    </w:p>
    <w:p w14:paraId="6325935E" w14:textId="77777777" w:rsidR="00347B9F" w:rsidRDefault="00347B9F" w:rsidP="00347B9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3254">
        <w:rPr>
          <w:rFonts w:ascii="Times New Roman" w:hAnsi="Times New Roman" w:cs="Times New Roman"/>
          <w:sz w:val="24"/>
          <w:szCs w:val="24"/>
        </w:rPr>
        <w:t xml:space="preserve">Korisnik je obvezan Jedinstvenom upravnom odjelu prijaviti svaku promjenu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433254">
        <w:rPr>
          <w:rFonts w:ascii="Times New Roman" w:hAnsi="Times New Roman" w:cs="Times New Roman"/>
          <w:sz w:val="24"/>
          <w:szCs w:val="24"/>
        </w:rPr>
        <w:t>injenica koje utje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433254">
        <w:rPr>
          <w:rFonts w:ascii="Times New Roman" w:hAnsi="Times New Roman" w:cs="Times New Roman"/>
          <w:sz w:val="24"/>
          <w:szCs w:val="24"/>
        </w:rPr>
        <w:t xml:space="preserve">u na ostvarivanje prava propisanih ovim Pravilnikom, u roku od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433254">
        <w:rPr>
          <w:rFonts w:ascii="Times New Roman" w:hAnsi="Times New Roman" w:cs="Times New Roman"/>
          <w:sz w:val="24"/>
          <w:szCs w:val="24"/>
        </w:rPr>
        <w:t xml:space="preserve"> dana od dana nastanka promjene. Ako se promijene okolnosti o kojima ovisi ostvarivanje pojedinog prava iz socijalne skrbi Jedinstveni upravni odjel će donijeti novo rješenje.</w:t>
      </w:r>
    </w:p>
    <w:p w14:paraId="33935890" w14:textId="77777777" w:rsidR="00347B9F" w:rsidRDefault="00347B9F" w:rsidP="00347B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B956DE" w14:textId="77777777" w:rsidR="00347B9F" w:rsidRPr="0044142E" w:rsidRDefault="00347B9F" w:rsidP="00347B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142E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44142E">
        <w:rPr>
          <w:rFonts w:ascii="Times New Roman" w:hAnsi="Times New Roman" w:cs="Times New Roman"/>
          <w:b/>
          <w:sz w:val="24"/>
          <w:szCs w:val="24"/>
        </w:rPr>
        <w:t>.</w:t>
      </w:r>
    </w:p>
    <w:p w14:paraId="7F465238" w14:textId="77777777" w:rsidR="00347B9F" w:rsidRDefault="00347B9F" w:rsidP="00347B9F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42E">
        <w:rPr>
          <w:rFonts w:ascii="Times New Roman" w:hAnsi="Times New Roman" w:cs="Times New Roman"/>
          <w:sz w:val="24"/>
          <w:szCs w:val="24"/>
        </w:rPr>
        <w:t xml:space="preserve">Korisnik koji je ostvario neko pravo iz socijalne skrbi propisano ovim Pravilnikom, obvezan je Općini nadoknaditi štetu, ako je: </w:t>
      </w:r>
    </w:p>
    <w:p w14:paraId="47CD2ACD" w14:textId="77777777" w:rsidR="00347B9F" w:rsidRDefault="00347B9F" w:rsidP="00347B9F">
      <w:pPr>
        <w:pStyle w:val="NoSpacing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4142E">
        <w:rPr>
          <w:rFonts w:ascii="Times New Roman" w:hAnsi="Times New Roman" w:cs="Times New Roman"/>
          <w:sz w:val="24"/>
          <w:szCs w:val="24"/>
        </w:rPr>
        <w:t>na temelju neistinitih ili neto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44142E">
        <w:rPr>
          <w:rFonts w:ascii="Times New Roman" w:hAnsi="Times New Roman" w:cs="Times New Roman"/>
          <w:sz w:val="24"/>
          <w:szCs w:val="24"/>
        </w:rPr>
        <w:t>nih podataka za koje je on ili njegov skrbnik znao ili je morao znati da su neistiniti, odnosno neto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44142E">
        <w:rPr>
          <w:rFonts w:ascii="Times New Roman" w:hAnsi="Times New Roman" w:cs="Times New Roman"/>
          <w:sz w:val="24"/>
          <w:szCs w:val="24"/>
        </w:rPr>
        <w:t>ni ili je na drugi protupravan na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44142E">
        <w:rPr>
          <w:rFonts w:ascii="Times New Roman" w:hAnsi="Times New Roman" w:cs="Times New Roman"/>
          <w:sz w:val="24"/>
          <w:szCs w:val="24"/>
        </w:rPr>
        <w:t>in ostvario pravo koje mu ne pripada,</w:t>
      </w:r>
    </w:p>
    <w:p w14:paraId="24EFC913" w14:textId="77777777" w:rsidR="00347B9F" w:rsidRDefault="00347B9F" w:rsidP="00347B9F">
      <w:pPr>
        <w:pStyle w:val="NoSpacing"/>
        <w:numPr>
          <w:ilvl w:val="0"/>
          <w:numId w:val="4"/>
        </w:num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4142E">
        <w:rPr>
          <w:rFonts w:ascii="Times New Roman" w:hAnsi="Times New Roman" w:cs="Times New Roman"/>
          <w:sz w:val="24"/>
          <w:szCs w:val="24"/>
        </w:rPr>
        <w:t>ostvario pravo zbog toga što on ili njegov skrbnik nije prijavio promjenu koja utje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44142E">
        <w:rPr>
          <w:rFonts w:ascii="Times New Roman" w:hAnsi="Times New Roman" w:cs="Times New Roman"/>
          <w:sz w:val="24"/>
          <w:szCs w:val="24"/>
        </w:rPr>
        <w:t>e na gubitak ili opseg prava za koju je on odnosno njegov skrbnik znao ili je morao znati.</w:t>
      </w:r>
    </w:p>
    <w:p w14:paraId="1E01A623" w14:textId="77777777" w:rsidR="00347B9F" w:rsidRDefault="00347B9F" w:rsidP="00347B9F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04F4416" w14:textId="77777777" w:rsidR="00347B9F" w:rsidRDefault="00347B9F" w:rsidP="00347B9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C6B">
        <w:rPr>
          <w:rFonts w:ascii="Times New Roman" w:hAnsi="Times New Roman" w:cs="Times New Roman"/>
          <w:b/>
          <w:sz w:val="24"/>
          <w:szCs w:val="24"/>
        </w:rPr>
        <w:t xml:space="preserve">6. PRIJELAZNE I ZAVRŠNE ODREDBE </w:t>
      </w:r>
    </w:p>
    <w:p w14:paraId="3BF3E2C0" w14:textId="77777777" w:rsidR="00347B9F" w:rsidRPr="00ED597D" w:rsidRDefault="00347B9F" w:rsidP="00347B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C8A">
        <w:rPr>
          <w:rFonts w:ascii="Times New Roman" w:hAnsi="Times New Roman" w:cs="Times New Roman"/>
          <w:b/>
          <w:sz w:val="24"/>
          <w:szCs w:val="24"/>
        </w:rPr>
        <w:t>Članak</w:t>
      </w:r>
      <w:r>
        <w:rPr>
          <w:rFonts w:ascii="Times New Roman" w:hAnsi="Times New Roman" w:cs="Times New Roman"/>
          <w:b/>
          <w:sz w:val="24"/>
          <w:szCs w:val="24"/>
        </w:rPr>
        <w:t xml:space="preserve"> 19</w:t>
      </w:r>
      <w:r w:rsidRPr="007F4C8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164EA2AA" w14:textId="77777777" w:rsidR="00347B9F" w:rsidRDefault="00347B9F" w:rsidP="00347B9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7F4C8A">
        <w:rPr>
          <w:rFonts w:ascii="Times New Roman" w:hAnsi="Times New Roman" w:cs="Times New Roman"/>
          <w:sz w:val="24"/>
          <w:szCs w:val="24"/>
        </w:rPr>
        <w:t xml:space="preserve">Ovaj </w:t>
      </w:r>
      <w:r>
        <w:rPr>
          <w:rFonts w:ascii="Times New Roman" w:hAnsi="Times New Roman" w:cs="Times New Roman"/>
          <w:sz w:val="24"/>
          <w:szCs w:val="24"/>
        </w:rPr>
        <w:t>Pravilnik stupa na snagu osmog dana od dana objave u "Glasniku Općine Bebrina".</w:t>
      </w:r>
    </w:p>
    <w:p w14:paraId="61C30F19" w14:textId="77777777" w:rsidR="00347B9F" w:rsidRDefault="00347B9F" w:rsidP="00347B9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Postupci započeti prije stupanja na snagu ovog Pravilnika dovršit će se po odredbama </w:t>
      </w:r>
      <w:r w:rsidRPr="00AB7DDE">
        <w:rPr>
          <w:rFonts w:ascii="Times New Roman" w:hAnsi="Times New Roman" w:cs="Times New Roman"/>
          <w:sz w:val="24"/>
          <w:szCs w:val="24"/>
        </w:rPr>
        <w:t>Pravilnik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B7DDE">
        <w:rPr>
          <w:rFonts w:ascii="Times New Roman" w:hAnsi="Times New Roman" w:cs="Times New Roman"/>
          <w:sz w:val="24"/>
          <w:szCs w:val="24"/>
        </w:rPr>
        <w:t xml:space="preserve"> o socijalnoj skrbi („Glasnik Općine Bebrina“ broj 3/2022 i 1/2023)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272CE4" w14:textId="77777777" w:rsidR="00347B9F" w:rsidRDefault="00347B9F" w:rsidP="00347B9F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Danom stupanja na snagu ovog Pravilnika prestaje važiti Pravilnik o socijalnoj skrbi („Glasnik Općine Bebrina“ broj 3/2022 i 1/2023). </w:t>
      </w:r>
    </w:p>
    <w:p w14:paraId="60F1F580" w14:textId="77777777" w:rsidR="00347B9F" w:rsidRDefault="00347B9F" w:rsidP="00347B9F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642510" w14:textId="77777777" w:rsidR="00347B9F" w:rsidRDefault="00347B9F" w:rsidP="00347B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C6B">
        <w:rPr>
          <w:rFonts w:ascii="Times New Roman" w:hAnsi="Times New Roman" w:cs="Times New Roman"/>
          <w:b/>
          <w:sz w:val="24"/>
          <w:szCs w:val="24"/>
        </w:rPr>
        <w:t xml:space="preserve">OPĆINSKO VIJEĆE OPĆINE BEBRINA </w:t>
      </w:r>
    </w:p>
    <w:p w14:paraId="2BA08749" w14:textId="77777777" w:rsidR="00045E64" w:rsidRDefault="00045E64" w:rsidP="00347B9F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EEB06D" w14:textId="77777777" w:rsidR="00347B9F" w:rsidRDefault="00347B9F" w:rsidP="00347B9F">
      <w:pPr>
        <w:pStyle w:val="NoSpacing"/>
        <w:spacing w:line="276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70F328BA" w14:textId="77777777" w:rsidR="00347B9F" w:rsidRDefault="00347B9F" w:rsidP="00347B9F">
      <w:pPr>
        <w:pStyle w:val="NoSpacing"/>
        <w:spacing w:line="276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B6E4D53" w14:textId="77777777" w:rsidR="00347B9F" w:rsidRDefault="00347B9F" w:rsidP="00347B9F">
      <w:pPr>
        <w:pStyle w:val="NoSpacing"/>
        <w:spacing w:line="276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Mijo Belegić, ing.</w:t>
      </w:r>
    </w:p>
    <w:p w14:paraId="11993668" w14:textId="77777777" w:rsidR="00347B9F" w:rsidRDefault="00347B9F" w:rsidP="00347B9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DC8F1AC" w14:textId="77777777" w:rsidR="00347B9F" w:rsidRDefault="00347B9F" w:rsidP="00347B9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EC2EAC" w14:textId="77777777" w:rsidR="00347B9F" w:rsidRDefault="00347B9F" w:rsidP="00347B9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5FC7587F" w14:textId="77777777" w:rsidR="00347B9F" w:rsidRDefault="00347B9F" w:rsidP="00347B9F">
      <w:pPr>
        <w:pStyle w:val="NoSpacing"/>
        <w:numPr>
          <w:ilvl w:val="0"/>
          <w:numId w:val="1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7D9ADC12" w14:textId="77777777" w:rsidR="00347B9F" w:rsidRDefault="00347B9F" w:rsidP="00347B9F">
      <w:pPr>
        <w:pStyle w:val="NoSpacing"/>
        <w:numPr>
          <w:ilvl w:val="0"/>
          <w:numId w:val="1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38F999DF" w14:textId="77777777" w:rsidR="00347B9F" w:rsidRDefault="00347B9F" w:rsidP="00347B9F">
      <w:pPr>
        <w:pStyle w:val="NoSpacing"/>
        <w:numPr>
          <w:ilvl w:val="0"/>
          <w:numId w:val="1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Nadležno ministarstvo</w:t>
      </w:r>
    </w:p>
    <w:p w14:paraId="5A90D940" w14:textId="77777777" w:rsidR="00347B9F" w:rsidRDefault="00347B9F" w:rsidP="00347B9F">
      <w:pPr>
        <w:pStyle w:val="NoSpacing"/>
        <w:numPr>
          <w:ilvl w:val="0"/>
          <w:numId w:val="11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1EB52E8" w14:textId="77777777" w:rsidR="00347B9F" w:rsidRDefault="00347B9F" w:rsidP="00347B9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BD83BEA" w14:textId="77777777" w:rsidR="00347B9F" w:rsidRDefault="00347B9F" w:rsidP="00347B9F">
      <w:pPr>
        <w:pStyle w:val="t-98-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231F20"/>
          <w:shd w:val="clear" w:color="auto" w:fill="FFFFFF"/>
        </w:rPr>
      </w:pPr>
    </w:p>
    <w:p w14:paraId="717F4B3C" w14:textId="77777777" w:rsidR="00347B9F" w:rsidRDefault="00347B9F" w:rsidP="00347B9F">
      <w:pPr>
        <w:pStyle w:val="t-98-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231F20"/>
          <w:shd w:val="clear" w:color="auto" w:fill="FFFFFF"/>
        </w:rPr>
      </w:pPr>
    </w:p>
    <w:p w14:paraId="3B763BBA" w14:textId="77777777" w:rsidR="00347B9F" w:rsidRDefault="00347B9F" w:rsidP="00347B9F">
      <w:pPr>
        <w:pStyle w:val="t-98-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231F20"/>
          <w:shd w:val="clear" w:color="auto" w:fill="FFFFFF"/>
        </w:rPr>
      </w:pPr>
    </w:p>
    <w:p w14:paraId="41DE1D05" w14:textId="77777777" w:rsidR="00347B9F" w:rsidRDefault="00347B9F" w:rsidP="00347B9F">
      <w:pPr>
        <w:pStyle w:val="t-98-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231F20"/>
          <w:shd w:val="clear" w:color="auto" w:fill="FFFFFF"/>
        </w:rPr>
      </w:pPr>
    </w:p>
    <w:p w14:paraId="010C297A" w14:textId="77777777" w:rsidR="00347B9F" w:rsidRDefault="00347B9F" w:rsidP="00347B9F">
      <w:pPr>
        <w:pStyle w:val="t-98-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231F20"/>
          <w:shd w:val="clear" w:color="auto" w:fill="FFFFFF"/>
        </w:rPr>
      </w:pPr>
    </w:p>
    <w:p w14:paraId="4A9FECEF" w14:textId="77777777" w:rsidR="00347B9F" w:rsidRDefault="00347B9F" w:rsidP="00347B9F">
      <w:pPr>
        <w:pStyle w:val="t-98-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231F20"/>
          <w:shd w:val="clear" w:color="auto" w:fill="FFFFFF"/>
        </w:rPr>
      </w:pPr>
    </w:p>
    <w:p w14:paraId="74516ED4" w14:textId="77777777" w:rsidR="00347B9F" w:rsidRDefault="00347B9F" w:rsidP="00347B9F">
      <w:pPr>
        <w:pStyle w:val="t-98-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231F20"/>
          <w:shd w:val="clear" w:color="auto" w:fill="FFFFFF"/>
        </w:rPr>
      </w:pPr>
    </w:p>
    <w:p w14:paraId="7315B6CB" w14:textId="77777777" w:rsidR="00347B9F" w:rsidRDefault="00347B9F" w:rsidP="00347B9F">
      <w:pPr>
        <w:pStyle w:val="t-98-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231F20"/>
          <w:shd w:val="clear" w:color="auto" w:fill="FFFFFF"/>
        </w:rPr>
      </w:pPr>
    </w:p>
    <w:p w14:paraId="23128CA6" w14:textId="77777777" w:rsidR="00347B9F" w:rsidRDefault="00347B9F" w:rsidP="00347B9F">
      <w:pPr>
        <w:pStyle w:val="t-98-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231F20"/>
          <w:shd w:val="clear" w:color="auto" w:fill="FFFFFF"/>
        </w:rPr>
      </w:pPr>
    </w:p>
    <w:p w14:paraId="19AA7C5F" w14:textId="77777777" w:rsidR="00347B9F" w:rsidRDefault="00347B9F" w:rsidP="00347B9F">
      <w:pPr>
        <w:pStyle w:val="t-98-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231F20"/>
          <w:shd w:val="clear" w:color="auto" w:fill="FFFFFF"/>
        </w:rPr>
      </w:pPr>
    </w:p>
    <w:p w14:paraId="3C72079A" w14:textId="77777777" w:rsidR="00347B9F" w:rsidRDefault="00347B9F" w:rsidP="00347B9F">
      <w:pPr>
        <w:pStyle w:val="t-98-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231F20"/>
          <w:shd w:val="clear" w:color="auto" w:fill="FFFFFF"/>
        </w:rPr>
      </w:pPr>
    </w:p>
    <w:p w14:paraId="7D9A7688" w14:textId="77777777" w:rsidR="00347B9F" w:rsidRDefault="00347B9F" w:rsidP="00347B9F">
      <w:pPr>
        <w:pStyle w:val="t-98-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231F20"/>
          <w:shd w:val="clear" w:color="auto" w:fill="FFFFFF"/>
        </w:rPr>
      </w:pPr>
    </w:p>
    <w:p w14:paraId="29C24C93" w14:textId="77777777" w:rsidR="00347B9F" w:rsidRDefault="00347B9F" w:rsidP="00347B9F">
      <w:pPr>
        <w:pStyle w:val="t-98-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231F20"/>
          <w:shd w:val="clear" w:color="auto" w:fill="FFFFFF"/>
        </w:rPr>
      </w:pPr>
    </w:p>
    <w:p w14:paraId="1E005EF9" w14:textId="77777777" w:rsidR="00347B9F" w:rsidRDefault="00347B9F" w:rsidP="00347B9F">
      <w:pPr>
        <w:pStyle w:val="t-98-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231F20"/>
          <w:shd w:val="clear" w:color="auto" w:fill="FFFFFF"/>
        </w:rPr>
      </w:pPr>
    </w:p>
    <w:p w14:paraId="0F483972" w14:textId="77777777" w:rsidR="00347B9F" w:rsidRDefault="00347B9F" w:rsidP="00347B9F">
      <w:pPr>
        <w:pStyle w:val="t-98-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231F20"/>
          <w:shd w:val="clear" w:color="auto" w:fill="FFFFFF"/>
        </w:rPr>
      </w:pPr>
    </w:p>
    <w:p w14:paraId="60D08CB9" w14:textId="77777777" w:rsidR="00347B9F" w:rsidRDefault="00347B9F" w:rsidP="00347B9F">
      <w:pPr>
        <w:pStyle w:val="t-98-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231F20"/>
          <w:shd w:val="clear" w:color="auto" w:fill="FFFFFF"/>
        </w:rPr>
      </w:pPr>
    </w:p>
    <w:p w14:paraId="3BB38BE5" w14:textId="77777777" w:rsidR="00347B9F" w:rsidRDefault="00347B9F" w:rsidP="00347B9F">
      <w:pPr>
        <w:pStyle w:val="t-98-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231F20"/>
          <w:shd w:val="clear" w:color="auto" w:fill="FFFFFF"/>
        </w:rPr>
      </w:pPr>
    </w:p>
    <w:p w14:paraId="720A9F3D" w14:textId="77777777" w:rsidR="00347B9F" w:rsidRDefault="00347B9F" w:rsidP="00347B9F">
      <w:pPr>
        <w:pStyle w:val="t-98-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231F20"/>
          <w:shd w:val="clear" w:color="auto" w:fill="FFFFFF"/>
        </w:rPr>
      </w:pPr>
    </w:p>
    <w:p w14:paraId="1C8BD934" w14:textId="77777777" w:rsidR="00347B9F" w:rsidRDefault="00347B9F" w:rsidP="00347B9F">
      <w:pPr>
        <w:pStyle w:val="t-98-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231F20"/>
          <w:shd w:val="clear" w:color="auto" w:fill="FFFFFF"/>
        </w:rPr>
      </w:pPr>
    </w:p>
    <w:p w14:paraId="3C18650D" w14:textId="77777777" w:rsidR="00347B9F" w:rsidRDefault="00347B9F" w:rsidP="00347B9F">
      <w:pPr>
        <w:pStyle w:val="t-98-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231F20"/>
          <w:shd w:val="clear" w:color="auto" w:fill="FFFFFF"/>
        </w:rPr>
      </w:pPr>
    </w:p>
    <w:p w14:paraId="0EE9704D" w14:textId="77777777" w:rsidR="00347B9F" w:rsidRDefault="00347B9F" w:rsidP="00347B9F">
      <w:pPr>
        <w:pStyle w:val="t-98-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231F20"/>
          <w:shd w:val="clear" w:color="auto" w:fill="FFFFFF"/>
        </w:rPr>
      </w:pPr>
    </w:p>
    <w:p w14:paraId="2C8605E0" w14:textId="77777777" w:rsidR="00347B9F" w:rsidRDefault="00347B9F" w:rsidP="00347B9F">
      <w:pPr>
        <w:pStyle w:val="t-98-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231F20"/>
          <w:shd w:val="clear" w:color="auto" w:fill="FFFFFF"/>
        </w:rPr>
      </w:pPr>
    </w:p>
    <w:p w14:paraId="2C9C3C4A" w14:textId="77777777" w:rsidR="00347B9F" w:rsidRDefault="00347B9F" w:rsidP="00347B9F">
      <w:pPr>
        <w:pStyle w:val="t-98-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231F20"/>
          <w:shd w:val="clear" w:color="auto" w:fill="FFFFFF"/>
        </w:rPr>
      </w:pPr>
    </w:p>
    <w:p w14:paraId="00C1BB87" w14:textId="77777777" w:rsidR="00347B9F" w:rsidRDefault="00347B9F" w:rsidP="00347B9F">
      <w:pPr>
        <w:pStyle w:val="t-98-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231F20"/>
          <w:shd w:val="clear" w:color="auto" w:fill="FFFFFF"/>
        </w:rPr>
      </w:pPr>
    </w:p>
    <w:p w14:paraId="2343D8F3" w14:textId="77777777" w:rsidR="00347B9F" w:rsidRDefault="00347B9F" w:rsidP="00347B9F">
      <w:pPr>
        <w:pStyle w:val="t-98-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231F20"/>
          <w:shd w:val="clear" w:color="auto" w:fill="FFFFFF"/>
        </w:rPr>
      </w:pPr>
    </w:p>
    <w:p w14:paraId="7CE6B0E0" w14:textId="77777777" w:rsidR="00347B9F" w:rsidRDefault="00347B9F" w:rsidP="00347B9F">
      <w:pPr>
        <w:pStyle w:val="t-98-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231F20"/>
          <w:shd w:val="clear" w:color="auto" w:fill="FFFFFF"/>
        </w:rPr>
      </w:pPr>
    </w:p>
    <w:p w14:paraId="391C7B79" w14:textId="77777777" w:rsidR="00347B9F" w:rsidRDefault="00347B9F" w:rsidP="00347B9F">
      <w:pPr>
        <w:pStyle w:val="t-98-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231F20"/>
          <w:shd w:val="clear" w:color="auto" w:fill="FFFFFF"/>
        </w:rPr>
      </w:pPr>
    </w:p>
    <w:p w14:paraId="14B99705" w14:textId="77777777" w:rsidR="00347B9F" w:rsidRDefault="00347B9F" w:rsidP="00347B9F">
      <w:pPr>
        <w:pStyle w:val="t-98-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231F20"/>
          <w:shd w:val="clear" w:color="auto" w:fill="FFFFFF"/>
        </w:rPr>
      </w:pPr>
    </w:p>
    <w:p w14:paraId="2EE347ED" w14:textId="77777777" w:rsidR="00347B9F" w:rsidRDefault="00347B9F" w:rsidP="00347B9F">
      <w:pPr>
        <w:pStyle w:val="t-98-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231F20"/>
          <w:shd w:val="clear" w:color="auto" w:fill="FFFFFF"/>
        </w:rPr>
      </w:pPr>
    </w:p>
    <w:p w14:paraId="604B0FE9" w14:textId="77777777" w:rsidR="00347B9F" w:rsidRDefault="00347B9F" w:rsidP="00347B9F">
      <w:pPr>
        <w:pStyle w:val="t-98-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231F20"/>
          <w:shd w:val="clear" w:color="auto" w:fill="FFFFFF"/>
        </w:rPr>
      </w:pPr>
    </w:p>
    <w:p w14:paraId="3AAE3C0E" w14:textId="77777777" w:rsidR="00347B9F" w:rsidRDefault="00347B9F" w:rsidP="00347B9F">
      <w:pPr>
        <w:pStyle w:val="t-98-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231F20"/>
          <w:shd w:val="clear" w:color="auto" w:fill="FFFFFF"/>
        </w:rPr>
      </w:pPr>
    </w:p>
    <w:p w14:paraId="4942B9D4" w14:textId="77777777" w:rsidR="00347B9F" w:rsidRDefault="00347B9F" w:rsidP="00347B9F">
      <w:pPr>
        <w:pStyle w:val="t-98-2"/>
        <w:shd w:val="clear" w:color="auto" w:fill="FFFFFF"/>
        <w:spacing w:before="0" w:beforeAutospacing="0" w:after="0" w:afterAutospacing="0"/>
        <w:ind w:firstLine="720"/>
        <w:jc w:val="center"/>
        <w:textAlignment w:val="baseline"/>
        <w:rPr>
          <w:b/>
          <w:bCs/>
          <w:color w:val="231F20"/>
          <w:shd w:val="clear" w:color="auto" w:fill="FFFFFF"/>
        </w:rPr>
      </w:pPr>
    </w:p>
    <w:p w14:paraId="4A01726D" w14:textId="3B7B85C1" w:rsidR="00AC2EB9" w:rsidRPr="00347B9F" w:rsidRDefault="00AC2EB9" w:rsidP="00347B9F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C2EB9" w:rsidRPr="00347B9F" w:rsidSect="00347B9F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BE230" w14:textId="77777777" w:rsidR="006038FD" w:rsidRDefault="006038FD" w:rsidP="008D44E6">
      <w:pPr>
        <w:spacing w:after="0" w:line="240" w:lineRule="auto"/>
      </w:pPr>
      <w:r>
        <w:separator/>
      </w:r>
    </w:p>
  </w:endnote>
  <w:endnote w:type="continuationSeparator" w:id="0">
    <w:p w14:paraId="71579DDF" w14:textId="77777777" w:rsidR="006038FD" w:rsidRDefault="006038FD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A8CCA" w14:textId="77777777" w:rsidR="006038FD" w:rsidRDefault="006038FD" w:rsidP="008D44E6">
      <w:pPr>
        <w:spacing w:after="0" w:line="240" w:lineRule="auto"/>
      </w:pPr>
      <w:r>
        <w:separator/>
      </w:r>
    </w:p>
  </w:footnote>
  <w:footnote w:type="continuationSeparator" w:id="0">
    <w:p w14:paraId="74ACD2EF" w14:textId="77777777" w:rsidR="006038FD" w:rsidRDefault="006038FD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3D7C"/>
    <w:multiLevelType w:val="hybridMultilevel"/>
    <w:tmpl w:val="951E4A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75C36"/>
    <w:multiLevelType w:val="hybridMultilevel"/>
    <w:tmpl w:val="E9F4B7C6"/>
    <w:lvl w:ilvl="0" w:tplc="C010B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A67D0"/>
    <w:multiLevelType w:val="hybridMultilevel"/>
    <w:tmpl w:val="D3003088"/>
    <w:lvl w:ilvl="0" w:tplc="002C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82104"/>
    <w:multiLevelType w:val="multilevel"/>
    <w:tmpl w:val="8CD65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5B78AD"/>
    <w:multiLevelType w:val="hybridMultilevel"/>
    <w:tmpl w:val="951E4A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21A6B"/>
    <w:multiLevelType w:val="hybridMultilevel"/>
    <w:tmpl w:val="B870118C"/>
    <w:lvl w:ilvl="0" w:tplc="F9A23D86">
      <w:numFmt w:val="bullet"/>
      <w:lvlText w:val="-"/>
      <w:lvlJc w:val="left"/>
      <w:pPr>
        <w:ind w:left="1065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DB50415"/>
    <w:multiLevelType w:val="hybridMultilevel"/>
    <w:tmpl w:val="7D22FCEE"/>
    <w:lvl w:ilvl="0" w:tplc="01CC3C7C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A26805"/>
    <w:multiLevelType w:val="hybridMultilevel"/>
    <w:tmpl w:val="FFFC1B9A"/>
    <w:lvl w:ilvl="0" w:tplc="1244242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953BA"/>
    <w:multiLevelType w:val="hybridMultilevel"/>
    <w:tmpl w:val="B17C8F30"/>
    <w:lvl w:ilvl="0" w:tplc="002CD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1F6A92"/>
    <w:multiLevelType w:val="hybridMultilevel"/>
    <w:tmpl w:val="4E489012"/>
    <w:lvl w:ilvl="0" w:tplc="A8F65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686514">
    <w:abstractNumId w:val="9"/>
  </w:num>
  <w:num w:numId="2" w16cid:durableId="1043989813">
    <w:abstractNumId w:val="2"/>
  </w:num>
  <w:num w:numId="3" w16cid:durableId="1785886194">
    <w:abstractNumId w:val="8"/>
  </w:num>
  <w:num w:numId="4" w16cid:durableId="1952784684">
    <w:abstractNumId w:val="7"/>
  </w:num>
  <w:num w:numId="5" w16cid:durableId="1709984376">
    <w:abstractNumId w:val="0"/>
  </w:num>
  <w:num w:numId="6" w16cid:durableId="74787138">
    <w:abstractNumId w:val="4"/>
  </w:num>
  <w:num w:numId="7" w16cid:durableId="1505316022">
    <w:abstractNumId w:val="3"/>
  </w:num>
  <w:num w:numId="8" w16cid:durableId="133063104">
    <w:abstractNumId w:val="6"/>
  </w:num>
  <w:num w:numId="9" w16cid:durableId="629556201">
    <w:abstractNumId w:val="5"/>
  </w:num>
  <w:num w:numId="10" w16cid:durableId="544173201">
    <w:abstractNumId w:val="10"/>
  </w:num>
  <w:num w:numId="11" w16cid:durableId="555313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45E64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347B9F"/>
    <w:rsid w:val="00434B58"/>
    <w:rsid w:val="00467ABF"/>
    <w:rsid w:val="00544AE0"/>
    <w:rsid w:val="005667E2"/>
    <w:rsid w:val="005C2934"/>
    <w:rsid w:val="005C2ABC"/>
    <w:rsid w:val="006038FD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31DBC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7B9F"/>
    <w:rPr>
      <w:color w:val="0000FF"/>
      <w:u w:val="single"/>
    </w:rPr>
  </w:style>
  <w:style w:type="paragraph" w:styleId="NoSpacing">
    <w:name w:val="No Spacing"/>
    <w:uiPriority w:val="1"/>
    <w:qFormat/>
    <w:rsid w:val="00347B9F"/>
    <w:pPr>
      <w:spacing w:after="0" w:line="240" w:lineRule="auto"/>
    </w:pPr>
    <w:rPr>
      <w:rFonts w:eastAsiaTheme="minorEastAsia"/>
      <w:lang w:eastAsia="hr-HR"/>
    </w:rPr>
  </w:style>
  <w:style w:type="paragraph" w:styleId="NormalWeb">
    <w:name w:val="Normal (Web)"/>
    <w:basedOn w:val="Normal"/>
    <w:uiPriority w:val="99"/>
    <w:unhideWhenUsed/>
    <w:rsid w:val="0034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8-2"/>
    <w:basedOn w:val="Normal"/>
    <w:rsid w:val="0034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jelovar.hr/dokumenti/izjava-o-clanovima-zajednickog-kucanstv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1548</Words>
  <Characters>8825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4</cp:revision>
  <cp:lastPrinted>2023-10-10T13:00:00Z</cp:lastPrinted>
  <dcterms:created xsi:type="dcterms:W3CDTF">2023-10-04T10:08:00Z</dcterms:created>
  <dcterms:modified xsi:type="dcterms:W3CDTF">2023-10-10T13:00:00Z</dcterms:modified>
</cp:coreProperties>
</file>