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5324" w14:textId="6AFE5255" w:rsidR="00426DC5" w:rsidRPr="0090497E" w:rsidRDefault="006E58A9" w:rsidP="00486AC8">
      <w:pPr>
        <w:spacing w:after="0" w:line="240" w:lineRule="auto"/>
        <w:rPr>
          <w:rFonts w:ascii="Times New Roman" w:hAnsi="Times New Roman" w:cs="Times New Roman"/>
          <w:b/>
          <w:bCs/>
          <w:sz w:val="24"/>
          <w:szCs w:val="24"/>
        </w:rPr>
      </w:pP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b/>
          <w:bCs/>
          <w:sz w:val="24"/>
          <w:szCs w:val="24"/>
        </w:rPr>
        <w:t xml:space="preserve"> </w:t>
      </w:r>
    </w:p>
    <w:p w14:paraId="273D5067" w14:textId="4F624CE9" w:rsidR="00EE2DE6" w:rsidRPr="0090497E" w:rsidRDefault="00393434" w:rsidP="0090497E">
      <w:pPr>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ab/>
        <w:t xml:space="preserve">Na temelju </w:t>
      </w:r>
      <w:r w:rsidR="00EA485A" w:rsidRPr="0090497E">
        <w:rPr>
          <w:rFonts w:ascii="Times New Roman" w:hAnsi="Times New Roman" w:cs="Times New Roman"/>
          <w:sz w:val="24"/>
          <w:szCs w:val="24"/>
        </w:rPr>
        <w:t>čl</w:t>
      </w:r>
      <w:r w:rsidR="001D75C7">
        <w:rPr>
          <w:rFonts w:ascii="Times New Roman" w:hAnsi="Times New Roman" w:cs="Times New Roman"/>
          <w:sz w:val="24"/>
          <w:szCs w:val="24"/>
        </w:rPr>
        <w:t>anka</w:t>
      </w:r>
      <w:r w:rsidR="00617450" w:rsidRPr="0090497E">
        <w:rPr>
          <w:rFonts w:ascii="Times New Roman" w:hAnsi="Times New Roman" w:cs="Times New Roman"/>
          <w:sz w:val="24"/>
          <w:szCs w:val="24"/>
        </w:rPr>
        <w:t xml:space="preserve"> 19.a</w:t>
      </w:r>
      <w:r w:rsidR="005D3DF5">
        <w:rPr>
          <w:rFonts w:ascii="Times New Roman" w:hAnsi="Times New Roman" w:cs="Times New Roman"/>
          <w:sz w:val="24"/>
          <w:szCs w:val="24"/>
        </w:rPr>
        <w:t xml:space="preserve">. stavka 1. </w:t>
      </w:r>
      <w:r w:rsidR="001D75C7">
        <w:rPr>
          <w:rFonts w:ascii="Times New Roman" w:hAnsi="Times New Roman" w:cs="Times New Roman"/>
          <w:sz w:val="24"/>
          <w:szCs w:val="24"/>
        </w:rPr>
        <w:t xml:space="preserve">Zakona o porezu na dohodak </w:t>
      </w:r>
      <w:r w:rsidRPr="0090497E">
        <w:rPr>
          <w:rFonts w:ascii="Times New Roman" w:hAnsi="Times New Roman" w:cs="Times New Roman"/>
          <w:sz w:val="24"/>
          <w:szCs w:val="24"/>
        </w:rPr>
        <w:t xml:space="preserve">(„Narodne novine“ br. 115/16, </w:t>
      </w:r>
      <w:r w:rsidR="00DA69A7" w:rsidRPr="0090497E">
        <w:rPr>
          <w:rFonts w:ascii="Times New Roman" w:hAnsi="Times New Roman" w:cs="Times New Roman"/>
          <w:sz w:val="24"/>
          <w:szCs w:val="24"/>
        </w:rPr>
        <w:t>106/18</w:t>
      </w:r>
      <w:r w:rsidR="001D75C7">
        <w:rPr>
          <w:rFonts w:ascii="Times New Roman" w:hAnsi="Times New Roman" w:cs="Times New Roman"/>
          <w:sz w:val="24"/>
          <w:szCs w:val="24"/>
        </w:rPr>
        <w:t>,</w:t>
      </w:r>
      <w:r w:rsidR="00DA69A7" w:rsidRPr="0090497E">
        <w:rPr>
          <w:rFonts w:ascii="Times New Roman" w:hAnsi="Times New Roman" w:cs="Times New Roman"/>
          <w:sz w:val="24"/>
          <w:szCs w:val="24"/>
        </w:rPr>
        <w:t xml:space="preserve"> 121/19</w:t>
      </w:r>
      <w:r w:rsidR="001D75C7">
        <w:rPr>
          <w:rFonts w:ascii="Times New Roman" w:hAnsi="Times New Roman" w:cs="Times New Roman"/>
          <w:sz w:val="24"/>
          <w:szCs w:val="24"/>
        </w:rPr>
        <w:t>,</w:t>
      </w:r>
      <w:r w:rsidR="00DA69A7" w:rsidRPr="0090497E">
        <w:rPr>
          <w:rFonts w:ascii="Times New Roman" w:hAnsi="Times New Roman" w:cs="Times New Roman"/>
          <w:sz w:val="24"/>
          <w:szCs w:val="24"/>
        </w:rPr>
        <w:t xml:space="preserve"> 32/20</w:t>
      </w:r>
      <w:r w:rsidR="001D75C7">
        <w:rPr>
          <w:rFonts w:ascii="Times New Roman" w:hAnsi="Times New Roman" w:cs="Times New Roman"/>
          <w:sz w:val="24"/>
          <w:szCs w:val="24"/>
        </w:rPr>
        <w:t xml:space="preserve">, </w:t>
      </w:r>
      <w:r w:rsidR="00DA69A7" w:rsidRPr="0090497E">
        <w:rPr>
          <w:rFonts w:ascii="Times New Roman" w:hAnsi="Times New Roman" w:cs="Times New Roman"/>
          <w:sz w:val="24"/>
          <w:szCs w:val="24"/>
        </w:rPr>
        <w:t>138/20</w:t>
      </w:r>
      <w:r w:rsidR="001D75C7">
        <w:rPr>
          <w:rFonts w:ascii="Times New Roman" w:hAnsi="Times New Roman" w:cs="Times New Roman"/>
          <w:sz w:val="24"/>
          <w:szCs w:val="24"/>
        </w:rPr>
        <w:t>,</w:t>
      </w:r>
      <w:r w:rsidR="00DA69A7" w:rsidRPr="0090497E">
        <w:rPr>
          <w:rFonts w:ascii="Times New Roman" w:hAnsi="Times New Roman" w:cs="Times New Roman"/>
          <w:sz w:val="24"/>
          <w:szCs w:val="24"/>
        </w:rPr>
        <w:t xml:space="preserve"> 151/22 </w:t>
      </w:r>
      <w:r w:rsidRPr="0090497E">
        <w:rPr>
          <w:rFonts w:ascii="Times New Roman" w:hAnsi="Times New Roman" w:cs="Times New Roman"/>
          <w:sz w:val="24"/>
          <w:szCs w:val="24"/>
        </w:rPr>
        <w:t xml:space="preserve">i </w:t>
      </w:r>
      <w:r w:rsidR="00F51A82" w:rsidRPr="0090497E">
        <w:rPr>
          <w:rFonts w:ascii="Times New Roman" w:hAnsi="Times New Roman" w:cs="Times New Roman"/>
          <w:sz w:val="24"/>
          <w:szCs w:val="24"/>
        </w:rPr>
        <w:t>114/</w:t>
      </w:r>
      <w:r w:rsidRPr="0090497E">
        <w:rPr>
          <w:rFonts w:ascii="Times New Roman" w:hAnsi="Times New Roman" w:cs="Times New Roman"/>
          <w:sz w:val="24"/>
          <w:szCs w:val="24"/>
        </w:rPr>
        <w:t>/23</w:t>
      </w:r>
      <w:r w:rsidR="00F51A82" w:rsidRPr="0090497E">
        <w:rPr>
          <w:rFonts w:ascii="Times New Roman" w:hAnsi="Times New Roman" w:cs="Times New Roman"/>
          <w:sz w:val="24"/>
          <w:szCs w:val="24"/>
        </w:rPr>
        <w:t>.</w:t>
      </w:r>
      <w:r w:rsidR="001D75C7">
        <w:rPr>
          <w:rFonts w:ascii="Times New Roman" w:hAnsi="Times New Roman" w:cs="Times New Roman"/>
          <w:sz w:val="24"/>
          <w:szCs w:val="24"/>
        </w:rPr>
        <w:t xml:space="preserve">, dalje u </w:t>
      </w:r>
      <w:r w:rsidRPr="0090497E">
        <w:rPr>
          <w:rFonts w:ascii="Times New Roman" w:hAnsi="Times New Roman" w:cs="Times New Roman"/>
          <w:sz w:val="24"/>
          <w:szCs w:val="24"/>
        </w:rPr>
        <w:t>tekstu: Zakon)</w:t>
      </w:r>
      <w:r w:rsidR="00CE4A44">
        <w:rPr>
          <w:rFonts w:ascii="Times New Roman" w:hAnsi="Times New Roman" w:cs="Times New Roman"/>
          <w:sz w:val="24"/>
          <w:szCs w:val="24"/>
        </w:rPr>
        <w:t>, članka 35. Zakona o lokalnoj i područnoj (regionalnoj) samoupravi („Narodne novine“ broj</w:t>
      </w:r>
      <w:r w:rsidR="00CE4A44" w:rsidRPr="00CE4A44">
        <w:rPr>
          <w:rFonts w:ascii="Tahoma" w:hAnsi="Tahoma" w:cs="Tahoma"/>
        </w:rPr>
        <w:t xml:space="preserve"> </w:t>
      </w:r>
      <w:r w:rsidR="00CE4A44" w:rsidRPr="00CE4A44">
        <w:rPr>
          <w:rFonts w:ascii="Times New Roman" w:hAnsi="Times New Roman" w:cs="Times New Roman"/>
          <w:sz w:val="24"/>
          <w:szCs w:val="24"/>
        </w:rPr>
        <w:t>br. 33/01, 60/01-</w:t>
      </w:r>
      <w:r w:rsidR="00CE4A44" w:rsidRPr="00CE4A44">
        <w:rPr>
          <w:rFonts w:ascii="Times New Roman" w:hAnsi="Times New Roman" w:cs="Times New Roman"/>
          <w:i/>
          <w:sz w:val="24"/>
          <w:szCs w:val="24"/>
        </w:rPr>
        <w:t>vjerodostojno tumačenje</w:t>
      </w:r>
      <w:r w:rsidR="00CE4A44" w:rsidRPr="00CE4A44">
        <w:rPr>
          <w:rFonts w:ascii="Times New Roman" w:hAnsi="Times New Roman" w:cs="Times New Roman"/>
          <w:sz w:val="24"/>
          <w:szCs w:val="24"/>
        </w:rPr>
        <w:t xml:space="preserve">, 129/05, 109/07, 125/08, 36/09, </w:t>
      </w:r>
      <w:r w:rsidR="0045056A">
        <w:rPr>
          <w:rFonts w:ascii="Times New Roman" w:hAnsi="Times New Roman" w:cs="Times New Roman"/>
          <w:sz w:val="24"/>
          <w:szCs w:val="24"/>
        </w:rPr>
        <w:t xml:space="preserve">36/09, </w:t>
      </w:r>
      <w:r w:rsidR="00CE4A44" w:rsidRPr="00CE4A44">
        <w:rPr>
          <w:rFonts w:ascii="Times New Roman" w:hAnsi="Times New Roman" w:cs="Times New Roman"/>
          <w:sz w:val="24"/>
          <w:szCs w:val="24"/>
        </w:rPr>
        <w:t>150/11, 144/12 , 19/13, 137/15-</w:t>
      </w:r>
      <w:r w:rsidR="00CE4A44" w:rsidRPr="00CE4A44">
        <w:rPr>
          <w:rFonts w:ascii="Times New Roman" w:hAnsi="Times New Roman" w:cs="Times New Roman"/>
          <w:i/>
          <w:iCs/>
          <w:sz w:val="24"/>
          <w:szCs w:val="24"/>
        </w:rPr>
        <w:t xml:space="preserve">ispravak </w:t>
      </w:r>
      <w:r w:rsidR="00CE4A44" w:rsidRPr="00CE4A44">
        <w:rPr>
          <w:rFonts w:ascii="Times New Roman" w:hAnsi="Times New Roman" w:cs="Times New Roman"/>
          <w:sz w:val="24"/>
          <w:szCs w:val="24"/>
        </w:rPr>
        <w:t>, 123/17, 98/19, 144/20</w:t>
      </w:r>
      <w:r w:rsidR="00CE4A44">
        <w:rPr>
          <w:rFonts w:ascii="Times New Roman" w:hAnsi="Times New Roman" w:cs="Times New Roman"/>
          <w:sz w:val="24"/>
          <w:szCs w:val="24"/>
        </w:rPr>
        <w:t>)</w:t>
      </w:r>
      <w:r w:rsidR="001D75C7">
        <w:rPr>
          <w:rFonts w:ascii="Times New Roman" w:hAnsi="Times New Roman" w:cs="Times New Roman"/>
          <w:sz w:val="24"/>
          <w:szCs w:val="24"/>
        </w:rPr>
        <w:t xml:space="preserve"> </w:t>
      </w:r>
      <w:r w:rsidR="00EE2DE6" w:rsidRPr="0090497E">
        <w:rPr>
          <w:rFonts w:ascii="Times New Roman" w:hAnsi="Times New Roman" w:cs="Times New Roman"/>
          <w:sz w:val="24"/>
          <w:szCs w:val="24"/>
        </w:rPr>
        <w:t>i članka 3</w:t>
      </w:r>
      <w:r w:rsidR="0090497E">
        <w:rPr>
          <w:rFonts w:ascii="Times New Roman" w:hAnsi="Times New Roman" w:cs="Times New Roman"/>
          <w:sz w:val="24"/>
          <w:szCs w:val="24"/>
        </w:rPr>
        <w:t>2</w:t>
      </w:r>
      <w:r w:rsidR="00EE2DE6" w:rsidRPr="0090497E">
        <w:rPr>
          <w:rFonts w:ascii="Times New Roman" w:hAnsi="Times New Roman" w:cs="Times New Roman"/>
          <w:sz w:val="24"/>
          <w:szCs w:val="24"/>
        </w:rPr>
        <w:t xml:space="preserve">. Statuta </w:t>
      </w:r>
      <w:r w:rsidR="0090497E">
        <w:rPr>
          <w:rFonts w:ascii="Times New Roman" w:hAnsi="Times New Roman" w:cs="Times New Roman"/>
          <w:sz w:val="24"/>
          <w:szCs w:val="24"/>
        </w:rPr>
        <w:t>Općine Bebrina („Službeni vjesnik Brodsko-posavske županije“ broj 2/2018, 18/2019 i 24/2019 i „Glasnika Općine Bebrina“ broj 1/2019, 2/2020 i 4/2021)</w:t>
      </w:r>
      <w:r w:rsidR="00EE2DE6" w:rsidRPr="0090497E">
        <w:rPr>
          <w:rFonts w:ascii="Times New Roman" w:hAnsi="Times New Roman" w:cs="Times New Roman"/>
          <w:sz w:val="24"/>
          <w:szCs w:val="24"/>
        </w:rPr>
        <w:t xml:space="preserve"> </w:t>
      </w:r>
      <w:r w:rsidR="0090497E">
        <w:rPr>
          <w:rFonts w:ascii="Times New Roman" w:hAnsi="Times New Roman" w:cs="Times New Roman"/>
          <w:sz w:val="24"/>
          <w:szCs w:val="24"/>
        </w:rPr>
        <w:t>na ______ sjednici Općinskog vijeć</w:t>
      </w:r>
      <w:r w:rsidR="005D3DF5">
        <w:rPr>
          <w:rFonts w:ascii="Times New Roman" w:hAnsi="Times New Roman" w:cs="Times New Roman"/>
          <w:sz w:val="24"/>
          <w:szCs w:val="24"/>
        </w:rPr>
        <w:t>a</w:t>
      </w:r>
      <w:r w:rsidR="0090497E">
        <w:rPr>
          <w:rFonts w:ascii="Times New Roman" w:hAnsi="Times New Roman" w:cs="Times New Roman"/>
          <w:sz w:val="24"/>
          <w:szCs w:val="24"/>
        </w:rPr>
        <w:t xml:space="preserve"> Općine Bebrina </w:t>
      </w:r>
      <w:r w:rsidR="00EE2DE6" w:rsidRPr="0090497E">
        <w:rPr>
          <w:rFonts w:ascii="Times New Roman" w:hAnsi="Times New Roman" w:cs="Times New Roman"/>
          <w:sz w:val="24"/>
          <w:szCs w:val="24"/>
        </w:rPr>
        <w:t xml:space="preserve">održanoj dana </w:t>
      </w:r>
      <w:r w:rsidR="008C1D35">
        <w:rPr>
          <w:rFonts w:ascii="Times New Roman" w:hAnsi="Times New Roman" w:cs="Times New Roman"/>
          <w:sz w:val="24"/>
          <w:szCs w:val="24"/>
        </w:rPr>
        <w:t>__________</w:t>
      </w:r>
      <w:r w:rsidR="00EE2DE6" w:rsidRPr="0090497E">
        <w:rPr>
          <w:rFonts w:ascii="Times New Roman" w:hAnsi="Times New Roman" w:cs="Times New Roman"/>
          <w:sz w:val="24"/>
          <w:szCs w:val="24"/>
        </w:rPr>
        <w:t xml:space="preserve"> 2023. godine, don</w:t>
      </w:r>
      <w:r w:rsidR="0090497E">
        <w:rPr>
          <w:rFonts w:ascii="Times New Roman" w:hAnsi="Times New Roman" w:cs="Times New Roman"/>
          <w:sz w:val="24"/>
          <w:szCs w:val="24"/>
        </w:rPr>
        <w:t>osi se</w:t>
      </w:r>
      <w:r w:rsidR="00EE2DE6" w:rsidRPr="0090497E">
        <w:rPr>
          <w:rFonts w:ascii="Times New Roman" w:hAnsi="Times New Roman" w:cs="Times New Roman"/>
          <w:sz w:val="24"/>
          <w:szCs w:val="24"/>
        </w:rPr>
        <w:t xml:space="preserve">  </w:t>
      </w:r>
    </w:p>
    <w:p w14:paraId="7027DE23" w14:textId="60B8CEAF" w:rsidR="00393434" w:rsidRPr="0090497E" w:rsidRDefault="00393434" w:rsidP="00393434">
      <w:pPr>
        <w:autoSpaceDE w:val="0"/>
        <w:autoSpaceDN w:val="0"/>
        <w:adjustRightInd w:val="0"/>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 xml:space="preserve"> </w:t>
      </w:r>
    </w:p>
    <w:p w14:paraId="27757071" w14:textId="4133A499" w:rsidR="00393434" w:rsidRPr="0090497E" w:rsidRDefault="00393434" w:rsidP="00C51D78">
      <w:pPr>
        <w:autoSpaceDE w:val="0"/>
        <w:autoSpaceDN w:val="0"/>
        <w:adjustRightInd w:val="0"/>
        <w:spacing w:after="0" w:line="240" w:lineRule="auto"/>
        <w:ind w:left="2832" w:firstLine="708"/>
        <w:jc w:val="both"/>
        <w:rPr>
          <w:rFonts w:ascii="Times New Roman" w:hAnsi="Times New Roman" w:cs="Times New Roman"/>
          <w:b/>
          <w:sz w:val="24"/>
          <w:szCs w:val="24"/>
        </w:rPr>
      </w:pPr>
      <w:r w:rsidRPr="0090497E">
        <w:rPr>
          <w:rFonts w:ascii="Times New Roman" w:hAnsi="Times New Roman" w:cs="Times New Roman"/>
          <w:sz w:val="24"/>
          <w:szCs w:val="24"/>
        </w:rPr>
        <w:t xml:space="preserve"> </w:t>
      </w:r>
      <w:r w:rsidRPr="0090497E">
        <w:rPr>
          <w:rFonts w:ascii="Times New Roman" w:hAnsi="Times New Roman" w:cs="Times New Roman"/>
          <w:b/>
          <w:sz w:val="24"/>
          <w:szCs w:val="24"/>
        </w:rPr>
        <w:t xml:space="preserve">O D L U K </w:t>
      </w:r>
      <w:r w:rsidR="00EE2DE6" w:rsidRPr="0090497E">
        <w:rPr>
          <w:rFonts w:ascii="Times New Roman" w:hAnsi="Times New Roman" w:cs="Times New Roman"/>
          <w:b/>
          <w:sz w:val="24"/>
          <w:szCs w:val="24"/>
        </w:rPr>
        <w:t>A</w:t>
      </w:r>
      <w:r w:rsidRPr="0090497E">
        <w:rPr>
          <w:rFonts w:ascii="Times New Roman" w:hAnsi="Times New Roman" w:cs="Times New Roman"/>
          <w:b/>
          <w:sz w:val="24"/>
          <w:szCs w:val="24"/>
        </w:rPr>
        <w:t xml:space="preserve"> </w:t>
      </w:r>
    </w:p>
    <w:p w14:paraId="5F675812" w14:textId="6F730B1A" w:rsidR="00393434" w:rsidRPr="0090497E" w:rsidRDefault="00393434" w:rsidP="00393434">
      <w:pPr>
        <w:autoSpaceDE w:val="0"/>
        <w:autoSpaceDN w:val="0"/>
        <w:adjustRightInd w:val="0"/>
        <w:spacing w:after="0" w:line="240" w:lineRule="auto"/>
        <w:jc w:val="center"/>
        <w:rPr>
          <w:rFonts w:ascii="Times New Roman" w:hAnsi="Times New Roman" w:cs="Times New Roman"/>
          <w:b/>
          <w:sz w:val="24"/>
          <w:szCs w:val="24"/>
        </w:rPr>
      </w:pPr>
      <w:r w:rsidRPr="0090497E">
        <w:rPr>
          <w:rFonts w:ascii="Times New Roman" w:hAnsi="Times New Roman" w:cs="Times New Roman"/>
          <w:b/>
          <w:sz w:val="24"/>
          <w:szCs w:val="24"/>
        </w:rPr>
        <w:t xml:space="preserve">O </w:t>
      </w:r>
      <w:r w:rsidR="00232510" w:rsidRPr="0090497E">
        <w:rPr>
          <w:rFonts w:ascii="Times New Roman" w:hAnsi="Times New Roman" w:cs="Times New Roman"/>
          <w:b/>
          <w:sz w:val="24"/>
          <w:szCs w:val="24"/>
        </w:rPr>
        <w:t xml:space="preserve">VISINI POREZNIH STOPA </w:t>
      </w:r>
      <w:r w:rsidR="00E04712">
        <w:rPr>
          <w:rFonts w:ascii="Times New Roman" w:hAnsi="Times New Roman" w:cs="Times New Roman"/>
          <w:b/>
          <w:sz w:val="24"/>
          <w:szCs w:val="24"/>
        </w:rPr>
        <w:t xml:space="preserve">GODIŠNJEG </w:t>
      </w:r>
      <w:r w:rsidR="00AA7C51" w:rsidRPr="0090497E">
        <w:rPr>
          <w:rFonts w:ascii="Times New Roman" w:hAnsi="Times New Roman" w:cs="Times New Roman"/>
          <w:b/>
          <w:sz w:val="24"/>
          <w:szCs w:val="24"/>
        </w:rPr>
        <w:t>POREZA NA DOHODAK</w:t>
      </w:r>
      <w:r w:rsidRPr="0090497E">
        <w:rPr>
          <w:rFonts w:ascii="Times New Roman" w:hAnsi="Times New Roman" w:cs="Times New Roman"/>
          <w:b/>
          <w:sz w:val="24"/>
          <w:szCs w:val="24"/>
        </w:rPr>
        <w:t xml:space="preserve"> </w:t>
      </w:r>
      <w:r w:rsidR="0090497E">
        <w:rPr>
          <w:rFonts w:ascii="Times New Roman" w:hAnsi="Times New Roman" w:cs="Times New Roman"/>
          <w:b/>
          <w:sz w:val="24"/>
          <w:szCs w:val="24"/>
        </w:rPr>
        <w:t>OPĆINE BEBRINA</w:t>
      </w:r>
    </w:p>
    <w:p w14:paraId="38FF7F3E" w14:textId="77777777" w:rsidR="00393434" w:rsidRPr="0090497E" w:rsidRDefault="00393434" w:rsidP="00393434">
      <w:pPr>
        <w:autoSpaceDE w:val="0"/>
        <w:autoSpaceDN w:val="0"/>
        <w:adjustRightInd w:val="0"/>
        <w:spacing w:after="0" w:line="240" w:lineRule="auto"/>
        <w:jc w:val="center"/>
        <w:rPr>
          <w:rFonts w:ascii="Times New Roman" w:hAnsi="Times New Roman" w:cs="Times New Roman"/>
          <w:b/>
          <w:sz w:val="24"/>
          <w:szCs w:val="24"/>
        </w:rPr>
      </w:pPr>
    </w:p>
    <w:p w14:paraId="3CC14138" w14:textId="77777777" w:rsidR="00393434" w:rsidRPr="0090497E" w:rsidRDefault="00393434" w:rsidP="00393434">
      <w:pPr>
        <w:pStyle w:val="ListParagraph"/>
        <w:numPr>
          <w:ilvl w:val="0"/>
          <w:numId w:val="44"/>
        </w:numPr>
        <w:autoSpaceDE w:val="0"/>
        <w:autoSpaceDN w:val="0"/>
        <w:adjustRightInd w:val="0"/>
        <w:spacing w:after="0" w:line="240" w:lineRule="auto"/>
        <w:rPr>
          <w:rFonts w:ascii="Times New Roman" w:hAnsi="Times New Roman" w:cs="Times New Roman"/>
          <w:b/>
          <w:sz w:val="24"/>
          <w:szCs w:val="24"/>
        </w:rPr>
      </w:pPr>
      <w:r w:rsidRPr="0090497E">
        <w:rPr>
          <w:rFonts w:ascii="Times New Roman" w:hAnsi="Times New Roman" w:cs="Times New Roman"/>
          <w:b/>
          <w:sz w:val="24"/>
          <w:szCs w:val="24"/>
        </w:rPr>
        <w:t>OPĆE ODREDBE</w:t>
      </w:r>
    </w:p>
    <w:p w14:paraId="781A52DB" w14:textId="77777777" w:rsidR="00393434" w:rsidRPr="00046EB8"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046EB8">
        <w:rPr>
          <w:rFonts w:ascii="Times New Roman" w:hAnsi="Times New Roman" w:cs="Times New Roman"/>
          <w:b/>
          <w:bCs/>
          <w:sz w:val="24"/>
          <w:szCs w:val="24"/>
        </w:rPr>
        <w:t>Članak 1.</w:t>
      </w:r>
    </w:p>
    <w:p w14:paraId="30710084" w14:textId="04A0EFBC" w:rsidR="00393434" w:rsidRPr="0090497E" w:rsidRDefault="00393434" w:rsidP="005D3DF5">
      <w:pPr>
        <w:autoSpaceDE w:val="0"/>
        <w:autoSpaceDN w:val="0"/>
        <w:adjustRightInd w:val="0"/>
        <w:spacing w:after="0" w:line="240" w:lineRule="auto"/>
        <w:ind w:firstLine="708"/>
        <w:jc w:val="both"/>
        <w:rPr>
          <w:rFonts w:ascii="Times New Roman" w:hAnsi="Times New Roman" w:cs="Times New Roman"/>
          <w:b/>
          <w:bCs/>
          <w:sz w:val="24"/>
          <w:szCs w:val="24"/>
        </w:rPr>
      </w:pPr>
      <w:r w:rsidRPr="0090497E">
        <w:rPr>
          <w:rFonts w:ascii="Times New Roman" w:hAnsi="Times New Roman" w:cs="Times New Roman"/>
          <w:sz w:val="24"/>
          <w:szCs w:val="24"/>
        </w:rPr>
        <w:t>Ovom Odlukom se</w:t>
      </w:r>
      <w:r w:rsidR="00232510" w:rsidRPr="0090497E">
        <w:rPr>
          <w:rFonts w:ascii="Times New Roman" w:hAnsi="Times New Roman" w:cs="Times New Roman"/>
          <w:sz w:val="24"/>
          <w:szCs w:val="24"/>
        </w:rPr>
        <w:t xml:space="preserve"> propisuju</w:t>
      </w:r>
      <w:r w:rsidRPr="0090497E">
        <w:rPr>
          <w:rFonts w:ascii="Times New Roman" w:hAnsi="Times New Roman" w:cs="Times New Roman"/>
          <w:sz w:val="24"/>
          <w:szCs w:val="24"/>
        </w:rPr>
        <w:t xml:space="preserve">, sukladno Zakonu </w:t>
      </w:r>
      <w:r w:rsidR="00232510" w:rsidRPr="0090497E">
        <w:rPr>
          <w:rFonts w:ascii="Times New Roman" w:hAnsi="Times New Roman" w:cs="Times New Roman"/>
          <w:sz w:val="24"/>
          <w:szCs w:val="24"/>
        </w:rPr>
        <w:t>visine poreznih</w:t>
      </w:r>
      <w:r w:rsidR="005D3DF5">
        <w:rPr>
          <w:rFonts w:ascii="Times New Roman" w:hAnsi="Times New Roman" w:cs="Times New Roman"/>
          <w:sz w:val="24"/>
          <w:szCs w:val="24"/>
        </w:rPr>
        <w:t xml:space="preserve"> </w:t>
      </w:r>
      <w:r w:rsidR="00AA7C51" w:rsidRPr="0090497E">
        <w:rPr>
          <w:rFonts w:ascii="Times New Roman" w:hAnsi="Times New Roman" w:cs="Times New Roman"/>
          <w:sz w:val="24"/>
          <w:szCs w:val="24"/>
        </w:rPr>
        <w:t>stop</w:t>
      </w:r>
      <w:r w:rsidR="00232510" w:rsidRPr="0090497E">
        <w:rPr>
          <w:rFonts w:ascii="Times New Roman" w:hAnsi="Times New Roman" w:cs="Times New Roman"/>
          <w:sz w:val="24"/>
          <w:szCs w:val="24"/>
        </w:rPr>
        <w:t xml:space="preserve">a godišnjeg </w:t>
      </w:r>
      <w:r w:rsidR="00CD7BAC" w:rsidRPr="0090497E">
        <w:rPr>
          <w:rFonts w:ascii="Times New Roman" w:hAnsi="Times New Roman" w:cs="Times New Roman"/>
          <w:sz w:val="24"/>
          <w:szCs w:val="24"/>
        </w:rPr>
        <w:t xml:space="preserve">poreza na dohodak </w:t>
      </w:r>
      <w:r w:rsidR="0090497E">
        <w:rPr>
          <w:rFonts w:ascii="Times New Roman" w:hAnsi="Times New Roman" w:cs="Times New Roman"/>
          <w:sz w:val="24"/>
          <w:szCs w:val="24"/>
        </w:rPr>
        <w:t>Općine Bebrina</w:t>
      </w:r>
      <w:r w:rsidR="006E58A9" w:rsidRPr="0090497E">
        <w:rPr>
          <w:rFonts w:ascii="Times New Roman" w:hAnsi="Times New Roman" w:cs="Times New Roman"/>
          <w:sz w:val="24"/>
          <w:szCs w:val="24"/>
        </w:rPr>
        <w:t xml:space="preserve">. </w:t>
      </w:r>
    </w:p>
    <w:p w14:paraId="7A2DA383" w14:textId="77777777" w:rsidR="00393434" w:rsidRPr="0090497E" w:rsidRDefault="00393434" w:rsidP="00393434">
      <w:pPr>
        <w:autoSpaceDE w:val="0"/>
        <w:autoSpaceDN w:val="0"/>
        <w:adjustRightInd w:val="0"/>
        <w:spacing w:after="0" w:line="240" w:lineRule="auto"/>
        <w:ind w:left="705"/>
        <w:jc w:val="both"/>
        <w:rPr>
          <w:rFonts w:ascii="Times New Roman" w:hAnsi="Times New Roman" w:cs="Times New Roman"/>
          <w:sz w:val="24"/>
          <w:szCs w:val="24"/>
        </w:rPr>
      </w:pPr>
    </w:p>
    <w:p w14:paraId="43E6D772" w14:textId="77777777" w:rsidR="00393434" w:rsidRPr="00046EB8"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046EB8">
        <w:rPr>
          <w:rFonts w:ascii="Times New Roman" w:hAnsi="Times New Roman" w:cs="Times New Roman"/>
          <w:b/>
          <w:bCs/>
          <w:sz w:val="24"/>
          <w:szCs w:val="24"/>
        </w:rPr>
        <w:t>Članak 2.</w:t>
      </w:r>
    </w:p>
    <w:p w14:paraId="09A7111A" w14:textId="77777777" w:rsidR="00393434" w:rsidRPr="0090497E" w:rsidRDefault="00393434" w:rsidP="0090497E">
      <w:pPr>
        <w:autoSpaceDE w:val="0"/>
        <w:autoSpaceDN w:val="0"/>
        <w:adjustRightInd w:val="0"/>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Pojedini pojmovi u smislu ove Odluke imaju značenja koja su definirana Zakonom.</w:t>
      </w:r>
    </w:p>
    <w:p w14:paraId="03E224FE" w14:textId="77777777" w:rsidR="00393434" w:rsidRPr="0090497E" w:rsidRDefault="00393434" w:rsidP="0090497E">
      <w:pPr>
        <w:autoSpaceDE w:val="0"/>
        <w:autoSpaceDN w:val="0"/>
        <w:adjustRightInd w:val="0"/>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Izrazi koji se koriste u ovoj Odluci, a imaju rodno značenje koriste se neutralno i odnose se jednako na muški i ženski rod.</w:t>
      </w:r>
    </w:p>
    <w:p w14:paraId="63EAE432" w14:textId="77777777" w:rsidR="00393434" w:rsidRPr="0090497E" w:rsidRDefault="00393434" w:rsidP="00393434">
      <w:pPr>
        <w:autoSpaceDE w:val="0"/>
        <w:autoSpaceDN w:val="0"/>
        <w:adjustRightInd w:val="0"/>
        <w:spacing w:after="0" w:line="240" w:lineRule="auto"/>
        <w:jc w:val="both"/>
        <w:rPr>
          <w:rFonts w:ascii="Times New Roman" w:hAnsi="Times New Roman" w:cs="Times New Roman"/>
          <w:sz w:val="24"/>
          <w:szCs w:val="24"/>
        </w:rPr>
      </w:pPr>
    </w:p>
    <w:p w14:paraId="45413299" w14:textId="06891F5A" w:rsidR="00393434" w:rsidRPr="0090497E" w:rsidRDefault="00FC3BCC" w:rsidP="00393434">
      <w:pPr>
        <w:pStyle w:val="ListParagraph"/>
        <w:numPr>
          <w:ilvl w:val="0"/>
          <w:numId w:val="44"/>
        </w:numPr>
        <w:autoSpaceDE w:val="0"/>
        <w:autoSpaceDN w:val="0"/>
        <w:adjustRightInd w:val="0"/>
        <w:spacing w:after="0" w:line="240" w:lineRule="auto"/>
        <w:jc w:val="both"/>
        <w:rPr>
          <w:rFonts w:ascii="Times New Roman" w:hAnsi="Times New Roman" w:cs="Times New Roman"/>
          <w:b/>
          <w:sz w:val="24"/>
          <w:szCs w:val="24"/>
        </w:rPr>
      </w:pPr>
      <w:r w:rsidRPr="0090497E">
        <w:rPr>
          <w:rFonts w:ascii="Times New Roman" w:hAnsi="Times New Roman" w:cs="Times New Roman"/>
          <w:b/>
          <w:sz w:val="24"/>
          <w:szCs w:val="24"/>
        </w:rPr>
        <w:t>POREZNE STOPE</w:t>
      </w:r>
    </w:p>
    <w:p w14:paraId="15703D0A" w14:textId="77777777" w:rsidR="00393434" w:rsidRPr="00046EB8"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046EB8">
        <w:rPr>
          <w:rFonts w:ascii="Times New Roman" w:hAnsi="Times New Roman" w:cs="Times New Roman"/>
          <w:b/>
          <w:bCs/>
          <w:sz w:val="24"/>
          <w:szCs w:val="24"/>
        </w:rPr>
        <w:t>Članak 3.</w:t>
      </w:r>
    </w:p>
    <w:p w14:paraId="537790FE" w14:textId="464E5B46" w:rsidR="00995A27" w:rsidRPr="0090497E" w:rsidRDefault="00995A27" w:rsidP="0090497E">
      <w:pPr>
        <w:tabs>
          <w:tab w:val="left" w:pos="765"/>
        </w:tabs>
        <w:autoSpaceDE w:val="0"/>
        <w:autoSpaceDN w:val="0"/>
        <w:adjustRightInd w:val="0"/>
        <w:spacing w:after="0" w:line="240" w:lineRule="auto"/>
        <w:rPr>
          <w:rFonts w:ascii="Times New Roman" w:hAnsi="Times New Roman" w:cs="Times New Roman"/>
          <w:sz w:val="24"/>
          <w:szCs w:val="24"/>
        </w:rPr>
      </w:pPr>
      <w:r w:rsidRPr="0090497E">
        <w:rPr>
          <w:rFonts w:ascii="Times New Roman" w:hAnsi="Times New Roman" w:cs="Times New Roman"/>
          <w:sz w:val="24"/>
          <w:szCs w:val="24"/>
        </w:rPr>
        <w:t>Niža porezna stopa za obračun</w:t>
      </w:r>
      <w:r w:rsidR="00F46679" w:rsidRPr="0090497E">
        <w:rPr>
          <w:rFonts w:ascii="Times New Roman" w:hAnsi="Times New Roman" w:cs="Times New Roman"/>
          <w:sz w:val="24"/>
          <w:szCs w:val="24"/>
        </w:rPr>
        <w:t xml:space="preserve"> godišnjeg </w:t>
      </w:r>
      <w:r w:rsidRPr="0090497E">
        <w:rPr>
          <w:rFonts w:ascii="Times New Roman" w:hAnsi="Times New Roman" w:cs="Times New Roman"/>
          <w:sz w:val="24"/>
          <w:szCs w:val="24"/>
        </w:rPr>
        <w:t xml:space="preserve">poreza na dohodak iznosi </w:t>
      </w:r>
      <w:r w:rsidR="005D3DF5">
        <w:rPr>
          <w:rFonts w:ascii="Times New Roman" w:hAnsi="Times New Roman" w:cs="Times New Roman"/>
          <w:sz w:val="24"/>
          <w:szCs w:val="24"/>
        </w:rPr>
        <w:t>20</w:t>
      </w:r>
      <w:r w:rsidR="00375353">
        <w:rPr>
          <w:rFonts w:ascii="Times New Roman" w:hAnsi="Times New Roman" w:cs="Times New Roman"/>
          <w:sz w:val="24"/>
          <w:szCs w:val="24"/>
        </w:rPr>
        <w:t xml:space="preserve"> </w:t>
      </w:r>
      <w:r w:rsidRPr="0090497E">
        <w:rPr>
          <w:rFonts w:ascii="Times New Roman" w:hAnsi="Times New Roman" w:cs="Times New Roman"/>
          <w:sz w:val="24"/>
          <w:szCs w:val="24"/>
        </w:rPr>
        <w:t>%</w:t>
      </w:r>
      <w:r w:rsidR="000D33E7">
        <w:rPr>
          <w:rFonts w:ascii="Times New Roman" w:hAnsi="Times New Roman" w:cs="Times New Roman"/>
          <w:sz w:val="24"/>
          <w:szCs w:val="24"/>
        </w:rPr>
        <w:t>.</w:t>
      </w:r>
    </w:p>
    <w:p w14:paraId="432A8ADB" w14:textId="79097AD1" w:rsidR="00393434" w:rsidRPr="0090497E" w:rsidRDefault="00BF6C16" w:rsidP="0090497E">
      <w:pPr>
        <w:tabs>
          <w:tab w:val="left" w:pos="765"/>
        </w:tabs>
        <w:autoSpaceDE w:val="0"/>
        <w:autoSpaceDN w:val="0"/>
        <w:adjustRightInd w:val="0"/>
        <w:spacing w:after="0" w:line="240" w:lineRule="auto"/>
        <w:rPr>
          <w:rFonts w:ascii="Times New Roman" w:hAnsi="Times New Roman" w:cs="Times New Roman"/>
          <w:sz w:val="24"/>
          <w:szCs w:val="24"/>
        </w:rPr>
      </w:pPr>
      <w:r w:rsidRPr="0090497E">
        <w:rPr>
          <w:rFonts w:ascii="Times New Roman" w:hAnsi="Times New Roman" w:cs="Times New Roman"/>
          <w:sz w:val="24"/>
          <w:szCs w:val="24"/>
        </w:rPr>
        <w:t xml:space="preserve">Viša porezna stopa za obračun </w:t>
      </w:r>
      <w:r w:rsidR="00F46679" w:rsidRPr="0090497E">
        <w:rPr>
          <w:rFonts w:ascii="Times New Roman" w:hAnsi="Times New Roman" w:cs="Times New Roman"/>
          <w:sz w:val="24"/>
          <w:szCs w:val="24"/>
        </w:rPr>
        <w:t xml:space="preserve">godišnjeg </w:t>
      </w:r>
      <w:r w:rsidRPr="0090497E">
        <w:rPr>
          <w:rFonts w:ascii="Times New Roman" w:hAnsi="Times New Roman" w:cs="Times New Roman"/>
          <w:sz w:val="24"/>
          <w:szCs w:val="24"/>
        </w:rPr>
        <w:t xml:space="preserve">poreza na dohodak iznosi </w:t>
      </w:r>
      <w:r w:rsidR="005D3DF5">
        <w:rPr>
          <w:rFonts w:ascii="Times New Roman" w:hAnsi="Times New Roman" w:cs="Times New Roman"/>
          <w:sz w:val="24"/>
          <w:szCs w:val="24"/>
        </w:rPr>
        <w:t>30</w:t>
      </w:r>
      <w:r w:rsidR="00375353">
        <w:rPr>
          <w:rFonts w:ascii="Times New Roman" w:hAnsi="Times New Roman" w:cs="Times New Roman"/>
          <w:sz w:val="24"/>
          <w:szCs w:val="24"/>
        </w:rPr>
        <w:t xml:space="preserve"> </w:t>
      </w:r>
      <w:r w:rsidRPr="0090497E">
        <w:rPr>
          <w:rFonts w:ascii="Times New Roman" w:hAnsi="Times New Roman" w:cs="Times New Roman"/>
          <w:sz w:val="24"/>
          <w:szCs w:val="24"/>
        </w:rPr>
        <w:t>%</w:t>
      </w:r>
      <w:r w:rsidR="000D33E7">
        <w:rPr>
          <w:rFonts w:ascii="Times New Roman" w:hAnsi="Times New Roman" w:cs="Times New Roman"/>
          <w:sz w:val="24"/>
          <w:szCs w:val="24"/>
        </w:rPr>
        <w:t>.</w:t>
      </w:r>
    </w:p>
    <w:p w14:paraId="5AB8DD63" w14:textId="678D512B" w:rsidR="00577BFE" w:rsidRPr="0090497E" w:rsidRDefault="00F46679" w:rsidP="0090497E">
      <w:pPr>
        <w:tabs>
          <w:tab w:val="left" w:pos="765"/>
        </w:tabs>
        <w:autoSpaceDE w:val="0"/>
        <w:autoSpaceDN w:val="0"/>
        <w:adjustRightInd w:val="0"/>
        <w:spacing w:after="0" w:line="240" w:lineRule="auto"/>
        <w:rPr>
          <w:rFonts w:ascii="Times New Roman" w:hAnsi="Times New Roman" w:cs="Times New Roman"/>
          <w:sz w:val="24"/>
          <w:szCs w:val="24"/>
        </w:rPr>
      </w:pPr>
      <w:r w:rsidRPr="0090497E">
        <w:rPr>
          <w:rFonts w:ascii="Times New Roman" w:hAnsi="Times New Roman" w:cs="Times New Roman"/>
          <w:sz w:val="24"/>
          <w:szCs w:val="24"/>
        </w:rPr>
        <w:t>Prag za primjenu navedenih poreznih stopa propisan je Zakonom</w:t>
      </w:r>
      <w:r w:rsidR="0090497E">
        <w:rPr>
          <w:rFonts w:ascii="Times New Roman" w:hAnsi="Times New Roman" w:cs="Times New Roman"/>
          <w:sz w:val="24"/>
          <w:szCs w:val="24"/>
        </w:rPr>
        <w:t>.</w:t>
      </w:r>
    </w:p>
    <w:p w14:paraId="6396D45D" w14:textId="77777777" w:rsidR="00393434" w:rsidRPr="0090497E" w:rsidRDefault="00393434" w:rsidP="00393434">
      <w:pPr>
        <w:autoSpaceDE w:val="0"/>
        <w:autoSpaceDN w:val="0"/>
        <w:adjustRightInd w:val="0"/>
        <w:spacing w:after="0" w:line="240" w:lineRule="auto"/>
        <w:jc w:val="both"/>
        <w:rPr>
          <w:rFonts w:ascii="Times New Roman" w:hAnsi="Times New Roman" w:cs="Times New Roman"/>
          <w:sz w:val="24"/>
          <w:szCs w:val="24"/>
        </w:rPr>
      </w:pPr>
    </w:p>
    <w:p w14:paraId="2C5DDD96" w14:textId="520DE16E" w:rsidR="00393434" w:rsidRPr="0090497E" w:rsidRDefault="00F46679" w:rsidP="00393434">
      <w:pPr>
        <w:autoSpaceDE w:val="0"/>
        <w:autoSpaceDN w:val="0"/>
        <w:adjustRightInd w:val="0"/>
        <w:spacing w:after="0" w:line="240" w:lineRule="auto"/>
        <w:ind w:firstLine="705"/>
        <w:jc w:val="both"/>
        <w:rPr>
          <w:rFonts w:ascii="Times New Roman" w:hAnsi="Times New Roman" w:cs="Times New Roman"/>
          <w:b/>
          <w:sz w:val="24"/>
          <w:szCs w:val="24"/>
        </w:rPr>
      </w:pPr>
      <w:r w:rsidRPr="0090497E">
        <w:rPr>
          <w:rFonts w:ascii="Times New Roman" w:hAnsi="Times New Roman" w:cs="Times New Roman"/>
          <w:b/>
          <w:sz w:val="24"/>
          <w:szCs w:val="24"/>
        </w:rPr>
        <w:t>II</w:t>
      </w:r>
      <w:r w:rsidR="00393434" w:rsidRPr="0090497E">
        <w:rPr>
          <w:rFonts w:ascii="Times New Roman" w:hAnsi="Times New Roman" w:cs="Times New Roman"/>
          <w:b/>
          <w:sz w:val="24"/>
          <w:szCs w:val="24"/>
        </w:rPr>
        <w:t>I.</w:t>
      </w:r>
      <w:r w:rsidR="00393434" w:rsidRPr="0090497E">
        <w:rPr>
          <w:rFonts w:ascii="Times New Roman" w:hAnsi="Times New Roman" w:cs="Times New Roman"/>
          <w:b/>
          <w:sz w:val="24"/>
          <w:szCs w:val="24"/>
        </w:rPr>
        <w:tab/>
        <w:t>PRIJELAZNE I ZAVRŠNE ODREDBE</w:t>
      </w:r>
    </w:p>
    <w:p w14:paraId="37403A36" w14:textId="77777777" w:rsidR="00393434" w:rsidRPr="0090497E" w:rsidRDefault="00393434" w:rsidP="00DD3C48">
      <w:pPr>
        <w:autoSpaceDE w:val="0"/>
        <w:autoSpaceDN w:val="0"/>
        <w:adjustRightInd w:val="0"/>
        <w:spacing w:after="0" w:line="240" w:lineRule="auto"/>
        <w:jc w:val="both"/>
        <w:rPr>
          <w:rFonts w:ascii="Times New Roman" w:hAnsi="Times New Roman" w:cs="Times New Roman"/>
          <w:sz w:val="24"/>
          <w:szCs w:val="24"/>
        </w:rPr>
      </w:pPr>
    </w:p>
    <w:p w14:paraId="0B6ECBCB" w14:textId="5A48F615" w:rsidR="00393434" w:rsidRPr="00046EB8"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046EB8">
        <w:rPr>
          <w:rFonts w:ascii="Times New Roman" w:hAnsi="Times New Roman" w:cs="Times New Roman"/>
          <w:b/>
          <w:bCs/>
          <w:sz w:val="24"/>
          <w:szCs w:val="24"/>
        </w:rPr>
        <w:t xml:space="preserve">Članak </w:t>
      </w:r>
      <w:r w:rsidR="00F46679" w:rsidRPr="00046EB8">
        <w:rPr>
          <w:rFonts w:ascii="Times New Roman" w:hAnsi="Times New Roman" w:cs="Times New Roman"/>
          <w:b/>
          <w:bCs/>
          <w:sz w:val="24"/>
          <w:szCs w:val="24"/>
        </w:rPr>
        <w:t>4</w:t>
      </w:r>
      <w:r w:rsidRPr="00046EB8">
        <w:rPr>
          <w:rFonts w:ascii="Times New Roman" w:hAnsi="Times New Roman" w:cs="Times New Roman"/>
          <w:b/>
          <w:bCs/>
          <w:sz w:val="24"/>
          <w:szCs w:val="24"/>
        </w:rPr>
        <w:t>.</w:t>
      </w:r>
    </w:p>
    <w:p w14:paraId="1C471618" w14:textId="20FF309A" w:rsidR="00393434" w:rsidRPr="0090497E" w:rsidRDefault="00393434" w:rsidP="0090497E">
      <w:pPr>
        <w:autoSpaceDE w:val="0"/>
        <w:autoSpaceDN w:val="0"/>
        <w:adjustRightInd w:val="0"/>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Ova Odluka objavit će se u „</w:t>
      </w:r>
      <w:r w:rsidR="0090497E">
        <w:rPr>
          <w:rFonts w:ascii="Times New Roman" w:hAnsi="Times New Roman" w:cs="Times New Roman"/>
          <w:sz w:val="24"/>
          <w:szCs w:val="24"/>
        </w:rPr>
        <w:t>Glasniku Općine Bebrina</w:t>
      </w:r>
      <w:r w:rsidR="006E58A9" w:rsidRPr="0090497E">
        <w:rPr>
          <w:rFonts w:ascii="Times New Roman" w:hAnsi="Times New Roman" w:cs="Times New Roman"/>
          <w:sz w:val="24"/>
          <w:szCs w:val="24"/>
        </w:rPr>
        <w:t xml:space="preserve"> </w:t>
      </w:r>
      <w:r w:rsidRPr="0090497E">
        <w:rPr>
          <w:rFonts w:ascii="Times New Roman" w:hAnsi="Times New Roman" w:cs="Times New Roman"/>
          <w:sz w:val="24"/>
          <w:szCs w:val="24"/>
        </w:rPr>
        <w:t>“ i u  „Narodnim novinama“,  a stupa na snagu 1. siječnja 2024. godine.</w:t>
      </w:r>
    </w:p>
    <w:p w14:paraId="6E27683D" w14:textId="77777777" w:rsidR="00393434" w:rsidRPr="0090497E" w:rsidRDefault="00393434" w:rsidP="00393434">
      <w:pPr>
        <w:tabs>
          <w:tab w:val="left" w:pos="1200"/>
        </w:tabs>
        <w:spacing w:after="0" w:line="240" w:lineRule="auto"/>
        <w:jc w:val="both"/>
        <w:rPr>
          <w:rFonts w:ascii="Times New Roman" w:hAnsi="Times New Roman" w:cs="Times New Roman"/>
          <w:sz w:val="24"/>
          <w:szCs w:val="24"/>
        </w:rPr>
      </w:pPr>
    </w:p>
    <w:p w14:paraId="78D6DDF9" w14:textId="77777777" w:rsidR="00393434" w:rsidRPr="0090497E" w:rsidRDefault="00393434" w:rsidP="00393434">
      <w:pPr>
        <w:tabs>
          <w:tab w:val="left" w:pos="1200"/>
        </w:tabs>
        <w:spacing w:after="0" w:line="240" w:lineRule="auto"/>
        <w:jc w:val="both"/>
        <w:rPr>
          <w:rFonts w:ascii="Times New Roman" w:hAnsi="Times New Roman" w:cs="Times New Roman"/>
          <w:sz w:val="24"/>
          <w:szCs w:val="24"/>
        </w:rPr>
      </w:pPr>
    </w:p>
    <w:p w14:paraId="660E965C" w14:textId="51BC4359" w:rsidR="00393434" w:rsidRPr="0090497E" w:rsidRDefault="00393434" w:rsidP="00393434">
      <w:pPr>
        <w:tabs>
          <w:tab w:val="left" w:pos="1200"/>
        </w:tabs>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t xml:space="preserve">PREDSJEDNIK </w:t>
      </w:r>
      <w:r w:rsidR="0090497E">
        <w:rPr>
          <w:rFonts w:ascii="Times New Roman" w:hAnsi="Times New Roman" w:cs="Times New Roman"/>
          <w:sz w:val="24"/>
          <w:szCs w:val="24"/>
        </w:rPr>
        <w:t>OPĆINSKOG VIJEĆA</w:t>
      </w:r>
      <w:r w:rsidRPr="0090497E">
        <w:rPr>
          <w:rFonts w:ascii="Times New Roman" w:hAnsi="Times New Roman" w:cs="Times New Roman"/>
          <w:sz w:val="24"/>
          <w:szCs w:val="24"/>
        </w:rPr>
        <w:t xml:space="preserve"> </w:t>
      </w:r>
    </w:p>
    <w:p w14:paraId="58AB3FD5" w14:textId="3E709A94" w:rsidR="00393434" w:rsidRPr="0090497E" w:rsidRDefault="00393434" w:rsidP="00393434">
      <w:pPr>
        <w:tabs>
          <w:tab w:val="left" w:pos="1200"/>
        </w:tabs>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t xml:space="preserve">              </w:t>
      </w:r>
    </w:p>
    <w:p w14:paraId="3CBCA43F" w14:textId="5BAF2D1B" w:rsidR="00393434" w:rsidRPr="0090497E" w:rsidRDefault="0090497E" w:rsidP="00393434">
      <w:pPr>
        <w:tabs>
          <w:tab w:val="left" w:pos="1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BF5E4DF" w14:textId="171E52F1" w:rsidR="00393434" w:rsidRPr="0090497E" w:rsidRDefault="00393434" w:rsidP="00393434">
      <w:pPr>
        <w:tabs>
          <w:tab w:val="left" w:pos="1200"/>
        </w:tabs>
        <w:spacing w:after="0" w:line="240" w:lineRule="auto"/>
        <w:jc w:val="both"/>
        <w:rPr>
          <w:rFonts w:ascii="Times New Roman" w:hAnsi="Times New Roman" w:cs="Times New Roman"/>
          <w:sz w:val="24"/>
          <w:szCs w:val="24"/>
        </w:rPr>
      </w:pP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Pr="0090497E">
        <w:rPr>
          <w:rFonts w:ascii="Times New Roman" w:hAnsi="Times New Roman" w:cs="Times New Roman"/>
          <w:sz w:val="24"/>
          <w:szCs w:val="24"/>
        </w:rPr>
        <w:tab/>
      </w:r>
      <w:r w:rsidR="006E58A9" w:rsidRPr="0090497E">
        <w:rPr>
          <w:rFonts w:ascii="Times New Roman" w:hAnsi="Times New Roman" w:cs="Times New Roman"/>
          <w:sz w:val="24"/>
          <w:szCs w:val="24"/>
        </w:rPr>
        <w:tab/>
        <w:t xml:space="preserve">     </w:t>
      </w:r>
      <w:r w:rsidR="0090497E">
        <w:rPr>
          <w:rFonts w:ascii="Times New Roman" w:hAnsi="Times New Roman" w:cs="Times New Roman"/>
          <w:sz w:val="24"/>
          <w:szCs w:val="24"/>
        </w:rPr>
        <w:t>Mijo Belegić, ing.</w:t>
      </w:r>
    </w:p>
    <w:p w14:paraId="0F9D0A61" w14:textId="16A3E2B0" w:rsidR="001F4568" w:rsidRPr="0090497E" w:rsidRDefault="001F4568" w:rsidP="00393434">
      <w:pPr>
        <w:tabs>
          <w:tab w:val="left" w:pos="1200"/>
        </w:tabs>
        <w:spacing w:after="0" w:line="240" w:lineRule="auto"/>
        <w:jc w:val="both"/>
        <w:rPr>
          <w:rFonts w:ascii="Times New Roman" w:hAnsi="Times New Roman" w:cs="Times New Roman"/>
          <w:sz w:val="24"/>
          <w:szCs w:val="24"/>
        </w:rPr>
      </w:pPr>
    </w:p>
    <w:p w14:paraId="283C3D4D" w14:textId="77777777" w:rsidR="001F4568" w:rsidRPr="0090497E" w:rsidRDefault="001F4568" w:rsidP="00393434">
      <w:pPr>
        <w:tabs>
          <w:tab w:val="left" w:pos="1200"/>
        </w:tabs>
        <w:spacing w:after="0" w:line="240" w:lineRule="auto"/>
        <w:jc w:val="both"/>
        <w:rPr>
          <w:rFonts w:ascii="Times New Roman" w:hAnsi="Times New Roman" w:cs="Times New Roman"/>
          <w:sz w:val="24"/>
          <w:szCs w:val="24"/>
        </w:rPr>
      </w:pPr>
    </w:p>
    <w:p w14:paraId="227C2DAB" w14:textId="77777777" w:rsidR="005D3DF5" w:rsidRDefault="005D3DF5" w:rsidP="006E58A9">
      <w:pPr>
        <w:spacing w:after="0" w:line="240" w:lineRule="auto"/>
        <w:ind w:left="2832" w:firstLine="708"/>
        <w:rPr>
          <w:rFonts w:ascii="Times New Roman" w:hAnsi="Times New Roman" w:cs="Times New Roman"/>
          <w:sz w:val="24"/>
          <w:szCs w:val="24"/>
        </w:rPr>
      </w:pPr>
    </w:p>
    <w:p w14:paraId="7F7B7453" w14:textId="23B07053" w:rsidR="005D3DF5" w:rsidRDefault="005D3DF5" w:rsidP="005D3DF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DOSTAVITI:</w:t>
      </w:r>
    </w:p>
    <w:p w14:paraId="0A53EF43" w14:textId="719064E4" w:rsid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Jedin</w:t>
      </w:r>
      <w:r w:rsidR="008C1D35">
        <w:rPr>
          <w:rFonts w:ascii="Times New Roman" w:hAnsi="Times New Roman" w:cs="Times New Roman"/>
          <w:sz w:val="24"/>
          <w:szCs w:val="24"/>
        </w:rPr>
        <w:t>s</w:t>
      </w:r>
      <w:r>
        <w:rPr>
          <w:rFonts w:ascii="Times New Roman" w:hAnsi="Times New Roman" w:cs="Times New Roman"/>
          <w:sz w:val="24"/>
          <w:szCs w:val="24"/>
        </w:rPr>
        <w:t>tveni upravni odjel</w:t>
      </w:r>
    </w:p>
    <w:p w14:paraId="21880A00" w14:textId="40605FF7" w:rsid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Nadležno ministarstvo</w:t>
      </w:r>
    </w:p>
    <w:p w14:paraId="7737630F" w14:textId="3192C368" w:rsid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Glasnik Općine Bebrina</w:t>
      </w:r>
    </w:p>
    <w:p w14:paraId="6EC66335" w14:textId="40230DD6" w:rsid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Narodne novine</w:t>
      </w:r>
    </w:p>
    <w:p w14:paraId="13AE62BA" w14:textId="76CAD242" w:rsid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Ministarstvo financija, Porezna uprava</w:t>
      </w:r>
    </w:p>
    <w:p w14:paraId="04A5B927" w14:textId="6F6CA9E8" w:rsidR="005D3DF5" w:rsidRPr="005D3DF5" w:rsidRDefault="005D3DF5" w:rsidP="005D3DF5">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Pismohrana.</w:t>
      </w:r>
    </w:p>
    <w:p w14:paraId="191AD977" w14:textId="77777777" w:rsidR="005D3DF5" w:rsidRPr="005D3DF5" w:rsidRDefault="005D3DF5" w:rsidP="005D3DF5">
      <w:pPr>
        <w:spacing w:after="0" w:line="240" w:lineRule="auto"/>
        <w:rPr>
          <w:rFonts w:ascii="Times New Roman" w:hAnsi="Times New Roman" w:cs="Times New Roman"/>
          <w:sz w:val="24"/>
          <w:szCs w:val="24"/>
        </w:rPr>
      </w:pPr>
    </w:p>
    <w:p w14:paraId="324CBEF9" w14:textId="316D7D79" w:rsidR="00A235C3" w:rsidRPr="005D3DF5" w:rsidRDefault="00A235C3" w:rsidP="0090497E">
      <w:pPr>
        <w:spacing w:after="0" w:line="240" w:lineRule="auto"/>
        <w:jc w:val="center"/>
        <w:rPr>
          <w:rFonts w:ascii="Times New Roman" w:hAnsi="Times New Roman" w:cs="Times New Roman"/>
          <w:b/>
          <w:bCs/>
          <w:sz w:val="24"/>
          <w:szCs w:val="24"/>
        </w:rPr>
      </w:pPr>
      <w:r w:rsidRPr="005D3DF5">
        <w:rPr>
          <w:rFonts w:ascii="Times New Roman" w:hAnsi="Times New Roman" w:cs="Times New Roman"/>
          <w:b/>
          <w:bCs/>
          <w:sz w:val="24"/>
          <w:szCs w:val="24"/>
        </w:rPr>
        <w:t>Obrazloženje</w:t>
      </w:r>
      <w:r w:rsidR="0090497E" w:rsidRPr="005D3DF5">
        <w:rPr>
          <w:rFonts w:ascii="Times New Roman" w:hAnsi="Times New Roman" w:cs="Times New Roman"/>
          <w:b/>
          <w:bCs/>
          <w:sz w:val="24"/>
          <w:szCs w:val="24"/>
        </w:rPr>
        <w:t xml:space="preserve"> i pravna osnova za donošenje akta</w:t>
      </w:r>
      <w:r w:rsidRPr="005D3DF5">
        <w:rPr>
          <w:rFonts w:ascii="Times New Roman" w:hAnsi="Times New Roman" w:cs="Times New Roman"/>
          <w:b/>
          <w:bCs/>
          <w:sz w:val="24"/>
          <w:szCs w:val="24"/>
        </w:rPr>
        <w:t>:</w:t>
      </w:r>
    </w:p>
    <w:p w14:paraId="765046F6" w14:textId="77777777" w:rsidR="00A235C3" w:rsidRPr="0090497E" w:rsidRDefault="00A235C3" w:rsidP="00393434">
      <w:pPr>
        <w:spacing w:after="0" w:line="240" w:lineRule="auto"/>
        <w:rPr>
          <w:rFonts w:ascii="Times New Roman" w:hAnsi="Times New Roman" w:cs="Times New Roman"/>
          <w:sz w:val="24"/>
          <w:szCs w:val="24"/>
        </w:rPr>
      </w:pPr>
    </w:p>
    <w:p w14:paraId="1AC8993E" w14:textId="41590923" w:rsidR="00396EFA" w:rsidRDefault="00375353" w:rsidP="00396E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375353">
        <w:rPr>
          <w:rFonts w:ascii="Times New Roman" w:hAnsi="Times New Roman" w:cs="Times New Roman"/>
          <w:sz w:val="24"/>
          <w:szCs w:val="24"/>
        </w:rPr>
        <w:t xml:space="preserve"> 35. Zakona o lokalnoj i područnoj (regionalnoj) samoupravi („Narodne novine“ broj 33/01, 60/01, 129/05, 109/07, 125/08, 36/09, 36/09, 150/11, 144/12, 19/13, 137/15, 123/17, 98/19, 144/20)</w:t>
      </w:r>
      <w:r w:rsidR="00396EFA">
        <w:rPr>
          <w:rFonts w:ascii="Times New Roman" w:hAnsi="Times New Roman" w:cs="Times New Roman"/>
          <w:sz w:val="24"/>
          <w:szCs w:val="24"/>
        </w:rPr>
        <w:t xml:space="preserve"> propisano je da predstavničko tijelo </w:t>
      </w:r>
      <w:r w:rsidR="00396EFA" w:rsidRPr="00396EFA">
        <w:rPr>
          <w:rFonts w:ascii="Times New Roman" w:hAnsi="Times New Roman" w:cs="Times New Roman"/>
          <w:sz w:val="24"/>
          <w:szCs w:val="24"/>
        </w:rPr>
        <w:t>donosi statut jedinice lokalne, odnosno područne (regionalne) samouprave,</w:t>
      </w:r>
      <w:r w:rsidR="00396EFA">
        <w:rPr>
          <w:rFonts w:ascii="Times New Roman" w:hAnsi="Times New Roman" w:cs="Times New Roman"/>
          <w:sz w:val="24"/>
          <w:szCs w:val="24"/>
        </w:rPr>
        <w:t xml:space="preserve"> </w:t>
      </w:r>
      <w:r w:rsidR="00396EFA" w:rsidRPr="00396EFA">
        <w:rPr>
          <w:rFonts w:ascii="Times New Roman" w:hAnsi="Times New Roman" w:cs="Times New Roman"/>
          <w:sz w:val="24"/>
          <w:szCs w:val="24"/>
        </w:rPr>
        <w:t>donosi odluke i druge opće akte kojima uređuje pitanja iz samoupravnog djelokruga jedinice lokalne, odnosno područne (regionalne) samouprave,</w:t>
      </w:r>
      <w:r w:rsidR="00396EFA">
        <w:rPr>
          <w:rFonts w:ascii="Times New Roman" w:hAnsi="Times New Roman" w:cs="Times New Roman"/>
          <w:sz w:val="24"/>
          <w:szCs w:val="24"/>
        </w:rPr>
        <w:t xml:space="preserve"> </w:t>
      </w:r>
      <w:r w:rsidR="00396EFA" w:rsidRPr="00396EFA">
        <w:rPr>
          <w:rFonts w:ascii="Times New Roman" w:hAnsi="Times New Roman" w:cs="Times New Roman"/>
          <w:sz w:val="24"/>
          <w:szCs w:val="24"/>
        </w:rPr>
        <w:t>osniva radna tijela, bira i razrješuje članove tih tijela te bira, imenuje i razrješuje i druge osobe određene zakonom, drugim propisom ili statutom,</w:t>
      </w:r>
      <w:r w:rsidR="00396EFA">
        <w:rPr>
          <w:rFonts w:ascii="Times New Roman" w:hAnsi="Times New Roman" w:cs="Times New Roman"/>
          <w:sz w:val="24"/>
          <w:szCs w:val="24"/>
        </w:rPr>
        <w:t xml:space="preserve"> </w:t>
      </w:r>
      <w:r w:rsidR="00396EFA" w:rsidRPr="00396EFA">
        <w:rPr>
          <w:rFonts w:ascii="Times New Roman" w:hAnsi="Times New Roman" w:cs="Times New Roman"/>
          <w:sz w:val="24"/>
          <w:szCs w:val="24"/>
        </w:rPr>
        <w:t>uređuje ustrojstvo i djelokrug upravnih tijela jedinice lokalne, odnosno područne (regionalne) samouprave,</w:t>
      </w:r>
      <w:r w:rsidR="00396EFA">
        <w:rPr>
          <w:rFonts w:ascii="Times New Roman" w:hAnsi="Times New Roman" w:cs="Times New Roman"/>
          <w:sz w:val="24"/>
          <w:szCs w:val="24"/>
        </w:rPr>
        <w:t xml:space="preserve"> </w:t>
      </w:r>
      <w:r w:rsidR="00396EFA" w:rsidRPr="00396EFA">
        <w:rPr>
          <w:rFonts w:ascii="Times New Roman" w:hAnsi="Times New Roman" w:cs="Times New Roman"/>
          <w:sz w:val="24"/>
          <w:szCs w:val="24"/>
        </w:rPr>
        <w:t>osniva javne ustanove i druge pravne osobe za obavljanje gospodarskih, društvenih, komunalnih i drugih djelatnosti od interesa za jedinicu lokalne, odnosno područne (regionalne) samouprave</w:t>
      </w:r>
      <w:r w:rsidR="00396EFA">
        <w:rPr>
          <w:rFonts w:ascii="Times New Roman" w:hAnsi="Times New Roman" w:cs="Times New Roman"/>
          <w:sz w:val="24"/>
          <w:szCs w:val="24"/>
        </w:rPr>
        <w:t xml:space="preserve"> i </w:t>
      </w:r>
      <w:r w:rsidR="00396EFA" w:rsidRPr="00396EFA">
        <w:rPr>
          <w:rFonts w:ascii="Times New Roman" w:hAnsi="Times New Roman" w:cs="Times New Roman"/>
          <w:sz w:val="24"/>
          <w:szCs w:val="24"/>
        </w:rPr>
        <w:t>obavlja i druge poslove koji su zakonom ili drugim propisom stavljeni u djelokrug predstavničkog tijela.</w:t>
      </w:r>
    </w:p>
    <w:p w14:paraId="4E9C7429" w14:textId="0FC06D84" w:rsidR="00375353" w:rsidRDefault="00375353" w:rsidP="00396E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375353">
        <w:rPr>
          <w:rFonts w:ascii="Times New Roman" w:hAnsi="Times New Roman" w:cs="Times New Roman"/>
          <w:sz w:val="24"/>
          <w:szCs w:val="24"/>
        </w:rPr>
        <w:t xml:space="preserve"> 32. Statuta općine Bebrina („Službeni vjesnik Brodsko-posavske županije“ broj 2/2018, 18/2019 i 24/2019 i „Glasnika Općine Bebrina“ broj 1/2019, 2/2020 i 4/2021) propisano</w:t>
      </w:r>
      <w:r>
        <w:rPr>
          <w:rFonts w:ascii="Times New Roman" w:hAnsi="Times New Roman" w:cs="Times New Roman"/>
          <w:sz w:val="24"/>
          <w:szCs w:val="24"/>
        </w:rPr>
        <w:t xml:space="preserve"> je</w:t>
      </w:r>
      <w:r w:rsidRPr="00375353">
        <w:rPr>
          <w:rFonts w:ascii="Times New Roman" w:hAnsi="Times New Roman" w:cs="Times New Roman"/>
          <w:sz w:val="24"/>
          <w:szCs w:val="24"/>
        </w:rPr>
        <w:t xml:space="preserve"> da Općinsko vijeće donosi odluke.</w:t>
      </w:r>
    </w:p>
    <w:p w14:paraId="3D3D2A34" w14:textId="77673920" w:rsidR="00396EFA" w:rsidRPr="00396EFA" w:rsidRDefault="00396EFA" w:rsidP="00396EFA">
      <w:pPr>
        <w:shd w:val="clear" w:color="auto" w:fill="FFFFFF"/>
        <w:spacing w:after="0" w:line="240" w:lineRule="auto"/>
        <w:ind w:firstLine="708"/>
        <w:jc w:val="both"/>
        <w:textAlignment w:val="baseline"/>
        <w:rPr>
          <w:rFonts w:ascii="Times New Roman" w:eastAsia="Times New Roman" w:hAnsi="Times New Roman"/>
          <w:color w:val="231F20"/>
          <w:sz w:val="24"/>
          <w:szCs w:val="24"/>
          <w:lang w:eastAsia="hr-HR"/>
        </w:rPr>
      </w:pPr>
      <w:r w:rsidRPr="00396EFA">
        <w:rPr>
          <w:rFonts w:ascii="Times New Roman" w:hAnsi="Times New Roman" w:cs="Times New Roman"/>
          <w:sz w:val="24"/>
          <w:szCs w:val="24"/>
        </w:rPr>
        <w:t>Člankom 19.a. Zakona propisano je da p</w:t>
      </w:r>
      <w:r w:rsidRPr="00396EFA">
        <w:rPr>
          <w:rFonts w:ascii="Times New Roman" w:eastAsia="Times New Roman" w:hAnsi="Times New Roman"/>
          <w:color w:val="231F20"/>
          <w:sz w:val="24"/>
          <w:szCs w:val="24"/>
          <w:lang w:eastAsia="hr-HR"/>
        </w:rPr>
        <w:t xml:space="preserve">redstavničko tijelo jedinica lokalne samouprave može svojom odlukom propisati visine poreznih stopa u granicama propisanim ovim Zakonom, i to: </w:t>
      </w:r>
    </w:p>
    <w:p w14:paraId="6E88D844" w14:textId="77777777" w:rsidR="00396EFA" w:rsidRPr="00396EFA" w:rsidRDefault="00396EFA" w:rsidP="00396EFA">
      <w:pPr>
        <w:shd w:val="clear" w:color="auto" w:fill="FFFFFF"/>
        <w:spacing w:after="0" w:line="240" w:lineRule="auto"/>
        <w:textAlignment w:val="baseline"/>
        <w:rPr>
          <w:rFonts w:ascii="Times New Roman" w:eastAsia="Times New Roman" w:hAnsi="Times New Roman"/>
          <w:color w:val="231F20"/>
          <w:sz w:val="24"/>
          <w:szCs w:val="24"/>
          <w:lang w:eastAsia="hr-HR"/>
        </w:rPr>
      </w:pPr>
      <w:r w:rsidRPr="00396EFA">
        <w:rPr>
          <w:rFonts w:ascii="Times New Roman" w:eastAsia="Times New Roman" w:hAnsi="Times New Roman"/>
          <w:color w:val="231F20"/>
          <w:sz w:val="24"/>
          <w:szCs w:val="24"/>
          <w:lang w:eastAsia="hr-HR"/>
        </w:rPr>
        <w:t>1. općina – nižu stopu u granicama od 15 % do 22 % te višu stopu u granicama od 25 % do 33 %</w:t>
      </w:r>
    </w:p>
    <w:p w14:paraId="12DD9E92" w14:textId="77777777" w:rsidR="00396EFA" w:rsidRPr="00396EFA" w:rsidRDefault="00396EFA" w:rsidP="00396EFA">
      <w:pPr>
        <w:shd w:val="clear" w:color="auto" w:fill="FFFFFF"/>
        <w:spacing w:after="0" w:line="240" w:lineRule="auto"/>
        <w:textAlignment w:val="baseline"/>
        <w:rPr>
          <w:rFonts w:ascii="Times New Roman" w:eastAsia="Times New Roman" w:hAnsi="Times New Roman"/>
          <w:color w:val="231F20"/>
          <w:sz w:val="24"/>
          <w:szCs w:val="24"/>
          <w:lang w:eastAsia="hr-HR"/>
        </w:rPr>
      </w:pPr>
      <w:r w:rsidRPr="00396EFA">
        <w:rPr>
          <w:rFonts w:ascii="Times New Roman" w:eastAsia="Times New Roman" w:hAnsi="Times New Roman"/>
          <w:color w:val="231F20"/>
          <w:sz w:val="24"/>
          <w:szCs w:val="24"/>
          <w:lang w:eastAsia="hr-HR"/>
        </w:rPr>
        <w:t>2. grad s manje od 30.000 stanovnika nižu stopu u granicama od 15 % do 22,40 % te višu stopu u granicama od 25 % do 33,60 %</w:t>
      </w:r>
    </w:p>
    <w:p w14:paraId="5B18EFE0" w14:textId="77777777" w:rsidR="00396EFA" w:rsidRPr="00396EFA" w:rsidRDefault="00396EFA" w:rsidP="00396EFA">
      <w:pPr>
        <w:shd w:val="clear" w:color="auto" w:fill="FFFFFF"/>
        <w:spacing w:after="0" w:line="240" w:lineRule="auto"/>
        <w:textAlignment w:val="baseline"/>
        <w:rPr>
          <w:rFonts w:ascii="Times New Roman" w:eastAsia="Times New Roman" w:hAnsi="Times New Roman"/>
          <w:color w:val="231F20"/>
          <w:sz w:val="24"/>
          <w:szCs w:val="24"/>
          <w:lang w:eastAsia="hr-HR"/>
        </w:rPr>
      </w:pPr>
      <w:r w:rsidRPr="00396EFA">
        <w:rPr>
          <w:rFonts w:ascii="Times New Roman" w:eastAsia="Times New Roman" w:hAnsi="Times New Roman"/>
          <w:color w:val="231F20"/>
          <w:sz w:val="24"/>
          <w:szCs w:val="24"/>
          <w:lang w:eastAsia="hr-HR"/>
        </w:rPr>
        <w:t>3. grad s više od 30.000 stanovnika nižu stopu u granicama od 15 % do 23 % te višu stopu u granicama od 25 % do 34,50 %</w:t>
      </w:r>
    </w:p>
    <w:p w14:paraId="66B73DFD" w14:textId="77777777" w:rsidR="00396EFA" w:rsidRPr="00396EFA" w:rsidRDefault="00396EFA" w:rsidP="00396EFA">
      <w:pPr>
        <w:shd w:val="clear" w:color="auto" w:fill="FFFFFF"/>
        <w:spacing w:after="0" w:line="240" w:lineRule="auto"/>
        <w:textAlignment w:val="baseline"/>
        <w:rPr>
          <w:rFonts w:ascii="Times New Roman" w:eastAsia="Times New Roman" w:hAnsi="Times New Roman"/>
          <w:color w:val="231F20"/>
          <w:sz w:val="24"/>
          <w:szCs w:val="24"/>
          <w:lang w:eastAsia="hr-HR"/>
        </w:rPr>
      </w:pPr>
      <w:r w:rsidRPr="00396EFA">
        <w:rPr>
          <w:rFonts w:ascii="Times New Roman" w:eastAsia="Times New Roman" w:hAnsi="Times New Roman"/>
          <w:color w:val="231F20"/>
          <w:sz w:val="24"/>
          <w:szCs w:val="24"/>
          <w:lang w:eastAsia="hr-HR"/>
        </w:rPr>
        <w:t>4. Grad Zagreb nižu stopu u granicama od 15 % do 23,60 % te višu stopu u granicama od 25 % do 35,40 %.</w:t>
      </w:r>
    </w:p>
    <w:p w14:paraId="2D9811A3" w14:textId="1D6ADA8A" w:rsidR="003B5391" w:rsidRPr="0090497E" w:rsidRDefault="00CE4A44" w:rsidP="00396E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Člankom 9. </w:t>
      </w:r>
      <w:r w:rsidR="00375353">
        <w:rPr>
          <w:rFonts w:ascii="Times New Roman" w:hAnsi="Times New Roman" w:cs="Times New Roman"/>
          <w:sz w:val="24"/>
          <w:szCs w:val="24"/>
        </w:rPr>
        <w:t>Zakon</w:t>
      </w:r>
      <w:r>
        <w:rPr>
          <w:rFonts w:ascii="Times New Roman" w:hAnsi="Times New Roman" w:cs="Times New Roman"/>
          <w:sz w:val="24"/>
          <w:szCs w:val="24"/>
        </w:rPr>
        <w:t>a</w:t>
      </w:r>
      <w:r w:rsidR="00375353">
        <w:rPr>
          <w:rFonts w:ascii="Times New Roman" w:hAnsi="Times New Roman" w:cs="Times New Roman"/>
          <w:sz w:val="24"/>
          <w:szCs w:val="24"/>
        </w:rPr>
        <w:t xml:space="preserve"> o izmjenama i dopunama Zakona o porezu na dohodak određeno je da predstavnička tijela odlukama utvrđuju visinu poreznih stopa (više i niže) za godišnji porez na dohodak. </w:t>
      </w:r>
      <w:r w:rsidR="00EC67D3" w:rsidRPr="0090497E">
        <w:rPr>
          <w:rFonts w:ascii="Times New Roman" w:hAnsi="Times New Roman" w:cs="Times New Roman"/>
          <w:sz w:val="24"/>
          <w:szCs w:val="24"/>
        </w:rPr>
        <w:t>Dosadašnjim odredbama Zakona o porezu na dohoda</w:t>
      </w:r>
      <w:r w:rsidR="003B5391" w:rsidRPr="0090497E">
        <w:rPr>
          <w:rFonts w:ascii="Times New Roman" w:hAnsi="Times New Roman" w:cs="Times New Roman"/>
          <w:sz w:val="24"/>
          <w:szCs w:val="24"/>
        </w:rPr>
        <w:t>k, stope poreza na dohodak bile su zakonski definirane</w:t>
      </w:r>
      <w:r w:rsidR="00396EFA">
        <w:rPr>
          <w:rFonts w:ascii="Times New Roman" w:hAnsi="Times New Roman" w:cs="Times New Roman"/>
          <w:sz w:val="24"/>
          <w:szCs w:val="24"/>
        </w:rPr>
        <w:t xml:space="preserve">. </w:t>
      </w:r>
      <w:r w:rsidR="00046EB8">
        <w:rPr>
          <w:rFonts w:ascii="Times New Roman" w:hAnsi="Times New Roman" w:cs="Times New Roman"/>
          <w:sz w:val="24"/>
          <w:szCs w:val="24"/>
        </w:rPr>
        <w:t>Zakonom o izmjenama i dopunama Zakona o porezu na dohodak („Narodne novine“ broj 114/2023) propisano je da godišnji porez na dohodak plaća po nižoj stopi na poreznu osnovicu do visine 50.400,00 eura, te po višoj stopi na dio porezne osnovice koji prelazi iznos od 50.400,00 eura.</w:t>
      </w:r>
      <w:r w:rsidR="001D75C7">
        <w:rPr>
          <w:rFonts w:ascii="Times New Roman" w:hAnsi="Times New Roman" w:cs="Times New Roman"/>
          <w:sz w:val="24"/>
          <w:szCs w:val="24"/>
        </w:rPr>
        <w:t xml:space="preserve"> Navedena odredba stupa na snagu 1. siječnja 2024. godine. </w:t>
      </w:r>
    </w:p>
    <w:p w14:paraId="2E18204E" w14:textId="1B8C9278" w:rsidR="00046EB8" w:rsidRDefault="002240DB" w:rsidP="009049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19. a stavku 2. Zakona o porezu na dohodak („Narodne novine“ broj </w:t>
      </w:r>
      <w:r w:rsidRPr="002240DB">
        <w:rPr>
          <w:rFonts w:ascii="Times New Roman" w:hAnsi="Times New Roman" w:cs="Times New Roman"/>
          <w:sz w:val="24"/>
          <w:szCs w:val="24"/>
        </w:rPr>
        <w:t>115/16, 106/18, 121/19, 32/20, 138/20, 151/22</w:t>
      </w:r>
      <w:r>
        <w:rPr>
          <w:rFonts w:ascii="Times New Roman" w:hAnsi="Times New Roman" w:cs="Times New Roman"/>
          <w:sz w:val="24"/>
          <w:szCs w:val="24"/>
        </w:rPr>
        <w:t xml:space="preserve"> i</w:t>
      </w:r>
      <w:r w:rsidRPr="002240DB">
        <w:rPr>
          <w:rFonts w:ascii="Times New Roman" w:hAnsi="Times New Roman" w:cs="Times New Roman"/>
          <w:sz w:val="24"/>
          <w:szCs w:val="24"/>
        </w:rPr>
        <w:t xml:space="preserve"> 114/23</w:t>
      </w:r>
      <w:r>
        <w:rPr>
          <w:rFonts w:ascii="Times New Roman" w:hAnsi="Times New Roman" w:cs="Times New Roman"/>
          <w:sz w:val="24"/>
          <w:szCs w:val="24"/>
        </w:rPr>
        <w:t>) o</w:t>
      </w:r>
      <w:r w:rsidR="00046EB8">
        <w:rPr>
          <w:rFonts w:ascii="Times New Roman" w:hAnsi="Times New Roman" w:cs="Times New Roman"/>
          <w:sz w:val="24"/>
          <w:szCs w:val="24"/>
        </w:rPr>
        <w:t xml:space="preserve">pćina može utvrditi nižu stopu u granicama od 15 % do 22 % te višu stopu u granicama od 25 % do 33 %. </w:t>
      </w:r>
    </w:p>
    <w:p w14:paraId="27E83FB0" w14:textId="0538C2BB" w:rsidR="00447A74" w:rsidRPr="001D75C7" w:rsidRDefault="00CA7BE0" w:rsidP="00046EB8">
      <w:pPr>
        <w:spacing w:after="0" w:line="240" w:lineRule="auto"/>
        <w:ind w:firstLine="708"/>
        <w:jc w:val="both"/>
        <w:rPr>
          <w:rFonts w:ascii="Times New Roman" w:hAnsi="Times New Roman" w:cs="Times New Roman"/>
          <w:sz w:val="24"/>
          <w:szCs w:val="24"/>
        </w:rPr>
      </w:pPr>
      <w:r w:rsidRPr="0090497E">
        <w:rPr>
          <w:rFonts w:ascii="Times New Roman" w:hAnsi="Times New Roman" w:cs="Times New Roman"/>
          <w:sz w:val="24"/>
          <w:szCs w:val="24"/>
        </w:rPr>
        <w:t>Po nižoj stopi porez se obračuna</w:t>
      </w:r>
      <w:r w:rsidR="003B5391" w:rsidRPr="0090497E">
        <w:rPr>
          <w:rFonts w:ascii="Times New Roman" w:hAnsi="Times New Roman" w:cs="Times New Roman"/>
          <w:sz w:val="24"/>
          <w:szCs w:val="24"/>
        </w:rPr>
        <w:t>va</w:t>
      </w:r>
      <w:r w:rsidRPr="0090497E">
        <w:rPr>
          <w:rFonts w:ascii="Times New Roman" w:hAnsi="Times New Roman" w:cs="Times New Roman"/>
          <w:sz w:val="24"/>
          <w:szCs w:val="24"/>
        </w:rPr>
        <w:t xml:space="preserve"> na poreznu osnovicu </w:t>
      </w:r>
      <w:r w:rsidR="0098153C" w:rsidRPr="0090497E">
        <w:rPr>
          <w:rFonts w:ascii="Times New Roman" w:hAnsi="Times New Roman" w:cs="Times New Roman"/>
          <w:sz w:val="24"/>
          <w:szCs w:val="24"/>
        </w:rPr>
        <w:t>do</w:t>
      </w:r>
      <w:r w:rsidRPr="0090497E">
        <w:rPr>
          <w:rFonts w:ascii="Times New Roman" w:hAnsi="Times New Roman" w:cs="Times New Roman"/>
          <w:sz w:val="24"/>
          <w:szCs w:val="24"/>
        </w:rPr>
        <w:t xml:space="preserve"> visine od 50.400 eura godišnje</w:t>
      </w:r>
      <w:r w:rsidR="00046EB8">
        <w:rPr>
          <w:rFonts w:ascii="Times New Roman" w:hAnsi="Times New Roman" w:cs="Times New Roman"/>
          <w:sz w:val="24"/>
          <w:szCs w:val="24"/>
        </w:rPr>
        <w:t>, a p</w:t>
      </w:r>
      <w:r w:rsidR="003B5391" w:rsidRPr="0090497E">
        <w:rPr>
          <w:rFonts w:ascii="Times New Roman" w:hAnsi="Times New Roman" w:cs="Times New Roman"/>
          <w:sz w:val="24"/>
          <w:szCs w:val="24"/>
        </w:rPr>
        <w:t>o</w:t>
      </w:r>
      <w:r w:rsidRPr="0090497E">
        <w:rPr>
          <w:rFonts w:ascii="Times New Roman" w:hAnsi="Times New Roman" w:cs="Times New Roman"/>
          <w:sz w:val="24"/>
          <w:szCs w:val="24"/>
        </w:rPr>
        <w:t xml:space="preserve"> višoj stopi pore</w:t>
      </w:r>
      <w:r w:rsidR="003B5391" w:rsidRPr="0090497E">
        <w:rPr>
          <w:rFonts w:ascii="Times New Roman" w:hAnsi="Times New Roman" w:cs="Times New Roman"/>
          <w:sz w:val="24"/>
          <w:szCs w:val="24"/>
        </w:rPr>
        <w:t>z</w:t>
      </w:r>
      <w:r w:rsidRPr="0090497E">
        <w:rPr>
          <w:rFonts w:ascii="Times New Roman" w:hAnsi="Times New Roman" w:cs="Times New Roman"/>
          <w:sz w:val="24"/>
          <w:szCs w:val="24"/>
        </w:rPr>
        <w:t xml:space="preserve"> se obračunava na poreznu os</w:t>
      </w:r>
      <w:r w:rsidR="006E58A9" w:rsidRPr="0090497E">
        <w:rPr>
          <w:rFonts w:ascii="Times New Roman" w:hAnsi="Times New Roman" w:cs="Times New Roman"/>
          <w:sz w:val="24"/>
          <w:szCs w:val="24"/>
        </w:rPr>
        <w:t>n</w:t>
      </w:r>
      <w:r w:rsidR="0098153C" w:rsidRPr="0090497E">
        <w:rPr>
          <w:rFonts w:ascii="Times New Roman" w:hAnsi="Times New Roman" w:cs="Times New Roman"/>
          <w:sz w:val="24"/>
          <w:szCs w:val="24"/>
        </w:rPr>
        <w:t>ovicu</w:t>
      </w:r>
      <w:r w:rsidR="00810648" w:rsidRPr="0090497E">
        <w:rPr>
          <w:rFonts w:ascii="Times New Roman" w:hAnsi="Times New Roman" w:cs="Times New Roman"/>
          <w:sz w:val="24"/>
          <w:szCs w:val="24"/>
        </w:rPr>
        <w:t xml:space="preserve"> iznad </w:t>
      </w:r>
      <w:r w:rsidR="0098153C" w:rsidRPr="0090497E">
        <w:rPr>
          <w:rFonts w:ascii="Times New Roman" w:hAnsi="Times New Roman" w:cs="Times New Roman"/>
          <w:sz w:val="24"/>
          <w:szCs w:val="24"/>
        </w:rPr>
        <w:t xml:space="preserve"> iznosa 50.400 eura </w:t>
      </w:r>
      <w:r w:rsidR="0098153C" w:rsidRPr="001D75C7">
        <w:rPr>
          <w:rFonts w:ascii="Times New Roman" w:hAnsi="Times New Roman" w:cs="Times New Roman"/>
          <w:sz w:val="24"/>
          <w:szCs w:val="24"/>
        </w:rPr>
        <w:t>godišnje</w:t>
      </w:r>
      <w:r w:rsidR="002240DB">
        <w:rPr>
          <w:rFonts w:ascii="Times New Roman" w:hAnsi="Times New Roman" w:cs="Times New Roman"/>
          <w:sz w:val="24"/>
          <w:szCs w:val="24"/>
        </w:rPr>
        <w:t xml:space="preserve"> nakon 1.1.2024. godine.</w:t>
      </w:r>
    </w:p>
    <w:p w14:paraId="609A164B" w14:textId="07CEEAC0" w:rsidR="000D33E7" w:rsidRDefault="00046EB8" w:rsidP="00046EB8">
      <w:pPr>
        <w:spacing w:after="0" w:line="240" w:lineRule="auto"/>
        <w:ind w:firstLine="708"/>
        <w:jc w:val="both"/>
        <w:rPr>
          <w:rFonts w:ascii="Times New Roman" w:hAnsi="Times New Roman" w:cs="Times New Roman"/>
          <w:sz w:val="24"/>
          <w:szCs w:val="24"/>
        </w:rPr>
      </w:pPr>
      <w:r w:rsidRPr="001D75C7">
        <w:rPr>
          <w:rFonts w:ascii="Times New Roman" w:hAnsi="Times New Roman" w:cs="Times New Roman"/>
          <w:sz w:val="24"/>
          <w:szCs w:val="24"/>
        </w:rPr>
        <w:t>Prema dosad važećem Zakonu o porezu na dohodak, niža stopa iznosila je 20% na poreznu osno</w:t>
      </w:r>
      <w:r w:rsidRPr="005056F7">
        <w:rPr>
          <w:rFonts w:ascii="Times New Roman" w:hAnsi="Times New Roman" w:cs="Times New Roman"/>
          <w:sz w:val="24"/>
          <w:szCs w:val="24"/>
        </w:rPr>
        <w:t xml:space="preserve">vicu do visine 47.780,28 eura godišnje, a viša stopa 30 % na poreznu osnovicu iznad 47.780,28 eura godišnje. </w:t>
      </w:r>
      <w:r w:rsidR="002240DB" w:rsidRPr="005056F7">
        <w:rPr>
          <w:rFonts w:ascii="Times New Roman" w:hAnsi="Times New Roman" w:cs="Times New Roman"/>
          <w:sz w:val="24"/>
          <w:szCs w:val="24"/>
        </w:rPr>
        <w:t>Iz navedenog proizlazi da općina Bebrina zadržava postojeće porezne stope.</w:t>
      </w:r>
    </w:p>
    <w:p w14:paraId="154087F3" w14:textId="2B108837" w:rsidR="00F94A40" w:rsidRPr="0090497E" w:rsidRDefault="00046EB8" w:rsidP="00396EFA">
      <w:pPr>
        <w:spacing w:after="0" w:line="240" w:lineRule="auto"/>
        <w:ind w:firstLine="708"/>
        <w:jc w:val="both"/>
        <w:rPr>
          <w:rFonts w:ascii="Times New Roman" w:hAnsi="Times New Roman" w:cs="Times New Roman"/>
          <w:sz w:val="24"/>
          <w:szCs w:val="24"/>
        </w:rPr>
      </w:pPr>
      <w:r w:rsidRPr="00046EB8">
        <w:rPr>
          <w:rFonts w:ascii="Times New Roman" w:hAnsi="Times New Roman" w:cs="Times New Roman"/>
          <w:sz w:val="24"/>
          <w:szCs w:val="24"/>
        </w:rPr>
        <w:t>Sukladno odredb</w:t>
      </w:r>
      <w:r>
        <w:rPr>
          <w:rFonts w:ascii="Times New Roman" w:hAnsi="Times New Roman" w:cs="Times New Roman"/>
          <w:sz w:val="24"/>
          <w:szCs w:val="24"/>
        </w:rPr>
        <w:t xml:space="preserve">ama </w:t>
      </w:r>
      <w:r w:rsidRPr="00046EB8">
        <w:rPr>
          <w:rFonts w:ascii="Times New Roman" w:hAnsi="Times New Roman" w:cs="Times New Roman"/>
          <w:sz w:val="24"/>
          <w:szCs w:val="24"/>
        </w:rPr>
        <w:t>Zakona o izmjenama i dopunama Zakona</w:t>
      </w:r>
      <w:r>
        <w:rPr>
          <w:rFonts w:ascii="Times New Roman" w:hAnsi="Times New Roman" w:cs="Times New Roman"/>
          <w:sz w:val="24"/>
          <w:szCs w:val="24"/>
        </w:rPr>
        <w:t xml:space="preserve"> </w:t>
      </w:r>
      <w:r w:rsidRPr="00046EB8">
        <w:rPr>
          <w:rFonts w:ascii="Times New Roman" w:hAnsi="Times New Roman" w:cs="Times New Roman"/>
          <w:sz w:val="24"/>
          <w:szCs w:val="24"/>
        </w:rPr>
        <w:t>o porezu na dohodak, jedinice lokalne samouprave, dužne su</w:t>
      </w:r>
      <w:r w:rsidR="000D33E7">
        <w:rPr>
          <w:rFonts w:ascii="Times New Roman" w:hAnsi="Times New Roman" w:cs="Times New Roman"/>
          <w:sz w:val="24"/>
          <w:szCs w:val="24"/>
        </w:rPr>
        <w:t xml:space="preserve"> donijeti </w:t>
      </w:r>
      <w:r w:rsidRPr="00046EB8">
        <w:rPr>
          <w:rFonts w:ascii="Times New Roman" w:hAnsi="Times New Roman" w:cs="Times New Roman"/>
          <w:sz w:val="24"/>
          <w:szCs w:val="24"/>
        </w:rPr>
        <w:t xml:space="preserve">navedenu odluku o visini poreznih stopa godišnjeg poreza na dohodak i objaviti </w:t>
      </w:r>
      <w:r w:rsidR="000D33E7">
        <w:rPr>
          <w:rFonts w:ascii="Times New Roman" w:hAnsi="Times New Roman" w:cs="Times New Roman"/>
          <w:sz w:val="24"/>
          <w:szCs w:val="24"/>
        </w:rPr>
        <w:t xml:space="preserve">u „Narodnim novinama“ </w:t>
      </w:r>
      <w:r w:rsidRPr="00046EB8">
        <w:rPr>
          <w:rFonts w:ascii="Times New Roman" w:hAnsi="Times New Roman" w:cs="Times New Roman"/>
          <w:sz w:val="24"/>
          <w:szCs w:val="24"/>
        </w:rPr>
        <w:t>, pri čemu sama odluka stupa na snagu 1. siječnja 2024. godine.</w:t>
      </w:r>
      <w:r>
        <w:rPr>
          <w:rFonts w:ascii="Times New Roman" w:hAnsi="Times New Roman" w:cs="Times New Roman"/>
          <w:sz w:val="24"/>
          <w:szCs w:val="24"/>
        </w:rPr>
        <w:t xml:space="preserve"> </w:t>
      </w:r>
      <w:r w:rsidR="00F94A40" w:rsidRPr="0090497E">
        <w:rPr>
          <w:rFonts w:ascii="Times New Roman" w:hAnsi="Times New Roman" w:cs="Times New Roman"/>
          <w:sz w:val="24"/>
          <w:szCs w:val="24"/>
        </w:rPr>
        <w:tab/>
      </w:r>
      <w:r w:rsidR="00F94A40" w:rsidRPr="0090497E">
        <w:rPr>
          <w:rFonts w:ascii="Times New Roman" w:hAnsi="Times New Roman" w:cs="Times New Roman"/>
          <w:sz w:val="24"/>
          <w:szCs w:val="24"/>
        </w:rPr>
        <w:tab/>
      </w:r>
      <w:r w:rsidR="006E58A9" w:rsidRPr="0090497E">
        <w:rPr>
          <w:rFonts w:ascii="Times New Roman" w:hAnsi="Times New Roman" w:cs="Times New Roman"/>
          <w:sz w:val="24"/>
          <w:szCs w:val="24"/>
        </w:rPr>
        <w:tab/>
      </w:r>
      <w:r w:rsidR="006E58A9" w:rsidRPr="0090497E">
        <w:rPr>
          <w:rFonts w:ascii="Times New Roman" w:hAnsi="Times New Roman" w:cs="Times New Roman"/>
          <w:sz w:val="24"/>
          <w:szCs w:val="24"/>
        </w:rPr>
        <w:tab/>
      </w:r>
    </w:p>
    <w:sectPr w:rsidR="00F94A40" w:rsidRPr="0090497E" w:rsidSect="00426DC5">
      <w:footerReference w:type="default" r:id="rId11"/>
      <w:headerReference w:type="first" r:id="rId12"/>
      <w:pgSz w:w="11906" w:h="16838"/>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F6D7" w14:textId="77777777" w:rsidR="00902B22" w:rsidRDefault="00902B22" w:rsidP="00883CD4">
      <w:pPr>
        <w:spacing w:after="0" w:line="240" w:lineRule="auto"/>
      </w:pPr>
      <w:r>
        <w:separator/>
      </w:r>
    </w:p>
  </w:endnote>
  <w:endnote w:type="continuationSeparator" w:id="0">
    <w:p w14:paraId="2B512EAA" w14:textId="77777777" w:rsidR="00902B22" w:rsidRDefault="00902B22"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E966" w14:textId="77777777" w:rsidR="00600971" w:rsidRPr="00600971" w:rsidRDefault="00600971" w:rsidP="001917CA">
    <w:pPr>
      <w:pStyle w:val="Footer"/>
      <w:tabs>
        <w:tab w:val="clear" w:pos="4536"/>
        <w:tab w:val="clear" w:pos="9072"/>
        <w:tab w:val="left" w:pos="1071"/>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EA01" w14:textId="77777777" w:rsidR="00902B22" w:rsidRDefault="00902B22" w:rsidP="00883CD4">
      <w:pPr>
        <w:spacing w:after="0" w:line="240" w:lineRule="auto"/>
      </w:pPr>
      <w:r>
        <w:separator/>
      </w:r>
    </w:p>
  </w:footnote>
  <w:footnote w:type="continuationSeparator" w:id="0">
    <w:p w14:paraId="4ECF4C37" w14:textId="77777777" w:rsidR="00902B22" w:rsidRDefault="00902B22" w:rsidP="0088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94F0" w14:textId="023F625F" w:rsidR="0090497E" w:rsidRPr="0090497E" w:rsidRDefault="0090497E" w:rsidP="0090497E">
    <w:pPr>
      <w:pStyle w:val="Header"/>
      <w:jc w:val="right"/>
      <w:rPr>
        <w:rFonts w:ascii="Times New Roman" w:hAnsi="Times New Roman" w:cs="Times New Roman"/>
      </w:rPr>
    </w:pPr>
    <w:r w:rsidRPr="0090497E">
      <w:rPr>
        <w:rFonts w:ascii="Times New Roman" w:hAnsi="Times New Roman" w:cs="Times New Roman"/>
      </w:rPr>
      <w:t>Prijedlog Odluke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B9"/>
    <w:multiLevelType w:val="hybridMultilevel"/>
    <w:tmpl w:val="73F4CDC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057DE6"/>
    <w:multiLevelType w:val="hybridMultilevel"/>
    <w:tmpl w:val="C6C4CAA0"/>
    <w:lvl w:ilvl="0" w:tplc="C794F88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36A3A6C"/>
    <w:multiLevelType w:val="hybridMultilevel"/>
    <w:tmpl w:val="8CD413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9CF0366"/>
    <w:multiLevelType w:val="hybridMultilevel"/>
    <w:tmpl w:val="261C73E8"/>
    <w:lvl w:ilvl="0" w:tplc="FFFFFFFF">
      <w:start w:val="1"/>
      <w:numFmt w:val="decimal"/>
      <w:lvlText w:val="%1."/>
      <w:lvlJc w:val="left"/>
      <w:pPr>
        <w:ind w:left="144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5B3EF5"/>
    <w:multiLevelType w:val="hybridMultilevel"/>
    <w:tmpl w:val="0AEA0778"/>
    <w:lvl w:ilvl="0" w:tplc="9118B36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7B24C98"/>
    <w:multiLevelType w:val="hybridMultilevel"/>
    <w:tmpl w:val="0F3A6AF8"/>
    <w:lvl w:ilvl="0" w:tplc="9B64BB1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11B4330"/>
    <w:multiLevelType w:val="hybridMultilevel"/>
    <w:tmpl w:val="6F0219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85351A"/>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5D503E7"/>
    <w:multiLevelType w:val="hybridMultilevel"/>
    <w:tmpl w:val="DA72D9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C011D2"/>
    <w:multiLevelType w:val="hybridMultilevel"/>
    <w:tmpl w:val="539C0F5C"/>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82268C"/>
    <w:multiLevelType w:val="hybridMultilevel"/>
    <w:tmpl w:val="EBCCA9E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FD0595"/>
    <w:multiLevelType w:val="hybridMultilevel"/>
    <w:tmpl w:val="C78CF1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C3822"/>
    <w:multiLevelType w:val="hybridMultilevel"/>
    <w:tmpl w:val="0C96196A"/>
    <w:lvl w:ilvl="0" w:tplc="882446D6">
      <w:start w:val="1"/>
      <w:numFmt w:val="upperLetter"/>
      <w:lvlText w:val="%1."/>
      <w:lvlJc w:val="left"/>
      <w:pPr>
        <w:ind w:left="6615" w:hanging="360"/>
      </w:pPr>
      <w:rPr>
        <w:rFonts w:hint="default"/>
      </w:rPr>
    </w:lvl>
    <w:lvl w:ilvl="1" w:tplc="041A0019" w:tentative="1">
      <w:start w:val="1"/>
      <w:numFmt w:val="lowerLetter"/>
      <w:lvlText w:val="%2."/>
      <w:lvlJc w:val="left"/>
      <w:pPr>
        <w:ind w:left="7335" w:hanging="360"/>
      </w:pPr>
    </w:lvl>
    <w:lvl w:ilvl="2" w:tplc="041A001B" w:tentative="1">
      <w:start w:val="1"/>
      <w:numFmt w:val="lowerRoman"/>
      <w:lvlText w:val="%3."/>
      <w:lvlJc w:val="right"/>
      <w:pPr>
        <w:ind w:left="8055" w:hanging="180"/>
      </w:pPr>
    </w:lvl>
    <w:lvl w:ilvl="3" w:tplc="041A000F" w:tentative="1">
      <w:start w:val="1"/>
      <w:numFmt w:val="decimal"/>
      <w:lvlText w:val="%4."/>
      <w:lvlJc w:val="left"/>
      <w:pPr>
        <w:ind w:left="8775" w:hanging="360"/>
      </w:pPr>
    </w:lvl>
    <w:lvl w:ilvl="4" w:tplc="041A0019" w:tentative="1">
      <w:start w:val="1"/>
      <w:numFmt w:val="lowerLetter"/>
      <w:lvlText w:val="%5."/>
      <w:lvlJc w:val="left"/>
      <w:pPr>
        <w:ind w:left="9495" w:hanging="360"/>
      </w:pPr>
    </w:lvl>
    <w:lvl w:ilvl="5" w:tplc="041A001B" w:tentative="1">
      <w:start w:val="1"/>
      <w:numFmt w:val="lowerRoman"/>
      <w:lvlText w:val="%6."/>
      <w:lvlJc w:val="right"/>
      <w:pPr>
        <w:ind w:left="10215" w:hanging="180"/>
      </w:pPr>
    </w:lvl>
    <w:lvl w:ilvl="6" w:tplc="041A000F" w:tentative="1">
      <w:start w:val="1"/>
      <w:numFmt w:val="decimal"/>
      <w:lvlText w:val="%7."/>
      <w:lvlJc w:val="left"/>
      <w:pPr>
        <w:ind w:left="10935" w:hanging="360"/>
      </w:pPr>
    </w:lvl>
    <w:lvl w:ilvl="7" w:tplc="041A0019" w:tentative="1">
      <w:start w:val="1"/>
      <w:numFmt w:val="lowerLetter"/>
      <w:lvlText w:val="%8."/>
      <w:lvlJc w:val="left"/>
      <w:pPr>
        <w:ind w:left="11655" w:hanging="360"/>
      </w:pPr>
    </w:lvl>
    <w:lvl w:ilvl="8" w:tplc="041A001B" w:tentative="1">
      <w:start w:val="1"/>
      <w:numFmt w:val="lowerRoman"/>
      <w:lvlText w:val="%9."/>
      <w:lvlJc w:val="right"/>
      <w:pPr>
        <w:ind w:left="12375" w:hanging="180"/>
      </w:pPr>
    </w:lvl>
  </w:abstractNum>
  <w:abstractNum w:abstractNumId="15" w15:restartNumberingAfterBreak="0">
    <w:nsid w:val="2C520E62"/>
    <w:multiLevelType w:val="hybridMultilevel"/>
    <w:tmpl w:val="93D8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23CBE"/>
    <w:multiLevelType w:val="hybridMultilevel"/>
    <w:tmpl w:val="128ABA6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2F697C24"/>
    <w:multiLevelType w:val="hybridMultilevel"/>
    <w:tmpl w:val="4A0AB3B6"/>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B8C29F6"/>
    <w:multiLevelType w:val="hybridMultilevel"/>
    <w:tmpl w:val="7D9427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A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3579F"/>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DC73363"/>
    <w:multiLevelType w:val="hybridMultilevel"/>
    <w:tmpl w:val="464EA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091E61"/>
    <w:multiLevelType w:val="hybridMultilevel"/>
    <w:tmpl w:val="34726818"/>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5D70BF2"/>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AC7281"/>
    <w:multiLevelType w:val="hybridMultilevel"/>
    <w:tmpl w:val="17A43C8E"/>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6FC77FD"/>
    <w:multiLevelType w:val="hybridMultilevel"/>
    <w:tmpl w:val="F97A4BDE"/>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78F70ED"/>
    <w:multiLevelType w:val="hybridMultilevel"/>
    <w:tmpl w:val="F5D827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8" w15:restartNumberingAfterBreak="0">
    <w:nsid w:val="4EAD75D2"/>
    <w:multiLevelType w:val="hybridMultilevel"/>
    <w:tmpl w:val="9EEEB65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3C2034E"/>
    <w:multiLevelType w:val="hybridMultilevel"/>
    <w:tmpl w:val="F97ED862"/>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6181D7C"/>
    <w:multiLevelType w:val="hybridMultilevel"/>
    <w:tmpl w:val="2A123A38"/>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73B2C78"/>
    <w:multiLevelType w:val="hybridMultilevel"/>
    <w:tmpl w:val="F9C20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9634C7"/>
    <w:multiLevelType w:val="hybridMultilevel"/>
    <w:tmpl w:val="154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04489"/>
    <w:multiLevelType w:val="hybridMultilevel"/>
    <w:tmpl w:val="15A835E8"/>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6338164B"/>
    <w:multiLevelType w:val="hybridMultilevel"/>
    <w:tmpl w:val="FF4CA8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639461CE"/>
    <w:multiLevelType w:val="hybridMultilevel"/>
    <w:tmpl w:val="D67012F2"/>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EB84D62"/>
    <w:multiLevelType w:val="hybridMultilevel"/>
    <w:tmpl w:val="DB12BF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B65FF1"/>
    <w:multiLevelType w:val="hybridMultilevel"/>
    <w:tmpl w:val="15888A0A"/>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08436F1"/>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4C8652D"/>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5046FFB"/>
    <w:multiLevelType w:val="hybridMultilevel"/>
    <w:tmpl w:val="86BEC02C"/>
    <w:lvl w:ilvl="0" w:tplc="8D709102">
      <w:start w:val="1"/>
      <w:numFmt w:val="lowerLetter"/>
      <w:lvlText w:val="%1."/>
      <w:lvlJc w:val="left"/>
      <w:pPr>
        <w:ind w:left="7290" w:hanging="360"/>
      </w:pPr>
      <w:rPr>
        <w:rFonts w:hint="default"/>
      </w:rPr>
    </w:lvl>
    <w:lvl w:ilvl="1" w:tplc="041A0019" w:tentative="1">
      <w:start w:val="1"/>
      <w:numFmt w:val="lowerLetter"/>
      <w:lvlText w:val="%2."/>
      <w:lvlJc w:val="left"/>
      <w:pPr>
        <w:ind w:left="8010" w:hanging="360"/>
      </w:pPr>
    </w:lvl>
    <w:lvl w:ilvl="2" w:tplc="041A001B" w:tentative="1">
      <w:start w:val="1"/>
      <w:numFmt w:val="lowerRoman"/>
      <w:lvlText w:val="%3."/>
      <w:lvlJc w:val="right"/>
      <w:pPr>
        <w:ind w:left="8730" w:hanging="180"/>
      </w:pPr>
    </w:lvl>
    <w:lvl w:ilvl="3" w:tplc="041A000F" w:tentative="1">
      <w:start w:val="1"/>
      <w:numFmt w:val="decimal"/>
      <w:lvlText w:val="%4."/>
      <w:lvlJc w:val="left"/>
      <w:pPr>
        <w:ind w:left="9450" w:hanging="360"/>
      </w:pPr>
    </w:lvl>
    <w:lvl w:ilvl="4" w:tplc="041A0019" w:tentative="1">
      <w:start w:val="1"/>
      <w:numFmt w:val="lowerLetter"/>
      <w:lvlText w:val="%5."/>
      <w:lvlJc w:val="left"/>
      <w:pPr>
        <w:ind w:left="10170" w:hanging="360"/>
      </w:pPr>
    </w:lvl>
    <w:lvl w:ilvl="5" w:tplc="041A001B" w:tentative="1">
      <w:start w:val="1"/>
      <w:numFmt w:val="lowerRoman"/>
      <w:lvlText w:val="%6."/>
      <w:lvlJc w:val="right"/>
      <w:pPr>
        <w:ind w:left="10890" w:hanging="180"/>
      </w:pPr>
    </w:lvl>
    <w:lvl w:ilvl="6" w:tplc="041A000F" w:tentative="1">
      <w:start w:val="1"/>
      <w:numFmt w:val="decimal"/>
      <w:lvlText w:val="%7."/>
      <w:lvlJc w:val="left"/>
      <w:pPr>
        <w:ind w:left="11610" w:hanging="360"/>
      </w:pPr>
    </w:lvl>
    <w:lvl w:ilvl="7" w:tplc="041A0019" w:tentative="1">
      <w:start w:val="1"/>
      <w:numFmt w:val="lowerLetter"/>
      <w:lvlText w:val="%8."/>
      <w:lvlJc w:val="left"/>
      <w:pPr>
        <w:ind w:left="12330" w:hanging="360"/>
      </w:pPr>
    </w:lvl>
    <w:lvl w:ilvl="8" w:tplc="041A001B" w:tentative="1">
      <w:start w:val="1"/>
      <w:numFmt w:val="lowerRoman"/>
      <w:lvlText w:val="%9."/>
      <w:lvlJc w:val="right"/>
      <w:pPr>
        <w:ind w:left="13050" w:hanging="180"/>
      </w:pPr>
    </w:lvl>
  </w:abstractNum>
  <w:abstractNum w:abstractNumId="41" w15:restartNumberingAfterBreak="0">
    <w:nsid w:val="77D86D6C"/>
    <w:multiLevelType w:val="hybridMultilevel"/>
    <w:tmpl w:val="9D7C394A"/>
    <w:lvl w:ilvl="0" w:tplc="2322339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84713B0"/>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8726FBA"/>
    <w:multiLevelType w:val="hybridMultilevel"/>
    <w:tmpl w:val="F4261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9DA645A"/>
    <w:multiLevelType w:val="hybridMultilevel"/>
    <w:tmpl w:val="B5922982"/>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D0F0680"/>
    <w:multiLevelType w:val="hybridMultilevel"/>
    <w:tmpl w:val="DEB8B7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758136479">
    <w:abstractNumId w:val="27"/>
  </w:num>
  <w:num w:numId="2" w16cid:durableId="619150003">
    <w:abstractNumId w:val="26"/>
  </w:num>
  <w:num w:numId="3" w16cid:durableId="1695421545">
    <w:abstractNumId w:val="5"/>
  </w:num>
  <w:num w:numId="4" w16cid:durableId="1869489203">
    <w:abstractNumId w:val="4"/>
  </w:num>
  <w:num w:numId="5" w16cid:durableId="461460967">
    <w:abstractNumId w:val="16"/>
  </w:num>
  <w:num w:numId="6" w16cid:durableId="1781485274">
    <w:abstractNumId w:val="9"/>
  </w:num>
  <w:num w:numId="7" w16cid:durableId="586890653">
    <w:abstractNumId w:val="36"/>
  </w:num>
  <w:num w:numId="8" w16cid:durableId="77823440">
    <w:abstractNumId w:val="33"/>
  </w:num>
  <w:num w:numId="9" w16cid:durableId="1007901332">
    <w:abstractNumId w:val="12"/>
  </w:num>
  <w:num w:numId="10" w16cid:durableId="1874883067">
    <w:abstractNumId w:val="0"/>
  </w:num>
  <w:num w:numId="11" w16cid:durableId="1756435855">
    <w:abstractNumId w:val="28"/>
  </w:num>
  <w:num w:numId="12" w16cid:durableId="1636251216">
    <w:abstractNumId w:val="25"/>
  </w:num>
  <w:num w:numId="13" w16cid:durableId="1513102806">
    <w:abstractNumId w:val="34"/>
  </w:num>
  <w:num w:numId="14" w16cid:durableId="1459182612">
    <w:abstractNumId w:val="20"/>
  </w:num>
  <w:num w:numId="15" w16cid:durableId="1081832409">
    <w:abstractNumId w:val="10"/>
  </w:num>
  <w:num w:numId="16" w16cid:durableId="69937212">
    <w:abstractNumId w:val="38"/>
  </w:num>
  <w:num w:numId="17" w16cid:durableId="1296525441">
    <w:abstractNumId w:val="39"/>
  </w:num>
  <w:num w:numId="18" w16cid:durableId="1791897647">
    <w:abstractNumId w:val="42"/>
  </w:num>
  <w:num w:numId="19" w16cid:durableId="1725179882">
    <w:abstractNumId w:val="24"/>
  </w:num>
  <w:num w:numId="20" w16cid:durableId="332534710">
    <w:abstractNumId w:val="44"/>
  </w:num>
  <w:num w:numId="21" w16cid:durableId="1353728672">
    <w:abstractNumId w:val="11"/>
  </w:num>
  <w:num w:numId="22" w16cid:durableId="883827547">
    <w:abstractNumId w:val="21"/>
  </w:num>
  <w:num w:numId="23" w16cid:durableId="1191073012">
    <w:abstractNumId w:val="19"/>
  </w:num>
  <w:num w:numId="24" w16cid:durableId="1775980180">
    <w:abstractNumId w:val="22"/>
  </w:num>
  <w:num w:numId="25" w16cid:durableId="1255548970">
    <w:abstractNumId w:val="3"/>
  </w:num>
  <w:num w:numId="26" w16cid:durableId="1728215667">
    <w:abstractNumId w:val="35"/>
  </w:num>
  <w:num w:numId="27" w16cid:durableId="691416926">
    <w:abstractNumId w:val="43"/>
  </w:num>
  <w:num w:numId="28" w16cid:durableId="1840655909">
    <w:abstractNumId w:val="37"/>
  </w:num>
  <w:num w:numId="29" w16cid:durableId="2034107052">
    <w:abstractNumId w:val="18"/>
  </w:num>
  <w:num w:numId="30" w16cid:durableId="511721355">
    <w:abstractNumId w:val="23"/>
  </w:num>
  <w:num w:numId="31" w16cid:durableId="1964918064">
    <w:abstractNumId w:val="29"/>
  </w:num>
  <w:num w:numId="32" w16cid:durableId="1224101102">
    <w:abstractNumId w:val="30"/>
  </w:num>
  <w:num w:numId="33" w16cid:durableId="842360896">
    <w:abstractNumId w:val="17"/>
  </w:num>
  <w:num w:numId="34" w16cid:durableId="529027399">
    <w:abstractNumId w:val="40"/>
  </w:num>
  <w:num w:numId="35" w16cid:durableId="1515144865">
    <w:abstractNumId w:val="14"/>
  </w:num>
  <w:num w:numId="36" w16cid:durableId="202525090">
    <w:abstractNumId w:val="2"/>
  </w:num>
  <w:num w:numId="37" w16cid:durableId="6867615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9451336">
    <w:abstractNumId w:val="6"/>
  </w:num>
  <w:num w:numId="39" w16cid:durableId="1539009968">
    <w:abstractNumId w:val="15"/>
  </w:num>
  <w:num w:numId="40" w16cid:durableId="1340230599">
    <w:abstractNumId w:val="1"/>
  </w:num>
  <w:num w:numId="41" w16cid:durableId="342588063">
    <w:abstractNumId w:val="32"/>
  </w:num>
  <w:num w:numId="42" w16cid:durableId="1041249829">
    <w:abstractNumId w:val="41"/>
  </w:num>
  <w:num w:numId="43" w16cid:durableId="1702321409">
    <w:abstractNumId w:val="8"/>
  </w:num>
  <w:num w:numId="44" w16cid:durableId="689112003">
    <w:abstractNumId w:val="7"/>
  </w:num>
  <w:num w:numId="45" w16cid:durableId="1100565815">
    <w:abstractNumId w:val="31"/>
  </w:num>
  <w:num w:numId="46" w16cid:durableId="1233466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C"/>
    <w:rsid w:val="00000F06"/>
    <w:rsid w:val="0000106D"/>
    <w:rsid w:val="00001B78"/>
    <w:rsid w:val="00003B6A"/>
    <w:rsid w:val="0000526C"/>
    <w:rsid w:val="000062B6"/>
    <w:rsid w:val="000073AB"/>
    <w:rsid w:val="000108BC"/>
    <w:rsid w:val="00011283"/>
    <w:rsid w:val="00011950"/>
    <w:rsid w:val="00011ECB"/>
    <w:rsid w:val="00020902"/>
    <w:rsid w:val="000239A7"/>
    <w:rsid w:val="00025B5B"/>
    <w:rsid w:val="0002738B"/>
    <w:rsid w:val="0003195C"/>
    <w:rsid w:val="00031B6F"/>
    <w:rsid w:val="000324DB"/>
    <w:rsid w:val="00034C62"/>
    <w:rsid w:val="00036A47"/>
    <w:rsid w:val="0003740C"/>
    <w:rsid w:val="00037523"/>
    <w:rsid w:val="000378BD"/>
    <w:rsid w:val="000402DC"/>
    <w:rsid w:val="00040964"/>
    <w:rsid w:val="00042A3A"/>
    <w:rsid w:val="00043319"/>
    <w:rsid w:val="00044E2C"/>
    <w:rsid w:val="0004633D"/>
    <w:rsid w:val="00046EB8"/>
    <w:rsid w:val="00047116"/>
    <w:rsid w:val="00050D67"/>
    <w:rsid w:val="000511D1"/>
    <w:rsid w:val="0005219D"/>
    <w:rsid w:val="000527F9"/>
    <w:rsid w:val="00052F84"/>
    <w:rsid w:val="0005348C"/>
    <w:rsid w:val="0005451F"/>
    <w:rsid w:val="000546E6"/>
    <w:rsid w:val="000547A0"/>
    <w:rsid w:val="00056186"/>
    <w:rsid w:val="000566A7"/>
    <w:rsid w:val="00060050"/>
    <w:rsid w:val="00060709"/>
    <w:rsid w:val="00060A7F"/>
    <w:rsid w:val="000610AA"/>
    <w:rsid w:val="000612DB"/>
    <w:rsid w:val="00061F7A"/>
    <w:rsid w:val="00062725"/>
    <w:rsid w:val="00062A50"/>
    <w:rsid w:val="00066051"/>
    <w:rsid w:val="00066506"/>
    <w:rsid w:val="000666C2"/>
    <w:rsid w:val="00066AED"/>
    <w:rsid w:val="00067B83"/>
    <w:rsid w:val="00067BC5"/>
    <w:rsid w:val="00072144"/>
    <w:rsid w:val="0007296A"/>
    <w:rsid w:val="00072A36"/>
    <w:rsid w:val="000768EA"/>
    <w:rsid w:val="00076925"/>
    <w:rsid w:val="000771EE"/>
    <w:rsid w:val="00077FF6"/>
    <w:rsid w:val="0008024A"/>
    <w:rsid w:val="000808F0"/>
    <w:rsid w:val="000811E3"/>
    <w:rsid w:val="00081842"/>
    <w:rsid w:val="0008382D"/>
    <w:rsid w:val="00085C93"/>
    <w:rsid w:val="000861F0"/>
    <w:rsid w:val="000866F3"/>
    <w:rsid w:val="0008786F"/>
    <w:rsid w:val="00093511"/>
    <w:rsid w:val="00093793"/>
    <w:rsid w:val="0009405A"/>
    <w:rsid w:val="000956D3"/>
    <w:rsid w:val="000977A7"/>
    <w:rsid w:val="000A1A03"/>
    <w:rsid w:val="000A1BAC"/>
    <w:rsid w:val="000A55D2"/>
    <w:rsid w:val="000A5DE0"/>
    <w:rsid w:val="000A60AB"/>
    <w:rsid w:val="000A62DF"/>
    <w:rsid w:val="000A71D3"/>
    <w:rsid w:val="000B0122"/>
    <w:rsid w:val="000B0EB5"/>
    <w:rsid w:val="000B3813"/>
    <w:rsid w:val="000B3C7C"/>
    <w:rsid w:val="000B4CE8"/>
    <w:rsid w:val="000B5FDC"/>
    <w:rsid w:val="000B6387"/>
    <w:rsid w:val="000B6873"/>
    <w:rsid w:val="000B6985"/>
    <w:rsid w:val="000B7ED3"/>
    <w:rsid w:val="000C1763"/>
    <w:rsid w:val="000C2B25"/>
    <w:rsid w:val="000C301F"/>
    <w:rsid w:val="000C3168"/>
    <w:rsid w:val="000C3E6F"/>
    <w:rsid w:val="000C3F74"/>
    <w:rsid w:val="000C43D2"/>
    <w:rsid w:val="000C5C76"/>
    <w:rsid w:val="000C5E76"/>
    <w:rsid w:val="000D0726"/>
    <w:rsid w:val="000D0BB5"/>
    <w:rsid w:val="000D33E7"/>
    <w:rsid w:val="000D3659"/>
    <w:rsid w:val="000D36F1"/>
    <w:rsid w:val="000D44F7"/>
    <w:rsid w:val="000D4C62"/>
    <w:rsid w:val="000E01D5"/>
    <w:rsid w:val="000E2BCF"/>
    <w:rsid w:val="000E32C6"/>
    <w:rsid w:val="000E3F20"/>
    <w:rsid w:val="000E67F5"/>
    <w:rsid w:val="000F1E74"/>
    <w:rsid w:val="000F2F32"/>
    <w:rsid w:val="000F315D"/>
    <w:rsid w:val="000F3F3A"/>
    <w:rsid w:val="000F4243"/>
    <w:rsid w:val="000F518B"/>
    <w:rsid w:val="000F5A1A"/>
    <w:rsid w:val="000F6435"/>
    <w:rsid w:val="00100C1D"/>
    <w:rsid w:val="00101009"/>
    <w:rsid w:val="00101A48"/>
    <w:rsid w:val="00104235"/>
    <w:rsid w:val="00104D06"/>
    <w:rsid w:val="00111356"/>
    <w:rsid w:val="00111C96"/>
    <w:rsid w:val="00113CEA"/>
    <w:rsid w:val="00115AD4"/>
    <w:rsid w:val="0011603D"/>
    <w:rsid w:val="00120C6E"/>
    <w:rsid w:val="0012246E"/>
    <w:rsid w:val="00123DF4"/>
    <w:rsid w:val="00124F7C"/>
    <w:rsid w:val="00136881"/>
    <w:rsid w:val="0013702A"/>
    <w:rsid w:val="001418B7"/>
    <w:rsid w:val="00142A63"/>
    <w:rsid w:val="0014369C"/>
    <w:rsid w:val="00143E5F"/>
    <w:rsid w:val="00146ECC"/>
    <w:rsid w:val="00150EEA"/>
    <w:rsid w:val="001514C2"/>
    <w:rsid w:val="00152611"/>
    <w:rsid w:val="0015460B"/>
    <w:rsid w:val="00154D4F"/>
    <w:rsid w:val="00155121"/>
    <w:rsid w:val="00155557"/>
    <w:rsid w:val="00156503"/>
    <w:rsid w:val="00156849"/>
    <w:rsid w:val="00157F21"/>
    <w:rsid w:val="00161A8A"/>
    <w:rsid w:val="00163074"/>
    <w:rsid w:val="00163E03"/>
    <w:rsid w:val="00164623"/>
    <w:rsid w:val="0016491E"/>
    <w:rsid w:val="00164A0F"/>
    <w:rsid w:val="00164BB3"/>
    <w:rsid w:val="00167A54"/>
    <w:rsid w:val="00170290"/>
    <w:rsid w:val="00170D12"/>
    <w:rsid w:val="00172A5B"/>
    <w:rsid w:val="00172E12"/>
    <w:rsid w:val="00174C1A"/>
    <w:rsid w:val="00174E8C"/>
    <w:rsid w:val="001800CF"/>
    <w:rsid w:val="00180E8F"/>
    <w:rsid w:val="00181C9B"/>
    <w:rsid w:val="00183187"/>
    <w:rsid w:val="00186332"/>
    <w:rsid w:val="0019014A"/>
    <w:rsid w:val="0019103F"/>
    <w:rsid w:val="00191636"/>
    <w:rsid w:val="001917CA"/>
    <w:rsid w:val="0019233B"/>
    <w:rsid w:val="00192701"/>
    <w:rsid w:val="0019274C"/>
    <w:rsid w:val="00192AE9"/>
    <w:rsid w:val="00192E37"/>
    <w:rsid w:val="00193F22"/>
    <w:rsid w:val="00196DED"/>
    <w:rsid w:val="0019742E"/>
    <w:rsid w:val="001A049A"/>
    <w:rsid w:val="001A05BC"/>
    <w:rsid w:val="001A084B"/>
    <w:rsid w:val="001A097B"/>
    <w:rsid w:val="001A0BFE"/>
    <w:rsid w:val="001A10AD"/>
    <w:rsid w:val="001A17D9"/>
    <w:rsid w:val="001A2151"/>
    <w:rsid w:val="001A2793"/>
    <w:rsid w:val="001A2C80"/>
    <w:rsid w:val="001A6218"/>
    <w:rsid w:val="001A7CE7"/>
    <w:rsid w:val="001A7EA1"/>
    <w:rsid w:val="001B067D"/>
    <w:rsid w:val="001B0984"/>
    <w:rsid w:val="001B3032"/>
    <w:rsid w:val="001C0E7B"/>
    <w:rsid w:val="001C3CEB"/>
    <w:rsid w:val="001C5A5C"/>
    <w:rsid w:val="001C5E26"/>
    <w:rsid w:val="001C6E34"/>
    <w:rsid w:val="001C7EDE"/>
    <w:rsid w:val="001D136B"/>
    <w:rsid w:val="001D1F3B"/>
    <w:rsid w:val="001D2674"/>
    <w:rsid w:val="001D43C2"/>
    <w:rsid w:val="001D512B"/>
    <w:rsid w:val="001D625C"/>
    <w:rsid w:val="001D66F3"/>
    <w:rsid w:val="001D6857"/>
    <w:rsid w:val="001D75C7"/>
    <w:rsid w:val="001D79FC"/>
    <w:rsid w:val="001E2DAF"/>
    <w:rsid w:val="001E3B5D"/>
    <w:rsid w:val="001E4940"/>
    <w:rsid w:val="001E51E0"/>
    <w:rsid w:val="001E68E5"/>
    <w:rsid w:val="001E6936"/>
    <w:rsid w:val="001E7010"/>
    <w:rsid w:val="001F0C86"/>
    <w:rsid w:val="001F128D"/>
    <w:rsid w:val="001F1766"/>
    <w:rsid w:val="001F2059"/>
    <w:rsid w:val="001F2704"/>
    <w:rsid w:val="001F2759"/>
    <w:rsid w:val="001F2B16"/>
    <w:rsid w:val="001F3266"/>
    <w:rsid w:val="001F3DD9"/>
    <w:rsid w:val="001F4568"/>
    <w:rsid w:val="001F5ABA"/>
    <w:rsid w:val="00200FD7"/>
    <w:rsid w:val="00203797"/>
    <w:rsid w:val="00206F1D"/>
    <w:rsid w:val="00210CAA"/>
    <w:rsid w:val="002123A3"/>
    <w:rsid w:val="00216510"/>
    <w:rsid w:val="002165A4"/>
    <w:rsid w:val="00216BB5"/>
    <w:rsid w:val="002218A6"/>
    <w:rsid w:val="002225BC"/>
    <w:rsid w:val="0022298D"/>
    <w:rsid w:val="00223637"/>
    <w:rsid w:val="002240DB"/>
    <w:rsid w:val="00224356"/>
    <w:rsid w:val="00224B1C"/>
    <w:rsid w:val="00224F93"/>
    <w:rsid w:val="002279D7"/>
    <w:rsid w:val="00231212"/>
    <w:rsid w:val="00231EF2"/>
    <w:rsid w:val="00232510"/>
    <w:rsid w:val="00232E2E"/>
    <w:rsid w:val="00237924"/>
    <w:rsid w:val="00240073"/>
    <w:rsid w:val="00240814"/>
    <w:rsid w:val="00240B3E"/>
    <w:rsid w:val="00240B95"/>
    <w:rsid w:val="00240C49"/>
    <w:rsid w:val="00240D81"/>
    <w:rsid w:val="00240F32"/>
    <w:rsid w:val="002443CA"/>
    <w:rsid w:val="002443D5"/>
    <w:rsid w:val="00245356"/>
    <w:rsid w:val="0024672C"/>
    <w:rsid w:val="0024678F"/>
    <w:rsid w:val="00247E28"/>
    <w:rsid w:val="00251663"/>
    <w:rsid w:val="0025249A"/>
    <w:rsid w:val="00253B7F"/>
    <w:rsid w:val="00253D28"/>
    <w:rsid w:val="002542E7"/>
    <w:rsid w:val="00255417"/>
    <w:rsid w:val="00257DBF"/>
    <w:rsid w:val="0026120A"/>
    <w:rsid w:val="0026129A"/>
    <w:rsid w:val="002614A0"/>
    <w:rsid w:val="002643A1"/>
    <w:rsid w:val="0026481C"/>
    <w:rsid w:val="0026507B"/>
    <w:rsid w:val="00265A46"/>
    <w:rsid w:val="002669EF"/>
    <w:rsid w:val="00266FD7"/>
    <w:rsid w:val="00270AF6"/>
    <w:rsid w:val="00270C26"/>
    <w:rsid w:val="0027107A"/>
    <w:rsid w:val="0027305E"/>
    <w:rsid w:val="00273851"/>
    <w:rsid w:val="00273E8A"/>
    <w:rsid w:val="00274580"/>
    <w:rsid w:val="002747EE"/>
    <w:rsid w:val="002752F3"/>
    <w:rsid w:val="002756ED"/>
    <w:rsid w:val="00276F75"/>
    <w:rsid w:val="0027708D"/>
    <w:rsid w:val="00277109"/>
    <w:rsid w:val="0027789E"/>
    <w:rsid w:val="002804FC"/>
    <w:rsid w:val="00280E20"/>
    <w:rsid w:val="00281B54"/>
    <w:rsid w:val="00282BC2"/>
    <w:rsid w:val="00283A79"/>
    <w:rsid w:val="002856CD"/>
    <w:rsid w:val="00286084"/>
    <w:rsid w:val="00287D21"/>
    <w:rsid w:val="00291948"/>
    <w:rsid w:val="00294F04"/>
    <w:rsid w:val="00297174"/>
    <w:rsid w:val="00297418"/>
    <w:rsid w:val="002A01FE"/>
    <w:rsid w:val="002A0C8E"/>
    <w:rsid w:val="002A24DE"/>
    <w:rsid w:val="002A25E5"/>
    <w:rsid w:val="002A37BB"/>
    <w:rsid w:val="002A53E8"/>
    <w:rsid w:val="002A5D9B"/>
    <w:rsid w:val="002B0E66"/>
    <w:rsid w:val="002B2EDE"/>
    <w:rsid w:val="002B34E3"/>
    <w:rsid w:val="002B38B0"/>
    <w:rsid w:val="002B408B"/>
    <w:rsid w:val="002B66E3"/>
    <w:rsid w:val="002C11D9"/>
    <w:rsid w:val="002C2424"/>
    <w:rsid w:val="002C2531"/>
    <w:rsid w:val="002C3D95"/>
    <w:rsid w:val="002C4CD3"/>
    <w:rsid w:val="002C6129"/>
    <w:rsid w:val="002C661F"/>
    <w:rsid w:val="002D01B7"/>
    <w:rsid w:val="002D022E"/>
    <w:rsid w:val="002D0E05"/>
    <w:rsid w:val="002D0E0B"/>
    <w:rsid w:val="002D17FD"/>
    <w:rsid w:val="002D1C56"/>
    <w:rsid w:val="002D229A"/>
    <w:rsid w:val="002D4BF0"/>
    <w:rsid w:val="002E1EF5"/>
    <w:rsid w:val="002E2698"/>
    <w:rsid w:val="002E4252"/>
    <w:rsid w:val="002E6FBD"/>
    <w:rsid w:val="002E7D62"/>
    <w:rsid w:val="002F18DF"/>
    <w:rsid w:val="002F1D85"/>
    <w:rsid w:val="002F2C9F"/>
    <w:rsid w:val="002F3997"/>
    <w:rsid w:val="002F4068"/>
    <w:rsid w:val="002F44D4"/>
    <w:rsid w:val="002F4E94"/>
    <w:rsid w:val="002F57D5"/>
    <w:rsid w:val="002F5FF7"/>
    <w:rsid w:val="00300B32"/>
    <w:rsid w:val="003011AB"/>
    <w:rsid w:val="00301795"/>
    <w:rsid w:val="00302D84"/>
    <w:rsid w:val="0030378E"/>
    <w:rsid w:val="0030568D"/>
    <w:rsid w:val="00305F69"/>
    <w:rsid w:val="00307B51"/>
    <w:rsid w:val="003114FE"/>
    <w:rsid w:val="00311783"/>
    <w:rsid w:val="0031184F"/>
    <w:rsid w:val="00311EDD"/>
    <w:rsid w:val="003121A7"/>
    <w:rsid w:val="0031249B"/>
    <w:rsid w:val="00313958"/>
    <w:rsid w:val="00314443"/>
    <w:rsid w:val="003145EE"/>
    <w:rsid w:val="003146A2"/>
    <w:rsid w:val="00314DC0"/>
    <w:rsid w:val="00316D86"/>
    <w:rsid w:val="00316DBE"/>
    <w:rsid w:val="003178D1"/>
    <w:rsid w:val="003203B2"/>
    <w:rsid w:val="00321EFB"/>
    <w:rsid w:val="003266B0"/>
    <w:rsid w:val="00327A63"/>
    <w:rsid w:val="00331148"/>
    <w:rsid w:val="00331277"/>
    <w:rsid w:val="00332BF1"/>
    <w:rsid w:val="00333688"/>
    <w:rsid w:val="0033371E"/>
    <w:rsid w:val="00333857"/>
    <w:rsid w:val="00335F37"/>
    <w:rsid w:val="003366BB"/>
    <w:rsid w:val="003377D5"/>
    <w:rsid w:val="00340A78"/>
    <w:rsid w:val="00343231"/>
    <w:rsid w:val="00343ACB"/>
    <w:rsid w:val="00343B0B"/>
    <w:rsid w:val="00344736"/>
    <w:rsid w:val="003452C9"/>
    <w:rsid w:val="00346386"/>
    <w:rsid w:val="00347032"/>
    <w:rsid w:val="003472AA"/>
    <w:rsid w:val="00347817"/>
    <w:rsid w:val="00351713"/>
    <w:rsid w:val="003520B0"/>
    <w:rsid w:val="00352845"/>
    <w:rsid w:val="003538DC"/>
    <w:rsid w:val="00353C0F"/>
    <w:rsid w:val="00353DF5"/>
    <w:rsid w:val="003549E3"/>
    <w:rsid w:val="00355ECD"/>
    <w:rsid w:val="00357DF3"/>
    <w:rsid w:val="0036184C"/>
    <w:rsid w:val="00361BD8"/>
    <w:rsid w:val="00362B78"/>
    <w:rsid w:val="00363CE1"/>
    <w:rsid w:val="00365D20"/>
    <w:rsid w:val="003664AB"/>
    <w:rsid w:val="0036652B"/>
    <w:rsid w:val="00366599"/>
    <w:rsid w:val="00367151"/>
    <w:rsid w:val="00367D12"/>
    <w:rsid w:val="00370663"/>
    <w:rsid w:val="00372C69"/>
    <w:rsid w:val="00375353"/>
    <w:rsid w:val="00380408"/>
    <w:rsid w:val="00380CE2"/>
    <w:rsid w:val="00382574"/>
    <w:rsid w:val="003844ED"/>
    <w:rsid w:val="00384901"/>
    <w:rsid w:val="00385499"/>
    <w:rsid w:val="00385DF1"/>
    <w:rsid w:val="00386B05"/>
    <w:rsid w:val="003873EE"/>
    <w:rsid w:val="003909B3"/>
    <w:rsid w:val="00391FDE"/>
    <w:rsid w:val="00393434"/>
    <w:rsid w:val="003948AD"/>
    <w:rsid w:val="003948C1"/>
    <w:rsid w:val="00394A48"/>
    <w:rsid w:val="00395482"/>
    <w:rsid w:val="0039676A"/>
    <w:rsid w:val="00396EFA"/>
    <w:rsid w:val="003A03C1"/>
    <w:rsid w:val="003A39A4"/>
    <w:rsid w:val="003A4DE4"/>
    <w:rsid w:val="003B27C1"/>
    <w:rsid w:val="003B28F4"/>
    <w:rsid w:val="003B3E14"/>
    <w:rsid w:val="003B5391"/>
    <w:rsid w:val="003B7024"/>
    <w:rsid w:val="003C2D7A"/>
    <w:rsid w:val="003C3052"/>
    <w:rsid w:val="003C39FB"/>
    <w:rsid w:val="003C435F"/>
    <w:rsid w:val="003C5586"/>
    <w:rsid w:val="003C6B04"/>
    <w:rsid w:val="003C7EF7"/>
    <w:rsid w:val="003D1178"/>
    <w:rsid w:val="003D26E4"/>
    <w:rsid w:val="003D4DD8"/>
    <w:rsid w:val="003D6F9C"/>
    <w:rsid w:val="003E0176"/>
    <w:rsid w:val="003E214E"/>
    <w:rsid w:val="003E3958"/>
    <w:rsid w:val="003E423A"/>
    <w:rsid w:val="003E6C72"/>
    <w:rsid w:val="003E711F"/>
    <w:rsid w:val="003E7A5B"/>
    <w:rsid w:val="003F0169"/>
    <w:rsid w:val="003F0D01"/>
    <w:rsid w:val="003F14E8"/>
    <w:rsid w:val="003F5207"/>
    <w:rsid w:val="003F52D7"/>
    <w:rsid w:val="003F5B7E"/>
    <w:rsid w:val="003F6053"/>
    <w:rsid w:val="003F7A4E"/>
    <w:rsid w:val="00402234"/>
    <w:rsid w:val="00402A46"/>
    <w:rsid w:val="00402D16"/>
    <w:rsid w:val="00402FA7"/>
    <w:rsid w:val="00402FBC"/>
    <w:rsid w:val="0040421F"/>
    <w:rsid w:val="00404A0E"/>
    <w:rsid w:val="004056CF"/>
    <w:rsid w:val="0040581A"/>
    <w:rsid w:val="00411319"/>
    <w:rsid w:val="0041238D"/>
    <w:rsid w:val="00413411"/>
    <w:rsid w:val="00413684"/>
    <w:rsid w:val="00413FA9"/>
    <w:rsid w:val="00415379"/>
    <w:rsid w:val="0041595B"/>
    <w:rsid w:val="00416B59"/>
    <w:rsid w:val="00417A6E"/>
    <w:rsid w:val="004208F3"/>
    <w:rsid w:val="00420A60"/>
    <w:rsid w:val="00421770"/>
    <w:rsid w:val="0042182B"/>
    <w:rsid w:val="00424AE4"/>
    <w:rsid w:val="0042599D"/>
    <w:rsid w:val="00425E68"/>
    <w:rsid w:val="004262CD"/>
    <w:rsid w:val="00426DC5"/>
    <w:rsid w:val="004271A4"/>
    <w:rsid w:val="004326B3"/>
    <w:rsid w:val="00433CBD"/>
    <w:rsid w:val="004358FB"/>
    <w:rsid w:val="00436015"/>
    <w:rsid w:val="004361B4"/>
    <w:rsid w:val="00437096"/>
    <w:rsid w:val="00441D0B"/>
    <w:rsid w:val="00442728"/>
    <w:rsid w:val="0044398B"/>
    <w:rsid w:val="00443FDE"/>
    <w:rsid w:val="00445187"/>
    <w:rsid w:val="00447A74"/>
    <w:rsid w:val="0045056A"/>
    <w:rsid w:val="00451A4C"/>
    <w:rsid w:val="00451B17"/>
    <w:rsid w:val="0045223F"/>
    <w:rsid w:val="004535CB"/>
    <w:rsid w:val="00455CBD"/>
    <w:rsid w:val="00455E17"/>
    <w:rsid w:val="0045644D"/>
    <w:rsid w:val="00456DA1"/>
    <w:rsid w:val="00457299"/>
    <w:rsid w:val="004572B2"/>
    <w:rsid w:val="00457D97"/>
    <w:rsid w:val="00460260"/>
    <w:rsid w:val="00462101"/>
    <w:rsid w:val="00466272"/>
    <w:rsid w:val="004678C1"/>
    <w:rsid w:val="00470F69"/>
    <w:rsid w:val="00470FCA"/>
    <w:rsid w:val="004773B0"/>
    <w:rsid w:val="00477FEC"/>
    <w:rsid w:val="00480BB0"/>
    <w:rsid w:val="0048429F"/>
    <w:rsid w:val="00484A07"/>
    <w:rsid w:val="00484E3C"/>
    <w:rsid w:val="00486AC8"/>
    <w:rsid w:val="00487AB0"/>
    <w:rsid w:val="004922D7"/>
    <w:rsid w:val="00493320"/>
    <w:rsid w:val="0049372D"/>
    <w:rsid w:val="00496455"/>
    <w:rsid w:val="00496DFB"/>
    <w:rsid w:val="00496F4A"/>
    <w:rsid w:val="00497F1D"/>
    <w:rsid w:val="004A0670"/>
    <w:rsid w:val="004A076B"/>
    <w:rsid w:val="004A21D3"/>
    <w:rsid w:val="004A2F5A"/>
    <w:rsid w:val="004B047A"/>
    <w:rsid w:val="004B133F"/>
    <w:rsid w:val="004B1E3C"/>
    <w:rsid w:val="004B6A12"/>
    <w:rsid w:val="004B6D00"/>
    <w:rsid w:val="004C1309"/>
    <w:rsid w:val="004C1336"/>
    <w:rsid w:val="004C1E2D"/>
    <w:rsid w:val="004C30B2"/>
    <w:rsid w:val="004C411A"/>
    <w:rsid w:val="004C4FFA"/>
    <w:rsid w:val="004C60C7"/>
    <w:rsid w:val="004C619B"/>
    <w:rsid w:val="004C746F"/>
    <w:rsid w:val="004D1971"/>
    <w:rsid w:val="004D3160"/>
    <w:rsid w:val="004D438D"/>
    <w:rsid w:val="004D4A2E"/>
    <w:rsid w:val="004D7622"/>
    <w:rsid w:val="004E0A84"/>
    <w:rsid w:val="004E1C74"/>
    <w:rsid w:val="004E2370"/>
    <w:rsid w:val="004E2953"/>
    <w:rsid w:val="004E409F"/>
    <w:rsid w:val="004E5B76"/>
    <w:rsid w:val="004E68F4"/>
    <w:rsid w:val="004F0F73"/>
    <w:rsid w:val="004F1314"/>
    <w:rsid w:val="004F32F6"/>
    <w:rsid w:val="004F43D0"/>
    <w:rsid w:val="004F4BFE"/>
    <w:rsid w:val="004F4F22"/>
    <w:rsid w:val="004F5DDD"/>
    <w:rsid w:val="004F5E82"/>
    <w:rsid w:val="004F75E9"/>
    <w:rsid w:val="00500256"/>
    <w:rsid w:val="0050135D"/>
    <w:rsid w:val="00501D23"/>
    <w:rsid w:val="00502405"/>
    <w:rsid w:val="00502C04"/>
    <w:rsid w:val="0050345D"/>
    <w:rsid w:val="005056F7"/>
    <w:rsid w:val="00506C60"/>
    <w:rsid w:val="00507F3E"/>
    <w:rsid w:val="00507F63"/>
    <w:rsid w:val="005116B5"/>
    <w:rsid w:val="005128F7"/>
    <w:rsid w:val="00514533"/>
    <w:rsid w:val="00514666"/>
    <w:rsid w:val="0051483F"/>
    <w:rsid w:val="0051593E"/>
    <w:rsid w:val="005159D0"/>
    <w:rsid w:val="00515A0F"/>
    <w:rsid w:val="005167C8"/>
    <w:rsid w:val="0051785A"/>
    <w:rsid w:val="005204FE"/>
    <w:rsid w:val="005206C6"/>
    <w:rsid w:val="00523926"/>
    <w:rsid w:val="005272FE"/>
    <w:rsid w:val="00527FA2"/>
    <w:rsid w:val="005301CA"/>
    <w:rsid w:val="00530756"/>
    <w:rsid w:val="005331AF"/>
    <w:rsid w:val="00535F40"/>
    <w:rsid w:val="005372E6"/>
    <w:rsid w:val="00540FC5"/>
    <w:rsid w:val="005424A7"/>
    <w:rsid w:val="00542CDF"/>
    <w:rsid w:val="0054503F"/>
    <w:rsid w:val="005455AE"/>
    <w:rsid w:val="00545A1A"/>
    <w:rsid w:val="00545F53"/>
    <w:rsid w:val="00545FC2"/>
    <w:rsid w:val="00547A2B"/>
    <w:rsid w:val="00547E05"/>
    <w:rsid w:val="005525A7"/>
    <w:rsid w:val="00553124"/>
    <w:rsid w:val="00554CA8"/>
    <w:rsid w:val="005565D2"/>
    <w:rsid w:val="005569FB"/>
    <w:rsid w:val="00557C0C"/>
    <w:rsid w:val="005613F6"/>
    <w:rsid w:val="0056396F"/>
    <w:rsid w:val="005658E1"/>
    <w:rsid w:val="00565E14"/>
    <w:rsid w:val="00566089"/>
    <w:rsid w:val="00566CE0"/>
    <w:rsid w:val="00566CE2"/>
    <w:rsid w:val="00570572"/>
    <w:rsid w:val="00570EC8"/>
    <w:rsid w:val="0057158B"/>
    <w:rsid w:val="00573E72"/>
    <w:rsid w:val="0057466A"/>
    <w:rsid w:val="00574F8D"/>
    <w:rsid w:val="00575B32"/>
    <w:rsid w:val="00577BFE"/>
    <w:rsid w:val="00580066"/>
    <w:rsid w:val="00580CD3"/>
    <w:rsid w:val="00580E66"/>
    <w:rsid w:val="00581AF0"/>
    <w:rsid w:val="00581B32"/>
    <w:rsid w:val="00581F86"/>
    <w:rsid w:val="00582936"/>
    <w:rsid w:val="005836A8"/>
    <w:rsid w:val="00585BE7"/>
    <w:rsid w:val="0059208E"/>
    <w:rsid w:val="00593914"/>
    <w:rsid w:val="00593C92"/>
    <w:rsid w:val="005947D7"/>
    <w:rsid w:val="0059712A"/>
    <w:rsid w:val="00597789"/>
    <w:rsid w:val="005A04AD"/>
    <w:rsid w:val="005A2001"/>
    <w:rsid w:val="005A25DE"/>
    <w:rsid w:val="005A3212"/>
    <w:rsid w:val="005A3C18"/>
    <w:rsid w:val="005A4525"/>
    <w:rsid w:val="005A6E53"/>
    <w:rsid w:val="005A7F31"/>
    <w:rsid w:val="005B0D5A"/>
    <w:rsid w:val="005B19A1"/>
    <w:rsid w:val="005B3E08"/>
    <w:rsid w:val="005B53A3"/>
    <w:rsid w:val="005B78D1"/>
    <w:rsid w:val="005C0D41"/>
    <w:rsid w:val="005C2867"/>
    <w:rsid w:val="005C6D02"/>
    <w:rsid w:val="005C7729"/>
    <w:rsid w:val="005D0639"/>
    <w:rsid w:val="005D0BC1"/>
    <w:rsid w:val="005D1CA9"/>
    <w:rsid w:val="005D3DF5"/>
    <w:rsid w:val="005D5108"/>
    <w:rsid w:val="005D5E01"/>
    <w:rsid w:val="005D71A9"/>
    <w:rsid w:val="005D7C2F"/>
    <w:rsid w:val="005D7C47"/>
    <w:rsid w:val="005E1605"/>
    <w:rsid w:val="005E3438"/>
    <w:rsid w:val="005E34EE"/>
    <w:rsid w:val="005E3F91"/>
    <w:rsid w:val="005E4562"/>
    <w:rsid w:val="005E6783"/>
    <w:rsid w:val="005F055B"/>
    <w:rsid w:val="005F0B6F"/>
    <w:rsid w:val="005F1C8C"/>
    <w:rsid w:val="005F2029"/>
    <w:rsid w:val="005F3C97"/>
    <w:rsid w:val="005F40B6"/>
    <w:rsid w:val="005F655D"/>
    <w:rsid w:val="005F6992"/>
    <w:rsid w:val="005F7578"/>
    <w:rsid w:val="006007FB"/>
    <w:rsid w:val="00600971"/>
    <w:rsid w:val="00601328"/>
    <w:rsid w:val="00601966"/>
    <w:rsid w:val="0060336E"/>
    <w:rsid w:val="00603676"/>
    <w:rsid w:val="006048B3"/>
    <w:rsid w:val="006064F4"/>
    <w:rsid w:val="00606719"/>
    <w:rsid w:val="0061178D"/>
    <w:rsid w:val="006134C0"/>
    <w:rsid w:val="00613614"/>
    <w:rsid w:val="00613BE7"/>
    <w:rsid w:val="006140B3"/>
    <w:rsid w:val="00614D3D"/>
    <w:rsid w:val="00614EAE"/>
    <w:rsid w:val="00616648"/>
    <w:rsid w:val="0061733E"/>
    <w:rsid w:val="00617450"/>
    <w:rsid w:val="00617B6B"/>
    <w:rsid w:val="00620FD2"/>
    <w:rsid w:val="00621CD7"/>
    <w:rsid w:val="0062209A"/>
    <w:rsid w:val="00622332"/>
    <w:rsid w:val="00623A23"/>
    <w:rsid w:val="00623DAA"/>
    <w:rsid w:val="00624A2B"/>
    <w:rsid w:val="006253BC"/>
    <w:rsid w:val="00625651"/>
    <w:rsid w:val="006276BA"/>
    <w:rsid w:val="00632961"/>
    <w:rsid w:val="00641934"/>
    <w:rsid w:val="00642278"/>
    <w:rsid w:val="006425A8"/>
    <w:rsid w:val="00642BD4"/>
    <w:rsid w:val="00644F48"/>
    <w:rsid w:val="006468DC"/>
    <w:rsid w:val="00647443"/>
    <w:rsid w:val="00650747"/>
    <w:rsid w:val="00651714"/>
    <w:rsid w:val="00652C7D"/>
    <w:rsid w:val="006551BA"/>
    <w:rsid w:val="0065750F"/>
    <w:rsid w:val="006616A6"/>
    <w:rsid w:val="006639B8"/>
    <w:rsid w:val="00663E54"/>
    <w:rsid w:val="00665020"/>
    <w:rsid w:val="006662C1"/>
    <w:rsid w:val="00667A1A"/>
    <w:rsid w:val="006720B4"/>
    <w:rsid w:val="00673033"/>
    <w:rsid w:val="00673569"/>
    <w:rsid w:val="0067376F"/>
    <w:rsid w:val="00674B4F"/>
    <w:rsid w:val="0067509B"/>
    <w:rsid w:val="00675358"/>
    <w:rsid w:val="006766E8"/>
    <w:rsid w:val="006766ED"/>
    <w:rsid w:val="0067757A"/>
    <w:rsid w:val="006802CC"/>
    <w:rsid w:val="00681496"/>
    <w:rsid w:val="0068261D"/>
    <w:rsid w:val="00684A05"/>
    <w:rsid w:val="00684FCF"/>
    <w:rsid w:val="00687217"/>
    <w:rsid w:val="00692835"/>
    <w:rsid w:val="006929E4"/>
    <w:rsid w:val="00692A31"/>
    <w:rsid w:val="00692C73"/>
    <w:rsid w:val="0069326C"/>
    <w:rsid w:val="0069469E"/>
    <w:rsid w:val="00695BEE"/>
    <w:rsid w:val="006A70FC"/>
    <w:rsid w:val="006B12E7"/>
    <w:rsid w:val="006B1383"/>
    <w:rsid w:val="006B30F4"/>
    <w:rsid w:val="006B401C"/>
    <w:rsid w:val="006B6A96"/>
    <w:rsid w:val="006C2B4D"/>
    <w:rsid w:val="006C38A0"/>
    <w:rsid w:val="006C3B2E"/>
    <w:rsid w:val="006C4620"/>
    <w:rsid w:val="006C4AD1"/>
    <w:rsid w:val="006C5A18"/>
    <w:rsid w:val="006C633F"/>
    <w:rsid w:val="006C6423"/>
    <w:rsid w:val="006C7AE0"/>
    <w:rsid w:val="006D0BF7"/>
    <w:rsid w:val="006D0D32"/>
    <w:rsid w:val="006D139C"/>
    <w:rsid w:val="006D335D"/>
    <w:rsid w:val="006D3377"/>
    <w:rsid w:val="006D3C59"/>
    <w:rsid w:val="006D5F60"/>
    <w:rsid w:val="006E1D91"/>
    <w:rsid w:val="006E2A13"/>
    <w:rsid w:val="006E4765"/>
    <w:rsid w:val="006E4DC2"/>
    <w:rsid w:val="006E58A9"/>
    <w:rsid w:val="006E62EF"/>
    <w:rsid w:val="006E6653"/>
    <w:rsid w:val="006F044D"/>
    <w:rsid w:val="006F1333"/>
    <w:rsid w:val="006F2372"/>
    <w:rsid w:val="006F44CD"/>
    <w:rsid w:val="006F5D92"/>
    <w:rsid w:val="006F6AC6"/>
    <w:rsid w:val="006F6E5A"/>
    <w:rsid w:val="006F6F30"/>
    <w:rsid w:val="006F7371"/>
    <w:rsid w:val="006F756F"/>
    <w:rsid w:val="007010A1"/>
    <w:rsid w:val="007012B1"/>
    <w:rsid w:val="007028AA"/>
    <w:rsid w:val="0070574B"/>
    <w:rsid w:val="00710AD9"/>
    <w:rsid w:val="0071222E"/>
    <w:rsid w:val="007131F7"/>
    <w:rsid w:val="00713735"/>
    <w:rsid w:val="00713E99"/>
    <w:rsid w:val="00714455"/>
    <w:rsid w:val="0071484B"/>
    <w:rsid w:val="00715184"/>
    <w:rsid w:val="007168E9"/>
    <w:rsid w:val="00716909"/>
    <w:rsid w:val="00717B73"/>
    <w:rsid w:val="00720B78"/>
    <w:rsid w:val="007224C1"/>
    <w:rsid w:val="007242A5"/>
    <w:rsid w:val="00725494"/>
    <w:rsid w:val="0072558B"/>
    <w:rsid w:val="007259B0"/>
    <w:rsid w:val="007277AA"/>
    <w:rsid w:val="007317B5"/>
    <w:rsid w:val="00731D87"/>
    <w:rsid w:val="00735A60"/>
    <w:rsid w:val="00736859"/>
    <w:rsid w:val="00740180"/>
    <w:rsid w:val="007420B3"/>
    <w:rsid w:val="00743702"/>
    <w:rsid w:val="00743A0F"/>
    <w:rsid w:val="00745261"/>
    <w:rsid w:val="00745287"/>
    <w:rsid w:val="00745674"/>
    <w:rsid w:val="0074726A"/>
    <w:rsid w:val="00747355"/>
    <w:rsid w:val="00750E9D"/>
    <w:rsid w:val="007518DF"/>
    <w:rsid w:val="007524AF"/>
    <w:rsid w:val="00753D58"/>
    <w:rsid w:val="00754EA0"/>
    <w:rsid w:val="00760721"/>
    <w:rsid w:val="00761489"/>
    <w:rsid w:val="00762B13"/>
    <w:rsid w:val="007633D2"/>
    <w:rsid w:val="00763B13"/>
    <w:rsid w:val="00764453"/>
    <w:rsid w:val="007709D9"/>
    <w:rsid w:val="00770F3F"/>
    <w:rsid w:val="0077595E"/>
    <w:rsid w:val="00775E61"/>
    <w:rsid w:val="00777569"/>
    <w:rsid w:val="00780338"/>
    <w:rsid w:val="00783488"/>
    <w:rsid w:val="00783A4A"/>
    <w:rsid w:val="00783D56"/>
    <w:rsid w:val="007848BC"/>
    <w:rsid w:val="00791F65"/>
    <w:rsid w:val="007922EF"/>
    <w:rsid w:val="007929D9"/>
    <w:rsid w:val="007933B1"/>
    <w:rsid w:val="00794233"/>
    <w:rsid w:val="0079606C"/>
    <w:rsid w:val="00797718"/>
    <w:rsid w:val="00797782"/>
    <w:rsid w:val="007A0CB2"/>
    <w:rsid w:val="007A11C6"/>
    <w:rsid w:val="007A1D57"/>
    <w:rsid w:val="007A208E"/>
    <w:rsid w:val="007A36DD"/>
    <w:rsid w:val="007A5E9C"/>
    <w:rsid w:val="007A6630"/>
    <w:rsid w:val="007B00DA"/>
    <w:rsid w:val="007B0EF8"/>
    <w:rsid w:val="007B251C"/>
    <w:rsid w:val="007B28CB"/>
    <w:rsid w:val="007B2D14"/>
    <w:rsid w:val="007B4B37"/>
    <w:rsid w:val="007B64A8"/>
    <w:rsid w:val="007B73C8"/>
    <w:rsid w:val="007C13F0"/>
    <w:rsid w:val="007C2A14"/>
    <w:rsid w:val="007C3C4F"/>
    <w:rsid w:val="007C492B"/>
    <w:rsid w:val="007D2EA9"/>
    <w:rsid w:val="007D30E6"/>
    <w:rsid w:val="007D310F"/>
    <w:rsid w:val="007D40F7"/>
    <w:rsid w:val="007D6324"/>
    <w:rsid w:val="007D786E"/>
    <w:rsid w:val="007E01FD"/>
    <w:rsid w:val="007E0355"/>
    <w:rsid w:val="007E3B8C"/>
    <w:rsid w:val="007E4310"/>
    <w:rsid w:val="007E543B"/>
    <w:rsid w:val="007E603A"/>
    <w:rsid w:val="007E788E"/>
    <w:rsid w:val="007E7CDC"/>
    <w:rsid w:val="007F031F"/>
    <w:rsid w:val="007F08E2"/>
    <w:rsid w:val="007F1024"/>
    <w:rsid w:val="007F2FBC"/>
    <w:rsid w:val="007F34BB"/>
    <w:rsid w:val="007F36A9"/>
    <w:rsid w:val="007F3A39"/>
    <w:rsid w:val="007F3CD2"/>
    <w:rsid w:val="007F7709"/>
    <w:rsid w:val="007F7CA7"/>
    <w:rsid w:val="00800795"/>
    <w:rsid w:val="00800812"/>
    <w:rsid w:val="0080092F"/>
    <w:rsid w:val="00801DD8"/>
    <w:rsid w:val="0080347A"/>
    <w:rsid w:val="00803F42"/>
    <w:rsid w:val="00804100"/>
    <w:rsid w:val="008041FD"/>
    <w:rsid w:val="00804F57"/>
    <w:rsid w:val="0080543B"/>
    <w:rsid w:val="0080544E"/>
    <w:rsid w:val="00805538"/>
    <w:rsid w:val="008057D6"/>
    <w:rsid w:val="00805F98"/>
    <w:rsid w:val="00810648"/>
    <w:rsid w:val="0081110A"/>
    <w:rsid w:val="00811645"/>
    <w:rsid w:val="008120D0"/>
    <w:rsid w:val="0081230A"/>
    <w:rsid w:val="00812FE4"/>
    <w:rsid w:val="0081497F"/>
    <w:rsid w:val="008150B6"/>
    <w:rsid w:val="008219F7"/>
    <w:rsid w:val="00821A75"/>
    <w:rsid w:val="00822845"/>
    <w:rsid w:val="00822EFD"/>
    <w:rsid w:val="00822FCA"/>
    <w:rsid w:val="008273C9"/>
    <w:rsid w:val="00830570"/>
    <w:rsid w:val="00831CC4"/>
    <w:rsid w:val="00832619"/>
    <w:rsid w:val="00832A56"/>
    <w:rsid w:val="008379CD"/>
    <w:rsid w:val="00837CBF"/>
    <w:rsid w:val="008409E2"/>
    <w:rsid w:val="008418CD"/>
    <w:rsid w:val="00842424"/>
    <w:rsid w:val="0084245D"/>
    <w:rsid w:val="00844AAC"/>
    <w:rsid w:val="008453B5"/>
    <w:rsid w:val="00846235"/>
    <w:rsid w:val="0084674D"/>
    <w:rsid w:val="008513E9"/>
    <w:rsid w:val="008526AF"/>
    <w:rsid w:val="00854DC9"/>
    <w:rsid w:val="008569E7"/>
    <w:rsid w:val="00860255"/>
    <w:rsid w:val="00860DA7"/>
    <w:rsid w:val="008619A6"/>
    <w:rsid w:val="00862793"/>
    <w:rsid w:val="00862F68"/>
    <w:rsid w:val="008630F0"/>
    <w:rsid w:val="00864A62"/>
    <w:rsid w:val="0086502A"/>
    <w:rsid w:val="0086530C"/>
    <w:rsid w:val="0086621D"/>
    <w:rsid w:val="0086658D"/>
    <w:rsid w:val="00867123"/>
    <w:rsid w:val="008672AE"/>
    <w:rsid w:val="00870181"/>
    <w:rsid w:val="008710B1"/>
    <w:rsid w:val="0087393D"/>
    <w:rsid w:val="0087745C"/>
    <w:rsid w:val="008774EF"/>
    <w:rsid w:val="0087767D"/>
    <w:rsid w:val="0088126E"/>
    <w:rsid w:val="00883B7B"/>
    <w:rsid w:val="00883CD4"/>
    <w:rsid w:val="00887FD0"/>
    <w:rsid w:val="00890BFC"/>
    <w:rsid w:val="00892C15"/>
    <w:rsid w:val="008936D0"/>
    <w:rsid w:val="0089420A"/>
    <w:rsid w:val="00896C7F"/>
    <w:rsid w:val="008A0172"/>
    <w:rsid w:val="008A0804"/>
    <w:rsid w:val="008A1B29"/>
    <w:rsid w:val="008A408C"/>
    <w:rsid w:val="008A6F72"/>
    <w:rsid w:val="008A742E"/>
    <w:rsid w:val="008A7C9B"/>
    <w:rsid w:val="008B03C2"/>
    <w:rsid w:val="008B17BE"/>
    <w:rsid w:val="008B567B"/>
    <w:rsid w:val="008B7D39"/>
    <w:rsid w:val="008C1D35"/>
    <w:rsid w:val="008C2BFA"/>
    <w:rsid w:val="008C4B89"/>
    <w:rsid w:val="008C5076"/>
    <w:rsid w:val="008C6941"/>
    <w:rsid w:val="008C69C7"/>
    <w:rsid w:val="008C6DA6"/>
    <w:rsid w:val="008C7424"/>
    <w:rsid w:val="008C7F18"/>
    <w:rsid w:val="008D137F"/>
    <w:rsid w:val="008D1B20"/>
    <w:rsid w:val="008D1DE1"/>
    <w:rsid w:val="008D2836"/>
    <w:rsid w:val="008D43F7"/>
    <w:rsid w:val="008D5021"/>
    <w:rsid w:val="008D5B2F"/>
    <w:rsid w:val="008D78AB"/>
    <w:rsid w:val="008E15F1"/>
    <w:rsid w:val="008E18C6"/>
    <w:rsid w:val="008E3586"/>
    <w:rsid w:val="008E3C72"/>
    <w:rsid w:val="008E5D09"/>
    <w:rsid w:val="008F0055"/>
    <w:rsid w:val="008F1589"/>
    <w:rsid w:val="008F1A36"/>
    <w:rsid w:val="008F1F68"/>
    <w:rsid w:val="008F2093"/>
    <w:rsid w:val="008F366C"/>
    <w:rsid w:val="008F461B"/>
    <w:rsid w:val="008F4C5C"/>
    <w:rsid w:val="008F6529"/>
    <w:rsid w:val="008F74E5"/>
    <w:rsid w:val="00902B22"/>
    <w:rsid w:val="0090497E"/>
    <w:rsid w:val="009078F9"/>
    <w:rsid w:val="00910378"/>
    <w:rsid w:val="00911328"/>
    <w:rsid w:val="00912703"/>
    <w:rsid w:val="009129F9"/>
    <w:rsid w:val="009131CB"/>
    <w:rsid w:val="00913490"/>
    <w:rsid w:val="00914C54"/>
    <w:rsid w:val="0091551C"/>
    <w:rsid w:val="00915726"/>
    <w:rsid w:val="009159D7"/>
    <w:rsid w:val="009165D5"/>
    <w:rsid w:val="00917C70"/>
    <w:rsid w:val="00920414"/>
    <w:rsid w:val="00923072"/>
    <w:rsid w:val="0092528D"/>
    <w:rsid w:val="00930E56"/>
    <w:rsid w:val="009333F1"/>
    <w:rsid w:val="00933C7A"/>
    <w:rsid w:val="009346A2"/>
    <w:rsid w:val="009356FC"/>
    <w:rsid w:val="00936E9D"/>
    <w:rsid w:val="0093797C"/>
    <w:rsid w:val="00941D66"/>
    <w:rsid w:val="00942468"/>
    <w:rsid w:val="009437B8"/>
    <w:rsid w:val="0094766C"/>
    <w:rsid w:val="00952448"/>
    <w:rsid w:val="00956D5E"/>
    <w:rsid w:val="00957C52"/>
    <w:rsid w:val="00957E12"/>
    <w:rsid w:val="009601FD"/>
    <w:rsid w:val="00960BD8"/>
    <w:rsid w:val="00960C91"/>
    <w:rsid w:val="00963C8F"/>
    <w:rsid w:val="00966240"/>
    <w:rsid w:val="00966F7F"/>
    <w:rsid w:val="00967968"/>
    <w:rsid w:val="0097053A"/>
    <w:rsid w:val="00971397"/>
    <w:rsid w:val="00971B5A"/>
    <w:rsid w:val="00973300"/>
    <w:rsid w:val="00974257"/>
    <w:rsid w:val="0097454C"/>
    <w:rsid w:val="0097540C"/>
    <w:rsid w:val="0097552C"/>
    <w:rsid w:val="00975CA7"/>
    <w:rsid w:val="00976944"/>
    <w:rsid w:val="00977F22"/>
    <w:rsid w:val="0098099A"/>
    <w:rsid w:val="009809E7"/>
    <w:rsid w:val="0098153C"/>
    <w:rsid w:val="00983E46"/>
    <w:rsid w:val="0098736C"/>
    <w:rsid w:val="0099070C"/>
    <w:rsid w:val="00990E67"/>
    <w:rsid w:val="00992FB0"/>
    <w:rsid w:val="009946CA"/>
    <w:rsid w:val="00995029"/>
    <w:rsid w:val="00995147"/>
    <w:rsid w:val="00995A27"/>
    <w:rsid w:val="00996450"/>
    <w:rsid w:val="00996878"/>
    <w:rsid w:val="009973CB"/>
    <w:rsid w:val="009A0A69"/>
    <w:rsid w:val="009A0B00"/>
    <w:rsid w:val="009A2CFD"/>
    <w:rsid w:val="009A3226"/>
    <w:rsid w:val="009A3E26"/>
    <w:rsid w:val="009A47E6"/>
    <w:rsid w:val="009A54E2"/>
    <w:rsid w:val="009A574F"/>
    <w:rsid w:val="009A5A26"/>
    <w:rsid w:val="009A5A36"/>
    <w:rsid w:val="009A678A"/>
    <w:rsid w:val="009B1746"/>
    <w:rsid w:val="009B2218"/>
    <w:rsid w:val="009B25F7"/>
    <w:rsid w:val="009B2CEF"/>
    <w:rsid w:val="009B2D8E"/>
    <w:rsid w:val="009B3E4B"/>
    <w:rsid w:val="009B4C0C"/>
    <w:rsid w:val="009B5A3D"/>
    <w:rsid w:val="009C2397"/>
    <w:rsid w:val="009C252F"/>
    <w:rsid w:val="009C2ECC"/>
    <w:rsid w:val="009C3C5F"/>
    <w:rsid w:val="009C7C06"/>
    <w:rsid w:val="009D0F0A"/>
    <w:rsid w:val="009D4B02"/>
    <w:rsid w:val="009D4B65"/>
    <w:rsid w:val="009E0341"/>
    <w:rsid w:val="009E0C13"/>
    <w:rsid w:val="009E1A65"/>
    <w:rsid w:val="009E345F"/>
    <w:rsid w:val="009E37B0"/>
    <w:rsid w:val="009E49EE"/>
    <w:rsid w:val="009E7AAA"/>
    <w:rsid w:val="009E7E76"/>
    <w:rsid w:val="009F2085"/>
    <w:rsid w:val="009F5909"/>
    <w:rsid w:val="009F5E7F"/>
    <w:rsid w:val="009F5FA6"/>
    <w:rsid w:val="009F6DA4"/>
    <w:rsid w:val="009F7D01"/>
    <w:rsid w:val="00A00C3A"/>
    <w:rsid w:val="00A011EC"/>
    <w:rsid w:val="00A022B0"/>
    <w:rsid w:val="00A03BCD"/>
    <w:rsid w:val="00A0737B"/>
    <w:rsid w:val="00A07592"/>
    <w:rsid w:val="00A077B5"/>
    <w:rsid w:val="00A101A0"/>
    <w:rsid w:val="00A10267"/>
    <w:rsid w:val="00A10E2D"/>
    <w:rsid w:val="00A125BE"/>
    <w:rsid w:val="00A13B10"/>
    <w:rsid w:val="00A145D8"/>
    <w:rsid w:val="00A14DD4"/>
    <w:rsid w:val="00A20034"/>
    <w:rsid w:val="00A20666"/>
    <w:rsid w:val="00A235C3"/>
    <w:rsid w:val="00A23E1A"/>
    <w:rsid w:val="00A23F05"/>
    <w:rsid w:val="00A23FCE"/>
    <w:rsid w:val="00A2426E"/>
    <w:rsid w:val="00A25E6F"/>
    <w:rsid w:val="00A26534"/>
    <w:rsid w:val="00A267A7"/>
    <w:rsid w:val="00A26E33"/>
    <w:rsid w:val="00A3162F"/>
    <w:rsid w:val="00A32B9E"/>
    <w:rsid w:val="00A35E31"/>
    <w:rsid w:val="00A41421"/>
    <w:rsid w:val="00A41B66"/>
    <w:rsid w:val="00A4431E"/>
    <w:rsid w:val="00A4639F"/>
    <w:rsid w:val="00A469F6"/>
    <w:rsid w:val="00A46D36"/>
    <w:rsid w:val="00A51159"/>
    <w:rsid w:val="00A544AA"/>
    <w:rsid w:val="00A552B2"/>
    <w:rsid w:val="00A555AB"/>
    <w:rsid w:val="00A5780A"/>
    <w:rsid w:val="00A57E95"/>
    <w:rsid w:val="00A605CB"/>
    <w:rsid w:val="00A610D7"/>
    <w:rsid w:val="00A61520"/>
    <w:rsid w:val="00A6410D"/>
    <w:rsid w:val="00A65036"/>
    <w:rsid w:val="00A659D6"/>
    <w:rsid w:val="00A65CED"/>
    <w:rsid w:val="00A66AC4"/>
    <w:rsid w:val="00A706F3"/>
    <w:rsid w:val="00A70C55"/>
    <w:rsid w:val="00A74B04"/>
    <w:rsid w:val="00A754F8"/>
    <w:rsid w:val="00A76549"/>
    <w:rsid w:val="00A80FD8"/>
    <w:rsid w:val="00A814E5"/>
    <w:rsid w:val="00A81853"/>
    <w:rsid w:val="00A827A5"/>
    <w:rsid w:val="00A82BFA"/>
    <w:rsid w:val="00A82EDF"/>
    <w:rsid w:val="00A83B6B"/>
    <w:rsid w:val="00A83D80"/>
    <w:rsid w:val="00A86EE3"/>
    <w:rsid w:val="00A87323"/>
    <w:rsid w:val="00A87E5E"/>
    <w:rsid w:val="00A87F35"/>
    <w:rsid w:val="00A90289"/>
    <w:rsid w:val="00A90C59"/>
    <w:rsid w:val="00A932ED"/>
    <w:rsid w:val="00A94728"/>
    <w:rsid w:val="00AA0940"/>
    <w:rsid w:val="00AA1071"/>
    <w:rsid w:val="00AA17C7"/>
    <w:rsid w:val="00AA2562"/>
    <w:rsid w:val="00AA3725"/>
    <w:rsid w:val="00AA373E"/>
    <w:rsid w:val="00AA4903"/>
    <w:rsid w:val="00AA4A54"/>
    <w:rsid w:val="00AA5915"/>
    <w:rsid w:val="00AA60EA"/>
    <w:rsid w:val="00AA69D4"/>
    <w:rsid w:val="00AA7C51"/>
    <w:rsid w:val="00AB09AB"/>
    <w:rsid w:val="00AB0D23"/>
    <w:rsid w:val="00AB1851"/>
    <w:rsid w:val="00AB25A1"/>
    <w:rsid w:val="00AB3DF8"/>
    <w:rsid w:val="00AB552F"/>
    <w:rsid w:val="00AB56B6"/>
    <w:rsid w:val="00AB6FF9"/>
    <w:rsid w:val="00AB79AA"/>
    <w:rsid w:val="00AB7BC7"/>
    <w:rsid w:val="00AC09B9"/>
    <w:rsid w:val="00AC1326"/>
    <w:rsid w:val="00AC2BDF"/>
    <w:rsid w:val="00AC328D"/>
    <w:rsid w:val="00AC5036"/>
    <w:rsid w:val="00AC59BE"/>
    <w:rsid w:val="00AC5D8B"/>
    <w:rsid w:val="00AC652C"/>
    <w:rsid w:val="00AC72FD"/>
    <w:rsid w:val="00AC7D91"/>
    <w:rsid w:val="00AC7DA1"/>
    <w:rsid w:val="00AD264A"/>
    <w:rsid w:val="00AD5846"/>
    <w:rsid w:val="00AD6708"/>
    <w:rsid w:val="00AD7807"/>
    <w:rsid w:val="00AE0055"/>
    <w:rsid w:val="00AE19F4"/>
    <w:rsid w:val="00AE2358"/>
    <w:rsid w:val="00AE41DF"/>
    <w:rsid w:val="00AE4467"/>
    <w:rsid w:val="00AE4CCD"/>
    <w:rsid w:val="00AE75A6"/>
    <w:rsid w:val="00AE7681"/>
    <w:rsid w:val="00AE785B"/>
    <w:rsid w:val="00AE789C"/>
    <w:rsid w:val="00AF0704"/>
    <w:rsid w:val="00AF0FAA"/>
    <w:rsid w:val="00AF2EA6"/>
    <w:rsid w:val="00AF3AD4"/>
    <w:rsid w:val="00AF614A"/>
    <w:rsid w:val="00AF70FB"/>
    <w:rsid w:val="00AF7E37"/>
    <w:rsid w:val="00B003DB"/>
    <w:rsid w:val="00B07783"/>
    <w:rsid w:val="00B10187"/>
    <w:rsid w:val="00B11973"/>
    <w:rsid w:val="00B1286B"/>
    <w:rsid w:val="00B141EC"/>
    <w:rsid w:val="00B14227"/>
    <w:rsid w:val="00B147A7"/>
    <w:rsid w:val="00B14AC7"/>
    <w:rsid w:val="00B154BA"/>
    <w:rsid w:val="00B1689C"/>
    <w:rsid w:val="00B16F36"/>
    <w:rsid w:val="00B1746C"/>
    <w:rsid w:val="00B20066"/>
    <w:rsid w:val="00B20AB8"/>
    <w:rsid w:val="00B21A67"/>
    <w:rsid w:val="00B2310A"/>
    <w:rsid w:val="00B2494E"/>
    <w:rsid w:val="00B2719F"/>
    <w:rsid w:val="00B30A62"/>
    <w:rsid w:val="00B31571"/>
    <w:rsid w:val="00B32DCC"/>
    <w:rsid w:val="00B33D80"/>
    <w:rsid w:val="00B346D7"/>
    <w:rsid w:val="00B34D74"/>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3AAF"/>
    <w:rsid w:val="00B55D39"/>
    <w:rsid w:val="00B5693F"/>
    <w:rsid w:val="00B57821"/>
    <w:rsid w:val="00B60EF1"/>
    <w:rsid w:val="00B64DA6"/>
    <w:rsid w:val="00B65B11"/>
    <w:rsid w:val="00B672D8"/>
    <w:rsid w:val="00B70146"/>
    <w:rsid w:val="00B71279"/>
    <w:rsid w:val="00B71991"/>
    <w:rsid w:val="00B732DE"/>
    <w:rsid w:val="00B764FF"/>
    <w:rsid w:val="00B76A1A"/>
    <w:rsid w:val="00B77C0A"/>
    <w:rsid w:val="00B77FE9"/>
    <w:rsid w:val="00B80345"/>
    <w:rsid w:val="00B806D3"/>
    <w:rsid w:val="00B80BF3"/>
    <w:rsid w:val="00B80DA5"/>
    <w:rsid w:val="00B829C2"/>
    <w:rsid w:val="00B83A31"/>
    <w:rsid w:val="00B854B7"/>
    <w:rsid w:val="00B85BD1"/>
    <w:rsid w:val="00B85E8D"/>
    <w:rsid w:val="00B86321"/>
    <w:rsid w:val="00B904AE"/>
    <w:rsid w:val="00B9071C"/>
    <w:rsid w:val="00B9251E"/>
    <w:rsid w:val="00B95318"/>
    <w:rsid w:val="00B95BF7"/>
    <w:rsid w:val="00B96AA8"/>
    <w:rsid w:val="00B96EC0"/>
    <w:rsid w:val="00B97B53"/>
    <w:rsid w:val="00B97F59"/>
    <w:rsid w:val="00BA078F"/>
    <w:rsid w:val="00BA2B7B"/>
    <w:rsid w:val="00BA3C94"/>
    <w:rsid w:val="00BA5932"/>
    <w:rsid w:val="00BA63C9"/>
    <w:rsid w:val="00BA7C5D"/>
    <w:rsid w:val="00BA7FBF"/>
    <w:rsid w:val="00BB079D"/>
    <w:rsid w:val="00BB0E5E"/>
    <w:rsid w:val="00BB1025"/>
    <w:rsid w:val="00BB1EC3"/>
    <w:rsid w:val="00BB3D7C"/>
    <w:rsid w:val="00BB4A19"/>
    <w:rsid w:val="00BB6C78"/>
    <w:rsid w:val="00BB7081"/>
    <w:rsid w:val="00BB7909"/>
    <w:rsid w:val="00BC1511"/>
    <w:rsid w:val="00BC1ABB"/>
    <w:rsid w:val="00BC2B4B"/>
    <w:rsid w:val="00BC51E4"/>
    <w:rsid w:val="00BD291E"/>
    <w:rsid w:val="00BD4991"/>
    <w:rsid w:val="00BE3DB2"/>
    <w:rsid w:val="00BE5904"/>
    <w:rsid w:val="00BE64FB"/>
    <w:rsid w:val="00BE69AE"/>
    <w:rsid w:val="00BE780D"/>
    <w:rsid w:val="00BF3C85"/>
    <w:rsid w:val="00BF49B0"/>
    <w:rsid w:val="00BF6A50"/>
    <w:rsid w:val="00BF6C16"/>
    <w:rsid w:val="00C01268"/>
    <w:rsid w:val="00C013E9"/>
    <w:rsid w:val="00C017F9"/>
    <w:rsid w:val="00C03831"/>
    <w:rsid w:val="00C05DD6"/>
    <w:rsid w:val="00C0754F"/>
    <w:rsid w:val="00C07716"/>
    <w:rsid w:val="00C07878"/>
    <w:rsid w:val="00C10A60"/>
    <w:rsid w:val="00C10CEF"/>
    <w:rsid w:val="00C11499"/>
    <w:rsid w:val="00C12AB2"/>
    <w:rsid w:val="00C14402"/>
    <w:rsid w:val="00C15FE9"/>
    <w:rsid w:val="00C17697"/>
    <w:rsid w:val="00C211F6"/>
    <w:rsid w:val="00C2453E"/>
    <w:rsid w:val="00C25011"/>
    <w:rsid w:val="00C254E2"/>
    <w:rsid w:val="00C26DB2"/>
    <w:rsid w:val="00C3094D"/>
    <w:rsid w:val="00C309C8"/>
    <w:rsid w:val="00C314F9"/>
    <w:rsid w:val="00C31EF8"/>
    <w:rsid w:val="00C329DB"/>
    <w:rsid w:val="00C35AC7"/>
    <w:rsid w:val="00C366E1"/>
    <w:rsid w:val="00C36939"/>
    <w:rsid w:val="00C404A4"/>
    <w:rsid w:val="00C40707"/>
    <w:rsid w:val="00C40D3F"/>
    <w:rsid w:val="00C40D9A"/>
    <w:rsid w:val="00C43763"/>
    <w:rsid w:val="00C4448E"/>
    <w:rsid w:val="00C47121"/>
    <w:rsid w:val="00C50073"/>
    <w:rsid w:val="00C51664"/>
    <w:rsid w:val="00C51C09"/>
    <w:rsid w:val="00C51D78"/>
    <w:rsid w:val="00C5287B"/>
    <w:rsid w:val="00C53B3E"/>
    <w:rsid w:val="00C54A67"/>
    <w:rsid w:val="00C57160"/>
    <w:rsid w:val="00C6150B"/>
    <w:rsid w:val="00C619BE"/>
    <w:rsid w:val="00C61AFF"/>
    <w:rsid w:val="00C62587"/>
    <w:rsid w:val="00C62BEE"/>
    <w:rsid w:val="00C6342D"/>
    <w:rsid w:val="00C6628A"/>
    <w:rsid w:val="00C67041"/>
    <w:rsid w:val="00C7005B"/>
    <w:rsid w:val="00C717F0"/>
    <w:rsid w:val="00C71C62"/>
    <w:rsid w:val="00C75284"/>
    <w:rsid w:val="00C7553F"/>
    <w:rsid w:val="00C778F1"/>
    <w:rsid w:val="00C77FD9"/>
    <w:rsid w:val="00C804F4"/>
    <w:rsid w:val="00C81D78"/>
    <w:rsid w:val="00C82974"/>
    <w:rsid w:val="00C834A1"/>
    <w:rsid w:val="00C83899"/>
    <w:rsid w:val="00C83B75"/>
    <w:rsid w:val="00C84093"/>
    <w:rsid w:val="00C8417C"/>
    <w:rsid w:val="00C849FA"/>
    <w:rsid w:val="00C849FF"/>
    <w:rsid w:val="00C859AC"/>
    <w:rsid w:val="00C85D58"/>
    <w:rsid w:val="00C86517"/>
    <w:rsid w:val="00C86691"/>
    <w:rsid w:val="00C909AE"/>
    <w:rsid w:val="00C90AB7"/>
    <w:rsid w:val="00C923CD"/>
    <w:rsid w:val="00C92601"/>
    <w:rsid w:val="00C93DFD"/>
    <w:rsid w:val="00C94B2A"/>
    <w:rsid w:val="00C9588B"/>
    <w:rsid w:val="00C966E9"/>
    <w:rsid w:val="00CA23B3"/>
    <w:rsid w:val="00CA3E3B"/>
    <w:rsid w:val="00CA47D1"/>
    <w:rsid w:val="00CA4843"/>
    <w:rsid w:val="00CA5A9A"/>
    <w:rsid w:val="00CA5F2D"/>
    <w:rsid w:val="00CA5F44"/>
    <w:rsid w:val="00CA6B0E"/>
    <w:rsid w:val="00CA6BD5"/>
    <w:rsid w:val="00CA7BE0"/>
    <w:rsid w:val="00CB025E"/>
    <w:rsid w:val="00CB28C6"/>
    <w:rsid w:val="00CB2A97"/>
    <w:rsid w:val="00CB35EF"/>
    <w:rsid w:val="00CB3781"/>
    <w:rsid w:val="00CB4B62"/>
    <w:rsid w:val="00CB51A9"/>
    <w:rsid w:val="00CB5858"/>
    <w:rsid w:val="00CB5AA8"/>
    <w:rsid w:val="00CB7157"/>
    <w:rsid w:val="00CB7538"/>
    <w:rsid w:val="00CC2783"/>
    <w:rsid w:val="00CC68B8"/>
    <w:rsid w:val="00CC7CE0"/>
    <w:rsid w:val="00CD08AF"/>
    <w:rsid w:val="00CD39EE"/>
    <w:rsid w:val="00CD3C86"/>
    <w:rsid w:val="00CD5D1E"/>
    <w:rsid w:val="00CD642B"/>
    <w:rsid w:val="00CD6A45"/>
    <w:rsid w:val="00CD7BAC"/>
    <w:rsid w:val="00CE3A78"/>
    <w:rsid w:val="00CE4832"/>
    <w:rsid w:val="00CE4A44"/>
    <w:rsid w:val="00CE6D98"/>
    <w:rsid w:val="00CE71BC"/>
    <w:rsid w:val="00CE7D71"/>
    <w:rsid w:val="00CF1E4A"/>
    <w:rsid w:val="00CF2C1E"/>
    <w:rsid w:val="00CF3240"/>
    <w:rsid w:val="00CF3B63"/>
    <w:rsid w:val="00CF59D0"/>
    <w:rsid w:val="00CF5B11"/>
    <w:rsid w:val="00CF6228"/>
    <w:rsid w:val="00D01283"/>
    <w:rsid w:val="00D015A7"/>
    <w:rsid w:val="00D02EC6"/>
    <w:rsid w:val="00D04823"/>
    <w:rsid w:val="00D050BC"/>
    <w:rsid w:val="00D062FE"/>
    <w:rsid w:val="00D06563"/>
    <w:rsid w:val="00D065E0"/>
    <w:rsid w:val="00D067B4"/>
    <w:rsid w:val="00D06F8B"/>
    <w:rsid w:val="00D0743B"/>
    <w:rsid w:val="00D10375"/>
    <w:rsid w:val="00D11590"/>
    <w:rsid w:val="00D11ADE"/>
    <w:rsid w:val="00D1253C"/>
    <w:rsid w:val="00D14BC9"/>
    <w:rsid w:val="00D1584E"/>
    <w:rsid w:val="00D15ACB"/>
    <w:rsid w:val="00D1793C"/>
    <w:rsid w:val="00D20844"/>
    <w:rsid w:val="00D2148A"/>
    <w:rsid w:val="00D21BBA"/>
    <w:rsid w:val="00D22367"/>
    <w:rsid w:val="00D22C1B"/>
    <w:rsid w:val="00D22D21"/>
    <w:rsid w:val="00D24013"/>
    <w:rsid w:val="00D248DE"/>
    <w:rsid w:val="00D24F7E"/>
    <w:rsid w:val="00D265FB"/>
    <w:rsid w:val="00D26637"/>
    <w:rsid w:val="00D26A7F"/>
    <w:rsid w:val="00D308DC"/>
    <w:rsid w:val="00D31014"/>
    <w:rsid w:val="00D3114E"/>
    <w:rsid w:val="00D33683"/>
    <w:rsid w:val="00D34C6D"/>
    <w:rsid w:val="00D357D8"/>
    <w:rsid w:val="00D36DBA"/>
    <w:rsid w:val="00D4109F"/>
    <w:rsid w:val="00D420D1"/>
    <w:rsid w:val="00D43496"/>
    <w:rsid w:val="00D438BD"/>
    <w:rsid w:val="00D4531A"/>
    <w:rsid w:val="00D45C7D"/>
    <w:rsid w:val="00D47E02"/>
    <w:rsid w:val="00D533E3"/>
    <w:rsid w:val="00D6054D"/>
    <w:rsid w:val="00D61837"/>
    <w:rsid w:val="00D63A3E"/>
    <w:rsid w:val="00D6418A"/>
    <w:rsid w:val="00D642F3"/>
    <w:rsid w:val="00D64D74"/>
    <w:rsid w:val="00D70187"/>
    <w:rsid w:val="00D708C3"/>
    <w:rsid w:val="00D71C13"/>
    <w:rsid w:val="00D71E26"/>
    <w:rsid w:val="00D73741"/>
    <w:rsid w:val="00D74C82"/>
    <w:rsid w:val="00D75DD1"/>
    <w:rsid w:val="00D772A0"/>
    <w:rsid w:val="00D77538"/>
    <w:rsid w:val="00D778C8"/>
    <w:rsid w:val="00D77BFA"/>
    <w:rsid w:val="00D86695"/>
    <w:rsid w:val="00D942EE"/>
    <w:rsid w:val="00D95549"/>
    <w:rsid w:val="00D9776B"/>
    <w:rsid w:val="00DA578C"/>
    <w:rsid w:val="00DA69A7"/>
    <w:rsid w:val="00DA6C6E"/>
    <w:rsid w:val="00DA6CA7"/>
    <w:rsid w:val="00DA7399"/>
    <w:rsid w:val="00DB1911"/>
    <w:rsid w:val="00DB4FAC"/>
    <w:rsid w:val="00DB5307"/>
    <w:rsid w:val="00DB656F"/>
    <w:rsid w:val="00DB6930"/>
    <w:rsid w:val="00DB6E99"/>
    <w:rsid w:val="00DB6F91"/>
    <w:rsid w:val="00DC0129"/>
    <w:rsid w:val="00DC1A96"/>
    <w:rsid w:val="00DC1D94"/>
    <w:rsid w:val="00DC2E3E"/>
    <w:rsid w:val="00DC5430"/>
    <w:rsid w:val="00DD1090"/>
    <w:rsid w:val="00DD1459"/>
    <w:rsid w:val="00DD3C48"/>
    <w:rsid w:val="00DD418E"/>
    <w:rsid w:val="00DD4A35"/>
    <w:rsid w:val="00DD56EA"/>
    <w:rsid w:val="00DD5AD8"/>
    <w:rsid w:val="00DD5C25"/>
    <w:rsid w:val="00DE0786"/>
    <w:rsid w:val="00DE0A8C"/>
    <w:rsid w:val="00DE22C5"/>
    <w:rsid w:val="00DE2390"/>
    <w:rsid w:val="00DE26B7"/>
    <w:rsid w:val="00DE2C12"/>
    <w:rsid w:val="00DE33EA"/>
    <w:rsid w:val="00DE49E7"/>
    <w:rsid w:val="00DE53E4"/>
    <w:rsid w:val="00DE6591"/>
    <w:rsid w:val="00DE7687"/>
    <w:rsid w:val="00DF021F"/>
    <w:rsid w:val="00DF2738"/>
    <w:rsid w:val="00DF6381"/>
    <w:rsid w:val="00E00D93"/>
    <w:rsid w:val="00E01880"/>
    <w:rsid w:val="00E0203F"/>
    <w:rsid w:val="00E02229"/>
    <w:rsid w:val="00E03D74"/>
    <w:rsid w:val="00E03FD4"/>
    <w:rsid w:val="00E04712"/>
    <w:rsid w:val="00E04BD0"/>
    <w:rsid w:val="00E04CDB"/>
    <w:rsid w:val="00E04E01"/>
    <w:rsid w:val="00E05E37"/>
    <w:rsid w:val="00E066A8"/>
    <w:rsid w:val="00E07255"/>
    <w:rsid w:val="00E1163E"/>
    <w:rsid w:val="00E118E4"/>
    <w:rsid w:val="00E11DD4"/>
    <w:rsid w:val="00E1283B"/>
    <w:rsid w:val="00E13436"/>
    <w:rsid w:val="00E13DB7"/>
    <w:rsid w:val="00E16F5D"/>
    <w:rsid w:val="00E174ED"/>
    <w:rsid w:val="00E17863"/>
    <w:rsid w:val="00E21395"/>
    <w:rsid w:val="00E2155A"/>
    <w:rsid w:val="00E21C7C"/>
    <w:rsid w:val="00E229D1"/>
    <w:rsid w:val="00E23102"/>
    <w:rsid w:val="00E231B1"/>
    <w:rsid w:val="00E235D6"/>
    <w:rsid w:val="00E23E7D"/>
    <w:rsid w:val="00E26153"/>
    <w:rsid w:val="00E26A20"/>
    <w:rsid w:val="00E276A5"/>
    <w:rsid w:val="00E30141"/>
    <w:rsid w:val="00E31DF2"/>
    <w:rsid w:val="00E31FA3"/>
    <w:rsid w:val="00E32EA0"/>
    <w:rsid w:val="00E33C08"/>
    <w:rsid w:val="00E33D54"/>
    <w:rsid w:val="00E34F9A"/>
    <w:rsid w:val="00E35D85"/>
    <w:rsid w:val="00E405F2"/>
    <w:rsid w:val="00E42842"/>
    <w:rsid w:val="00E464E7"/>
    <w:rsid w:val="00E501C2"/>
    <w:rsid w:val="00E521A8"/>
    <w:rsid w:val="00E5309C"/>
    <w:rsid w:val="00E54081"/>
    <w:rsid w:val="00E54A26"/>
    <w:rsid w:val="00E54A5B"/>
    <w:rsid w:val="00E55D48"/>
    <w:rsid w:val="00E56AEB"/>
    <w:rsid w:val="00E56C13"/>
    <w:rsid w:val="00E56DAC"/>
    <w:rsid w:val="00E57667"/>
    <w:rsid w:val="00E60788"/>
    <w:rsid w:val="00E60C87"/>
    <w:rsid w:val="00E61B03"/>
    <w:rsid w:val="00E61D0F"/>
    <w:rsid w:val="00E642E7"/>
    <w:rsid w:val="00E64B0C"/>
    <w:rsid w:val="00E64C04"/>
    <w:rsid w:val="00E64EB3"/>
    <w:rsid w:val="00E66BD4"/>
    <w:rsid w:val="00E66CEE"/>
    <w:rsid w:val="00E710A1"/>
    <w:rsid w:val="00E712D9"/>
    <w:rsid w:val="00E716DE"/>
    <w:rsid w:val="00E72578"/>
    <w:rsid w:val="00E7475A"/>
    <w:rsid w:val="00E747BB"/>
    <w:rsid w:val="00E77010"/>
    <w:rsid w:val="00E830C5"/>
    <w:rsid w:val="00E83A50"/>
    <w:rsid w:val="00E83EF1"/>
    <w:rsid w:val="00E84D79"/>
    <w:rsid w:val="00E85306"/>
    <w:rsid w:val="00E85434"/>
    <w:rsid w:val="00E855C3"/>
    <w:rsid w:val="00E85805"/>
    <w:rsid w:val="00E85C50"/>
    <w:rsid w:val="00E87886"/>
    <w:rsid w:val="00E90112"/>
    <w:rsid w:val="00E9231F"/>
    <w:rsid w:val="00E927F2"/>
    <w:rsid w:val="00E93E30"/>
    <w:rsid w:val="00E94034"/>
    <w:rsid w:val="00E94E92"/>
    <w:rsid w:val="00E97B28"/>
    <w:rsid w:val="00EA0797"/>
    <w:rsid w:val="00EA167C"/>
    <w:rsid w:val="00EA229D"/>
    <w:rsid w:val="00EA2928"/>
    <w:rsid w:val="00EA377B"/>
    <w:rsid w:val="00EA3CE9"/>
    <w:rsid w:val="00EA419F"/>
    <w:rsid w:val="00EA485A"/>
    <w:rsid w:val="00EA50AC"/>
    <w:rsid w:val="00EA5118"/>
    <w:rsid w:val="00EA6482"/>
    <w:rsid w:val="00EA65C7"/>
    <w:rsid w:val="00EB0CEE"/>
    <w:rsid w:val="00EB2540"/>
    <w:rsid w:val="00EB3A9E"/>
    <w:rsid w:val="00EB4751"/>
    <w:rsid w:val="00EB520B"/>
    <w:rsid w:val="00EB5DFB"/>
    <w:rsid w:val="00EB64B8"/>
    <w:rsid w:val="00EB7C2D"/>
    <w:rsid w:val="00EC1CCC"/>
    <w:rsid w:val="00EC50C1"/>
    <w:rsid w:val="00EC5AAB"/>
    <w:rsid w:val="00EC6557"/>
    <w:rsid w:val="00EC6751"/>
    <w:rsid w:val="00EC67D3"/>
    <w:rsid w:val="00EC6A12"/>
    <w:rsid w:val="00EC6CB3"/>
    <w:rsid w:val="00EC7580"/>
    <w:rsid w:val="00EC7D4B"/>
    <w:rsid w:val="00ED050B"/>
    <w:rsid w:val="00ED07E0"/>
    <w:rsid w:val="00ED4820"/>
    <w:rsid w:val="00ED532E"/>
    <w:rsid w:val="00ED5CFA"/>
    <w:rsid w:val="00ED64F3"/>
    <w:rsid w:val="00ED6BFB"/>
    <w:rsid w:val="00ED6DB4"/>
    <w:rsid w:val="00EE0371"/>
    <w:rsid w:val="00EE0C63"/>
    <w:rsid w:val="00EE2391"/>
    <w:rsid w:val="00EE23C5"/>
    <w:rsid w:val="00EE2430"/>
    <w:rsid w:val="00EE24CE"/>
    <w:rsid w:val="00EE2807"/>
    <w:rsid w:val="00EE2A42"/>
    <w:rsid w:val="00EE2CF7"/>
    <w:rsid w:val="00EE2DE6"/>
    <w:rsid w:val="00EE5279"/>
    <w:rsid w:val="00EE6774"/>
    <w:rsid w:val="00EF07C6"/>
    <w:rsid w:val="00EF08CC"/>
    <w:rsid w:val="00EF2888"/>
    <w:rsid w:val="00EF48DC"/>
    <w:rsid w:val="00EF4A09"/>
    <w:rsid w:val="00EF55C3"/>
    <w:rsid w:val="00EF5ED3"/>
    <w:rsid w:val="00EF6055"/>
    <w:rsid w:val="00EF7715"/>
    <w:rsid w:val="00EF7D11"/>
    <w:rsid w:val="00F0024E"/>
    <w:rsid w:val="00F00A89"/>
    <w:rsid w:val="00F0224B"/>
    <w:rsid w:val="00F03C6E"/>
    <w:rsid w:val="00F05DB1"/>
    <w:rsid w:val="00F06270"/>
    <w:rsid w:val="00F068EE"/>
    <w:rsid w:val="00F06E3D"/>
    <w:rsid w:val="00F10213"/>
    <w:rsid w:val="00F10272"/>
    <w:rsid w:val="00F102C5"/>
    <w:rsid w:val="00F148CE"/>
    <w:rsid w:val="00F14F99"/>
    <w:rsid w:val="00F154E1"/>
    <w:rsid w:val="00F156E1"/>
    <w:rsid w:val="00F16787"/>
    <w:rsid w:val="00F20E10"/>
    <w:rsid w:val="00F22C41"/>
    <w:rsid w:val="00F23E65"/>
    <w:rsid w:val="00F24D2B"/>
    <w:rsid w:val="00F25278"/>
    <w:rsid w:val="00F25C5F"/>
    <w:rsid w:val="00F25D46"/>
    <w:rsid w:val="00F25DFC"/>
    <w:rsid w:val="00F26D78"/>
    <w:rsid w:val="00F2743E"/>
    <w:rsid w:val="00F301A9"/>
    <w:rsid w:val="00F30973"/>
    <w:rsid w:val="00F3301B"/>
    <w:rsid w:val="00F3321B"/>
    <w:rsid w:val="00F34C88"/>
    <w:rsid w:val="00F36863"/>
    <w:rsid w:val="00F41166"/>
    <w:rsid w:val="00F4156F"/>
    <w:rsid w:val="00F4531E"/>
    <w:rsid w:val="00F46679"/>
    <w:rsid w:val="00F47627"/>
    <w:rsid w:val="00F47ACE"/>
    <w:rsid w:val="00F502F6"/>
    <w:rsid w:val="00F5078A"/>
    <w:rsid w:val="00F50E3C"/>
    <w:rsid w:val="00F519CB"/>
    <w:rsid w:val="00F519EC"/>
    <w:rsid w:val="00F51A82"/>
    <w:rsid w:val="00F546CF"/>
    <w:rsid w:val="00F54992"/>
    <w:rsid w:val="00F54C0F"/>
    <w:rsid w:val="00F56925"/>
    <w:rsid w:val="00F60F30"/>
    <w:rsid w:val="00F628E9"/>
    <w:rsid w:val="00F6297E"/>
    <w:rsid w:val="00F638DD"/>
    <w:rsid w:val="00F65323"/>
    <w:rsid w:val="00F66CBE"/>
    <w:rsid w:val="00F67239"/>
    <w:rsid w:val="00F67988"/>
    <w:rsid w:val="00F67AD4"/>
    <w:rsid w:val="00F67D57"/>
    <w:rsid w:val="00F71A4A"/>
    <w:rsid w:val="00F71DD3"/>
    <w:rsid w:val="00F7207A"/>
    <w:rsid w:val="00F724AC"/>
    <w:rsid w:val="00F73898"/>
    <w:rsid w:val="00F7677D"/>
    <w:rsid w:val="00F76A83"/>
    <w:rsid w:val="00F76D63"/>
    <w:rsid w:val="00F776BE"/>
    <w:rsid w:val="00F80B38"/>
    <w:rsid w:val="00F8190F"/>
    <w:rsid w:val="00F82077"/>
    <w:rsid w:val="00F823A5"/>
    <w:rsid w:val="00F8321B"/>
    <w:rsid w:val="00F83A48"/>
    <w:rsid w:val="00F863C2"/>
    <w:rsid w:val="00F91B02"/>
    <w:rsid w:val="00F92E5C"/>
    <w:rsid w:val="00F934E2"/>
    <w:rsid w:val="00F936A7"/>
    <w:rsid w:val="00F94A40"/>
    <w:rsid w:val="00FA0607"/>
    <w:rsid w:val="00FA10CC"/>
    <w:rsid w:val="00FA1124"/>
    <w:rsid w:val="00FA14CD"/>
    <w:rsid w:val="00FA1A91"/>
    <w:rsid w:val="00FA25D8"/>
    <w:rsid w:val="00FA2803"/>
    <w:rsid w:val="00FA3957"/>
    <w:rsid w:val="00FA6351"/>
    <w:rsid w:val="00FA668D"/>
    <w:rsid w:val="00FA6782"/>
    <w:rsid w:val="00FA6B82"/>
    <w:rsid w:val="00FA6C1B"/>
    <w:rsid w:val="00FB04F8"/>
    <w:rsid w:val="00FB05C4"/>
    <w:rsid w:val="00FB1B2C"/>
    <w:rsid w:val="00FB220F"/>
    <w:rsid w:val="00FB2A93"/>
    <w:rsid w:val="00FB3377"/>
    <w:rsid w:val="00FB3DA9"/>
    <w:rsid w:val="00FB657C"/>
    <w:rsid w:val="00FB7C35"/>
    <w:rsid w:val="00FC202B"/>
    <w:rsid w:val="00FC2D99"/>
    <w:rsid w:val="00FC3BCC"/>
    <w:rsid w:val="00FD0298"/>
    <w:rsid w:val="00FD390A"/>
    <w:rsid w:val="00FD40F2"/>
    <w:rsid w:val="00FD413B"/>
    <w:rsid w:val="00FD5858"/>
    <w:rsid w:val="00FD645C"/>
    <w:rsid w:val="00FD73FC"/>
    <w:rsid w:val="00FE008B"/>
    <w:rsid w:val="00FE0284"/>
    <w:rsid w:val="00FE1282"/>
    <w:rsid w:val="00FE1286"/>
    <w:rsid w:val="00FE2A5C"/>
    <w:rsid w:val="00FE34F8"/>
    <w:rsid w:val="00FE3A35"/>
    <w:rsid w:val="00FE5860"/>
    <w:rsid w:val="00FF0161"/>
    <w:rsid w:val="00FF016E"/>
    <w:rsid w:val="00FF0513"/>
    <w:rsid w:val="00FF1EE1"/>
    <w:rsid w:val="00FF5C9F"/>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6F256"/>
  <w15:docId w15:val="{58E5FA39-AA9E-4F0A-94F5-074C2CCB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91"/>
    <w:rPr>
      <w:rFonts w:ascii="Tahoma" w:hAnsi="Tahoma" w:cs="Tahoma"/>
      <w:sz w:val="16"/>
      <w:szCs w:val="16"/>
    </w:rPr>
  </w:style>
  <w:style w:type="paragraph" w:styleId="Header">
    <w:name w:val="header"/>
    <w:basedOn w:val="Normal"/>
    <w:link w:val="HeaderChar"/>
    <w:uiPriority w:val="99"/>
    <w:unhideWhenUsed/>
    <w:rsid w:val="0088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CD4"/>
  </w:style>
  <w:style w:type="paragraph" w:styleId="Footer">
    <w:name w:val="footer"/>
    <w:basedOn w:val="Normal"/>
    <w:link w:val="FooterChar"/>
    <w:uiPriority w:val="99"/>
    <w:unhideWhenUsed/>
    <w:rsid w:val="0088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CD4"/>
  </w:style>
  <w:style w:type="table" w:styleId="TableGrid">
    <w:name w:val="Table Grid"/>
    <w:basedOn w:val="TableNormal"/>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01"/>
    <w:pPr>
      <w:ind w:left="720"/>
      <w:contextualSpacing/>
    </w:pPr>
  </w:style>
  <w:style w:type="character" w:styleId="Hyperlink">
    <w:name w:val="Hyperlink"/>
    <w:basedOn w:val="DefaultParagraphFont"/>
    <w:uiPriority w:val="99"/>
    <w:unhideWhenUsed/>
    <w:rsid w:val="00B21A67"/>
    <w:rPr>
      <w:color w:val="0000FF" w:themeColor="hyperlink"/>
      <w:u w:val="single"/>
    </w:rPr>
  </w:style>
  <w:style w:type="character" w:styleId="UnresolvedMention">
    <w:name w:val="Unresolved Mention"/>
    <w:basedOn w:val="DefaultParagraphFont"/>
    <w:uiPriority w:val="99"/>
    <w:semiHidden/>
    <w:unhideWhenUsed/>
    <w:rsid w:val="00B21A67"/>
    <w:rPr>
      <w:color w:val="605E5C"/>
      <w:shd w:val="clear" w:color="auto" w:fill="E1DFDD"/>
    </w:rPr>
  </w:style>
  <w:style w:type="paragraph" w:customStyle="1" w:styleId="T-98-2">
    <w:name w:val="T-9/8-2"/>
    <w:rsid w:val="00393434"/>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bidi="en-US"/>
    </w:rPr>
  </w:style>
  <w:style w:type="paragraph" w:customStyle="1" w:styleId="Clanak">
    <w:name w:val="Clanak"/>
    <w:next w:val="T-98-2"/>
    <w:rsid w:val="00393434"/>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en-US" w:eastAsia="hr-HR" w:bidi="en-US"/>
    </w:rPr>
  </w:style>
  <w:style w:type="character" w:styleId="CommentReference">
    <w:name w:val="annotation reference"/>
    <w:basedOn w:val="DefaultParagraphFont"/>
    <w:uiPriority w:val="99"/>
    <w:semiHidden/>
    <w:unhideWhenUsed/>
    <w:rsid w:val="000D33E7"/>
    <w:rPr>
      <w:sz w:val="16"/>
      <w:szCs w:val="16"/>
    </w:rPr>
  </w:style>
  <w:style w:type="paragraph" w:styleId="CommentText">
    <w:name w:val="annotation text"/>
    <w:basedOn w:val="Normal"/>
    <w:link w:val="CommentTextChar"/>
    <w:uiPriority w:val="99"/>
    <w:semiHidden/>
    <w:unhideWhenUsed/>
    <w:rsid w:val="000D33E7"/>
    <w:pPr>
      <w:spacing w:line="240" w:lineRule="auto"/>
    </w:pPr>
    <w:rPr>
      <w:sz w:val="20"/>
      <w:szCs w:val="20"/>
    </w:rPr>
  </w:style>
  <w:style w:type="character" w:customStyle="1" w:styleId="CommentTextChar">
    <w:name w:val="Comment Text Char"/>
    <w:basedOn w:val="DefaultParagraphFont"/>
    <w:link w:val="CommentText"/>
    <w:uiPriority w:val="99"/>
    <w:semiHidden/>
    <w:rsid w:val="000D33E7"/>
    <w:rPr>
      <w:sz w:val="20"/>
      <w:szCs w:val="20"/>
    </w:rPr>
  </w:style>
  <w:style w:type="paragraph" w:styleId="CommentSubject">
    <w:name w:val="annotation subject"/>
    <w:basedOn w:val="CommentText"/>
    <w:next w:val="CommentText"/>
    <w:link w:val="CommentSubjectChar"/>
    <w:uiPriority w:val="99"/>
    <w:semiHidden/>
    <w:unhideWhenUsed/>
    <w:rsid w:val="000D33E7"/>
    <w:rPr>
      <w:b/>
      <w:bCs/>
    </w:rPr>
  </w:style>
  <w:style w:type="character" w:customStyle="1" w:styleId="CommentSubjectChar">
    <w:name w:val="Comment Subject Char"/>
    <w:basedOn w:val="CommentTextChar"/>
    <w:link w:val="CommentSubject"/>
    <w:uiPriority w:val="99"/>
    <w:semiHidden/>
    <w:rsid w:val="000D3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7004">
      <w:bodyDiv w:val="1"/>
      <w:marLeft w:val="0"/>
      <w:marRight w:val="0"/>
      <w:marTop w:val="0"/>
      <w:marBottom w:val="0"/>
      <w:divBdr>
        <w:top w:val="none" w:sz="0" w:space="0" w:color="auto"/>
        <w:left w:val="none" w:sz="0" w:space="0" w:color="auto"/>
        <w:bottom w:val="none" w:sz="0" w:space="0" w:color="auto"/>
        <w:right w:val="none" w:sz="0" w:space="0" w:color="auto"/>
      </w:divBdr>
    </w:div>
    <w:div w:id="407919856">
      <w:bodyDiv w:val="1"/>
      <w:marLeft w:val="0"/>
      <w:marRight w:val="0"/>
      <w:marTop w:val="0"/>
      <w:marBottom w:val="0"/>
      <w:divBdr>
        <w:top w:val="none" w:sz="0" w:space="0" w:color="auto"/>
        <w:left w:val="none" w:sz="0" w:space="0" w:color="auto"/>
        <w:bottom w:val="none" w:sz="0" w:space="0" w:color="auto"/>
        <w:right w:val="none" w:sz="0" w:space="0" w:color="auto"/>
      </w:divBdr>
    </w:div>
    <w:div w:id="578826609">
      <w:bodyDiv w:val="1"/>
      <w:marLeft w:val="0"/>
      <w:marRight w:val="0"/>
      <w:marTop w:val="0"/>
      <w:marBottom w:val="0"/>
      <w:divBdr>
        <w:top w:val="none" w:sz="0" w:space="0" w:color="auto"/>
        <w:left w:val="none" w:sz="0" w:space="0" w:color="auto"/>
        <w:bottom w:val="none" w:sz="0" w:space="0" w:color="auto"/>
        <w:right w:val="none" w:sz="0" w:space="0" w:color="auto"/>
      </w:divBdr>
    </w:div>
    <w:div w:id="600259502">
      <w:bodyDiv w:val="1"/>
      <w:marLeft w:val="0"/>
      <w:marRight w:val="0"/>
      <w:marTop w:val="0"/>
      <w:marBottom w:val="0"/>
      <w:divBdr>
        <w:top w:val="none" w:sz="0" w:space="0" w:color="auto"/>
        <w:left w:val="none" w:sz="0" w:space="0" w:color="auto"/>
        <w:bottom w:val="none" w:sz="0" w:space="0" w:color="auto"/>
        <w:right w:val="none" w:sz="0" w:space="0" w:color="auto"/>
      </w:divBdr>
    </w:div>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730111693">
      <w:bodyDiv w:val="1"/>
      <w:marLeft w:val="0"/>
      <w:marRight w:val="0"/>
      <w:marTop w:val="0"/>
      <w:marBottom w:val="0"/>
      <w:divBdr>
        <w:top w:val="none" w:sz="0" w:space="0" w:color="auto"/>
        <w:left w:val="none" w:sz="0" w:space="0" w:color="auto"/>
        <w:bottom w:val="none" w:sz="0" w:space="0" w:color="auto"/>
        <w:right w:val="none" w:sz="0" w:space="0" w:color="auto"/>
      </w:divBdr>
    </w:div>
    <w:div w:id="1765374265">
      <w:bodyDiv w:val="1"/>
      <w:marLeft w:val="0"/>
      <w:marRight w:val="0"/>
      <w:marTop w:val="0"/>
      <w:marBottom w:val="0"/>
      <w:divBdr>
        <w:top w:val="none" w:sz="0" w:space="0" w:color="auto"/>
        <w:left w:val="none" w:sz="0" w:space="0" w:color="auto"/>
        <w:bottom w:val="none" w:sz="0" w:space="0" w:color="auto"/>
        <w:right w:val="none" w:sz="0" w:space="0" w:color="auto"/>
      </w:divBdr>
    </w:div>
    <w:div w:id="1769959055">
      <w:bodyDiv w:val="1"/>
      <w:marLeft w:val="0"/>
      <w:marRight w:val="0"/>
      <w:marTop w:val="0"/>
      <w:marBottom w:val="0"/>
      <w:divBdr>
        <w:top w:val="none" w:sz="0" w:space="0" w:color="auto"/>
        <w:left w:val="none" w:sz="0" w:space="0" w:color="auto"/>
        <w:bottom w:val="none" w:sz="0" w:space="0" w:color="auto"/>
        <w:right w:val="none" w:sz="0" w:space="0" w:color="auto"/>
      </w:divBdr>
    </w:div>
    <w:div w:id="1871795699">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 w:id="1941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31520-DE95-4B36-B3F1-2072CC29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F97F7-4DD4-408C-8968-80C4DD0474F0}">
  <ds:schemaRefs>
    <ds:schemaRef ds:uri="http://schemas.microsoft.com/sharepoint/v3/contenttype/forms"/>
  </ds:schemaRefs>
</ds:datastoreItem>
</file>

<file path=customXml/itemProps3.xml><?xml version="1.0" encoding="utf-8"?>
<ds:datastoreItem xmlns:ds="http://schemas.openxmlformats.org/officeDocument/2006/customXml" ds:itemID="{E4864D1B-2A31-46DA-8483-7E7E33FEA8E7}">
  <ds:schemaRefs>
    <ds:schemaRef ds:uri="http://schemas.openxmlformats.org/officeDocument/2006/bibliography"/>
  </ds:schemaRefs>
</ds:datastoreItem>
</file>

<file path=customXml/itemProps4.xml><?xml version="1.0" encoding="utf-8"?>
<ds:datastoreItem xmlns:ds="http://schemas.openxmlformats.org/officeDocument/2006/customXml" ds:itemID="{6B5DF606-D97F-4EE5-AB59-5939269BC2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Cetinjanin</dc:creator>
  <cp:lastModifiedBy>Ivana Penić</cp:lastModifiedBy>
  <cp:revision>2</cp:revision>
  <cp:lastPrinted>2023-10-20T07:38:00Z</cp:lastPrinted>
  <dcterms:created xsi:type="dcterms:W3CDTF">2023-10-23T11:39:00Z</dcterms:created>
  <dcterms:modified xsi:type="dcterms:W3CDTF">2023-10-23T11:39:00Z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