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FF2999" w14:textId="5342B017" w:rsidR="00975E81" w:rsidRDefault="00975E81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06A3DFE" wp14:editId="46D918BB">
                <wp:simplePos x="0" y="0"/>
                <wp:positionH relativeFrom="margin">
                  <wp:posOffset>0</wp:posOffset>
                </wp:positionH>
                <wp:positionV relativeFrom="paragraph">
                  <wp:posOffset>236220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E3795" w14:textId="38BB4084" w:rsidR="00975E81" w:rsidRDefault="00975E81" w:rsidP="003A1EAC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B742AB" wp14:editId="18857769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6A3DFE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0;margin-top:18.6pt;width:59.45pt;height:59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" stroked="f">
                <v:textbox>
                  <w:txbxContent>
                    <w:p w14:paraId="604E3795" w14:textId="38BB4084" w:rsidR="00975E81" w:rsidRDefault="00975E81" w:rsidP="003A1EAC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33B742AB" wp14:editId="18857769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98722C8" w14:textId="77777777" w:rsidR="00975E81" w:rsidRDefault="00975E81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</w:p>
    <w:p w14:paraId="779C4836" w14:textId="77777777" w:rsidR="00975E81" w:rsidRDefault="00975E81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</w:p>
    <w:p w14:paraId="13B508B7" w14:textId="77777777" w:rsidR="00975E81" w:rsidRDefault="00975E81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</w:p>
    <w:p w14:paraId="0652E934" w14:textId="77777777" w:rsidR="00975E81" w:rsidRDefault="00975E81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</w:p>
    <w:p w14:paraId="02052BD0" w14:textId="77777777" w:rsidR="00975E81" w:rsidRDefault="00975E81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</w:p>
    <w:p w14:paraId="2B8B4E6F" w14:textId="35C92E62" w:rsidR="006037E3" w:rsidRPr="009D3196" w:rsidRDefault="006037E3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  <w:r w:rsidRPr="009D3196">
        <w:rPr>
          <w:rFonts w:cstheme="minorHAnsi"/>
          <w:b/>
          <w:bCs/>
          <w:lang w:val="hr-HR"/>
        </w:rPr>
        <w:t>REPUBLIKA HRVATSKA</w:t>
      </w:r>
    </w:p>
    <w:p w14:paraId="1A4CC3EE" w14:textId="77777777" w:rsidR="006037E3" w:rsidRPr="009D3196" w:rsidRDefault="006037E3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  <w:r w:rsidRPr="009D3196">
        <w:rPr>
          <w:rFonts w:cstheme="minorHAnsi"/>
          <w:b/>
          <w:bCs/>
          <w:lang w:val="hr-HR"/>
        </w:rPr>
        <w:t>BRODSKO – POSAVSKA ŽUPANIJA</w:t>
      </w:r>
    </w:p>
    <w:p w14:paraId="0E053F81" w14:textId="77777777" w:rsidR="006037E3" w:rsidRPr="009D3196" w:rsidRDefault="006037E3" w:rsidP="00F62485">
      <w:pPr>
        <w:spacing w:after="0" w:line="264" w:lineRule="auto"/>
        <w:jc w:val="both"/>
        <w:rPr>
          <w:rFonts w:cstheme="minorHAnsi"/>
          <w:b/>
          <w:bCs/>
          <w:lang w:val="hr-HR"/>
        </w:rPr>
      </w:pPr>
      <w:r w:rsidRPr="009D3196">
        <w:rPr>
          <w:rFonts w:cstheme="minorHAnsi"/>
          <w:b/>
          <w:bCs/>
          <w:lang w:val="hr-HR"/>
        </w:rPr>
        <w:t>OPĆINA BEBRINA</w:t>
      </w:r>
    </w:p>
    <w:p w14:paraId="1411C06D" w14:textId="052F1462" w:rsidR="00975E81" w:rsidRPr="00975E81" w:rsidRDefault="006037E3" w:rsidP="00975E81">
      <w:pPr>
        <w:spacing w:after="0" w:line="264" w:lineRule="auto"/>
        <w:jc w:val="both"/>
        <w:rPr>
          <w:rFonts w:cstheme="minorHAnsi"/>
          <w:lang w:val="hr-HR"/>
        </w:rPr>
      </w:pPr>
      <w:r w:rsidRPr="009D3196">
        <w:rPr>
          <w:rFonts w:cstheme="minorHAnsi"/>
          <w:b/>
          <w:bCs/>
          <w:lang w:val="hr-HR"/>
        </w:rPr>
        <w:t>Povjerenstvo za provedbu natječaja</w:t>
      </w:r>
    </w:p>
    <w:p w14:paraId="080FD6F0" w14:textId="77777777" w:rsidR="00975E81" w:rsidRDefault="00975E81" w:rsidP="00975E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B577A6" w14:textId="77777777" w:rsidR="00975E81" w:rsidRPr="003A1EAC" w:rsidRDefault="00975E81" w:rsidP="00975E81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1EAC">
        <w:rPr>
          <w:rFonts w:cstheme="minorHAnsi"/>
          <w:sz w:val="24"/>
          <w:szCs w:val="24"/>
        </w:rPr>
        <w:t>KLASA: 112-01/24-01/2</w:t>
      </w:r>
    </w:p>
    <w:p w14:paraId="66BBF990" w14:textId="47049E31" w:rsidR="00975E81" w:rsidRPr="003A1EAC" w:rsidRDefault="00975E81" w:rsidP="00975E81">
      <w:pPr>
        <w:spacing w:after="0" w:line="264" w:lineRule="auto"/>
        <w:jc w:val="both"/>
        <w:rPr>
          <w:rFonts w:cstheme="minorHAnsi"/>
          <w:sz w:val="24"/>
          <w:szCs w:val="24"/>
        </w:rPr>
      </w:pPr>
      <w:r w:rsidRPr="003A1EAC">
        <w:rPr>
          <w:rFonts w:cstheme="minorHAnsi"/>
          <w:sz w:val="24"/>
          <w:szCs w:val="24"/>
        </w:rPr>
        <w:t>URBROJ: 2178-2-01-24-</w:t>
      </w:r>
      <w:r w:rsidRPr="003A1EAC">
        <w:rPr>
          <w:rFonts w:cstheme="minorHAnsi"/>
          <w:sz w:val="24"/>
          <w:szCs w:val="24"/>
        </w:rPr>
        <w:t>6</w:t>
      </w:r>
    </w:p>
    <w:p w14:paraId="5461F67B" w14:textId="473F52F5" w:rsidR="00975E81" w:rsidRPr="003A1EAC" w:rsidRDefault="00975E81" w:rsidP="00975E81">
      <w:pPr>
        <w:spacing w:after="0" w:line="264" w:lineRule="auto"/>
        <w:jc w:val="both"/>
        <w:rPr>
          <w:rFonts w:cstheme="minorHAnsi"/>
          <w:sz w:val="24"/>
          <w:szCs w:val="24"/>
        </w:rPr>
      </w:pPr>
      <w:proofErr w:type="spellStart"/>
      <w:r w:rsidRPr="003A1EAC">
        <w:rPr>
          <w:rFonts w:cstheme="minorHAnsi"/>
          <w:sz w:val="24"/>
          <w:szCs w:val="24"/>
        </w:rPr>
        <w:t>Bebrina</w:t>
      </w:r>
      <w:proofErr w:type="spellEnd"/>
      <w:r w:rsidRPr="003A1EAC">
        <w:rPr>
          <w:rFonts w:cstheme="minorHAnsi"/>
          <w:sz w:val="24"/>
          <w:szCs w:val="24"/>
        </w:rPr>
        <w:t xml:space="preserve">, </w:t>
      </w:r>
      <w:r w:rsidRPr="003A1EAC">
        <w:rPr>
          <w:rFonts w:cstheme="minorHAnsi"/>
          <w:sz w:val="24"/>
          <w:szCs w:val="24"/>
        </w:rPr>
        <w:t>06</w:t>
      </w:r>
      <w:r w:rsidRPr="003A1EAC">
        <w:rPr>
          <w:rFonts w:cstheme="minorHAnsi"/>
          <w:sz w:val="24"/>
          <w:szCs w:val="24"/>
        </w:rPr>
        <w:t xml:space="preserve">. </w:t>
      </w:r>
      <w:proofErr w:type="spellStart"/>
      <w:r w:rsidR="003A1EAC" w:rsidRPr="003A1EAC">
        <w:rPr>
          <w:rFonts w:cstheme="minorHAnsi"/>
          <w:sz w:val="24"/>
          <w:szCs w:val="24"/>
        </w:rPr>
        <w:t>ožujka</w:t>
      </w:r>
      <w:proofErr w:type="spellEnd"/>
      <w:r w:rsidRPr="003A1EAC">
        <w:rPr>
          <w:rFonts w:cstheme="minorHAnsi"/>
          <w:sz w:val="24"/>
          <w:szCs w:val="24"/>
        </w:rPr>
        <w:t xml:space="preserve"> 2024. </w:t>
      </w:r>
      <w:proofErr w:type="spellStart"/>
      <w:r w:rsidRPr="003A1EAC">
        <w:rPr>
          <w:rFonts w:cstheme="minorHAnsi"/>
          <w:sz w:val="24"/>
          <w:szCs w:val="24"/>
        </w:rPr>
        <w:t>godine</w:t>
      </w:r>
      <w:proofErr w:type="spellEnd"/>
    </w:p>
    <w:p w14:paraId="4D39BF79" w14:textId="77777777" w:rsidR="00975E81" w:rsidRPr="003A1EAC" w:rsidRDefault="00975E81" w:rsidP="00975E81">
      <w:pPr>
        <w:spacing w:after="0" w:line="264" w:lineRule="auto"/>
        <w:jc w:val="both"/>
        <w:rPr>
          <w:rFonts w:cstheme="minorHAnsi"/>
          <w:sz w:val="24"/>
          <w:szCs w:val="24"/>
        </w:rPr>
      </w:pPr>
    </w:p>
    <w:p w14:paraId="65BA8E84" w14:textId="77777777" w:rsidR="00D155BD" w:rsidRPr="009D3196" w:rsidRDefault="00D155BD" w:rsidP="00F62485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6196AB7E" w14:textId="3E535803" w:rsidR="00324379" w:rsidRPr="009D3196" w:rsidRDefault="00D155BD" w:rsidP="00F62485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Sukladno odredbi članka 19. stavka 6. Zakona o službenicima i namještenicima u lokalnoj i područnoj (regionalnoj) samoupravi (Narodne novine</w:t>
      </w:r>
      <w:r w:rsidR="00F57388" w:rsidRPr="009D3196">
        <w:rPr>
          <w:rFonts w:eastAsia="Times New Roman" w:cstheme="minorHAnsi"/>
          <w:lang w:val="hr-HR" w:eastAsia="hr-HR"/>
        </w:rPr>
        <w:t>,</w:t>
      </w:r>
      <w:r w:rsidRPr="009D3196">
        <w:rPr>
          <w:rFonts w:eastAsia="Times New Roman" w:cstheme="minorHAnsi"/>
          <w:lang w:val="hr-HR" w:eastAsia="hr-HR"/>
        </w:rPr>
        <w:t xml:space="preserve"> br</w:t>
      </w:r>
      <w:r w:rsidR="0056495F" w:rsidRPr="009D3196">
        <w:rPr>
          <w:rFonts w:eastAsia="Times New Roman" w:cstheme="minorHAnsi"/>
          <w:lang w:val="hr-HR" w:eastAsia="hr-HR"/>
        </w:rPr>
        <w:t xml:space="preserve">oj: </w:t>
      </w:r>
      <w:r w:rsidRPr="009D3196">
        <w:rPr>
          <w:rFonts w:eastAsia="Times New Roman" w:cstheme="minorHAnsi"/>
          <w:lang w:val="hr-HR" w:eastAsia="hr-HR"/>
        </w:rPr>
        <w:t xml:space="preserve">86/08, 61/11, 4/18 i 112/19), te Natječaju za prijam </w:t>
      </w:r>
      <w:r w:rsidR="00200EB2" w:rsidRPr="009D3196">
        <w:rPr>
          <w:rFonts w:eastAsia="Times New Roman" w:cstheme="minorHAnsi"/>
          <w:lang w:val="hr-HR" w:eastAsia="hr-HR"/>
        </w:rPr>
        <w:t>pročelnika/</w:t>
      </w:r>
      <w:proofErr w:type="spellStart"/>
      <w:r w:rsidR="00200EB2" w:rsidRPr="009D3196">
        <w:rPr>
          <w:rFonts w:eastAsia="Times New Roman" w:cstheme="minorHAnsi"/>
          <w:lang w:val="hr-HR" w:eastAsia="hr-HR"/>
        </w:rPr>
        <w:t>ce</w:t>
      </w:r>
      <w:proofErr w:type="spellEnd"/>
      <w:r w:rsidRPr="009D3196">
        <w:rPr>
          <w:rFonts w:eastAsia="Times New Roman" w:cstheme="minorHAnsi"/>
          <w:lang w:val="hr-HR" w:eastAsia="hr-HR"/>
        </w:rPr>
        <w:t xml:space="preserve"> u Jedinstveni upravni odjel Općine </w:t>
      </w:r>
      <w:proofErr w:type="spellStart"/>
      <w:r w:rsidR="006037E3" w:rsidRPr="009D3196">
        <w:rPr>
          <w:rFonts w:eastAsia="Times New Roman" w:cstheme="minorHAnsi"/>
          <w:lang w:val="hr-HR" w:eastAsia="hr-HR"/>
        </w:rPr>
        <w:t>Bebrine</w:t>
      </w:r>
      <w:proofErr w:type="spellEnd"/>
      <w:r w:rsidRPr="009D3196">
        <w:rPr>
          <w:rFonts w:eastAsia="Times New Roman" w:cstheme="minorHAnsi"/>
          <w:lang w:val="hr-HR" w:eastAsia="hr-HR"/>
        </w:rPr>
        <w:t xml:space="preserve">, objavljenom u </w:t>
      </w:r>
      <w:r w:rsidR="003A1EAC">
        <w:rPr>
          <w:rFonts w:eastAsia="Times New Roman" w:cstheme="minorHAnsi"/>
          <w:lang w:val="hr-HR" w:eastAsia="hr-HR"/>
        </w:rPr>
        <w:t>„</w:t>
      </w:r>
      <w:r w:rsidRPr="009D3196">
        <w:rPr>
          <w:rFonts w:eastAsia="Times New Roman" w:cstheme="minorHAnsi"/>
          <w:lang w:val="hr-HR" w:eastAsia="hr-HR"/>
        </w:rPr>
        <w:t>Narodnim novinama</w:t>
      </w:r>
      <w:r w:rsidR="003A1EAC">
        <w:rPr>
          <w:rFonts w:eastAsia="Times New Roman" w:cstheme="minorHAnsi"/>
          <w:lang w:val="hr-HR" w:eastAsia="hr-HR"/>
        </w:rPr>
        <w:t>“</w:t>
      </w:r>
      <w:r w:rsidRPr="009D3196">
        <w:rPr>
          <w:rFonts w:eastAsia="Times New Roman" w:cstheme="minorHAnsi"/>
          <w:lang w:val="hr-HR" w:eastAsia="hr-HR"/>
        </w:rPr>
        <w:t xml:space="preserve"> broj: </w:t>
      </w:r>
      <w:r w:rsidR="00324379" w:rsidRPr="009D3196">
        <w:rPr>
          <w:rFonts w:eastAsia="Times New Roman" w:cstheme="minorHAnsi"/>
          <w:lang w:val="hr-HR" w:eastAsia="hr-HR"/>
        </w:rPr>
        <w:t>27/2024</w:t>
      </w:r>
    </w:p>
    <w:p w14:paraId="40FA456E" w14:textId="51F2904D" w:rsidR="00D155BD" w:rsidRPr="009D3196" w:rsidRDefault="00D155BD" w:rsidP="00F62485">
      <w:pPr>
        <w:spacing w:after="0" w:line="264" w:lineRule="auto"/>
        <w:jc w:val="both"/>
        <w:rPr>
          <w:rFonts w:eastAsia="Times New Roman" w:cstheme="minorHAnsi"/>
          <w:b/>
          <w:lang w:val="hr-HR" w:eastAsia="hr-HR"/>
        </w:rPr>
      </w:pPr>
      <w:r w:rsidRPr="009D3196">
        <w:rPr>
          <w:rFonts w:eastAsia="Times New Roman" w:cstheme="minorHAnsi"/>
          <w:b/>
          <w:lang w:val="hr-HR" w:eastAsia="hr-HR"/>
        </w:rPr>
        <w:t xml:space="preserve">  </w:t>
      </w:r>
    </w:p>
    <w:p w14:paraId="73BD6304" w14:textId="67009B3F" w:rsidR="00A740F0" w:rsidRDefault="00D155BD" w:rsidP="00A740F0">
      <w:pPr>
        <w:spacing w:after="0" w:line="264" w:lineRule="auto"/>
        <w:jc w:val="center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b/>
          <w:lang w:val="hr-HR" w:eastAsia="hr-HR"/>
        </w:rPr>
        <w:t>O B J A V L J U J U</w:t>
      </w:r>
      <w:r w:rsidR="00324379" w:rsidRPr="009D3196">
        <w:rPr>
          <w:rFonts w:eastAsia="Times New Roman" w:cstheme="minorHAnsi"/>
          <w:b/>
          <w:lang w:val="hr-HR" w:eastAsia="hr-HR"/>
        </w:rPr>
        <w:t xml:space="preserve"> </w:t>
      </w:r>
      <w:r w:rsidRPr="009D3196">
        <w:rPr>
          <w:rFonts w:eastAsia="Times New Roman" w:cstheme="minorHAnsi"/>
          <w:b/>
          <w:lang w:val="hr-HR" w:eastAsia="hr-HR"/>
        </w:rPr>
        <w:t xml:space="preserve"> S E</w:t>
      </w:r>
    </w:p>
    <w:p w14:paraId="5C4660E1" w14:textId="038D83A9" w:rsidR="00D155BD" w:rsidRPr="009D3196" w:rsidRDefault="00D155BD" w:rsidP="00A740F0">
      <w:pPr>
        <w:spacing w:after="0" w:line="264" w:lineRule="auto"/>
        <w:jc w:val="center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podaci o opisu poslova, podaci o plaći, obavljanju provjere znanja, izvori za pr</w:t>
      </w:r>
      <w:r w:rsidR="002176D1" w:rsidRPr="009D3196">
        <w:rPr>
          <w:rFonts w:eastAsia="Times New Roman" w:cstheme="minorHAnsi"/>
          <w:lang w:val="hr-HR" w:eastAsia="hr-HR"/>
        </w:rPr>
        <w:t xml:space="preserve">ipremanje i pravila testiranja </w:t>
      </w:r>
      <w:r w:rsidRPr="009D3196">
        <w:rPr>
          <w:rFonts w:eastAsia="Times New Roman" w:cstheme="minorHAnsi"/>
          <w:lang w:val="hr-HR" w:eastAsia="hr-HR"/>
        </w:rPr>
        <w:t xml:space="preserve">za radno mjesto </w:t>
      </w:r>
      <w:r w:rsidRPr="009D3196">
        <w:rPr>
          <w:rFonts w:eastAsia="Times New Roman" w:cstheme="minorHAnsi"/>
          <w:color w:val="231F20"/>
          <w:lang w:val="hr-HR" w:eastAsia="hr-HR"/>
        </w:rPr>
        <w:t>–</w:t>
      </w:r>
      <w:r w:rsidRPr="009D3196">
        <w:rPr>
          <w:rFonts w:eastAsia="Times New Roman" w:cstheme="minorHAnsi"/>
          <w:b/>
          <w:color w:val="231F20"/>
          <w:lang w:val="hr-HR" w:eastAsia="hr-HR"/>
        </w:rPr>
        <w:t>Pročelnik/</w:t>
      </w:r>
      <w:proofErr w:type="spellStart"/>
      <w:r w:rsidRPr="009D3196">
        <w:rPr>
          <w:rFonts w:eastAsia="Times New Roman" w:cstheme="minorHAnsi"/>
          <w:b/>
          <w:color w:val="231F20"/>
          <w:lang w:val="hr-HR" w:eastAsia="hr-HR"/>
        </w:rPr>
        <w:t>ca</w:t>
      </w:r>
      <w:proofErr w:type="spellEnd"/>
      <w:r w:rsidRPr="009D3196">
        <w:rPr>
          <w:rFonts w:eastAsia="Times New Roman" w:cstheme="minorHAnsi"/>
          <w:b/>
          <w:color w:val="231F20"/>
          <w:lang w:val="hr-HR" w:eastAsia="hr-HR"/>
        </w:rPr>
        <w:t xml:space="preserve"> jedinstvenog upravnog odjela Općine </w:t>
      </w:r>
      <w:r w:rsidR="006037E3" w:rsidRPr="009D3196">
        <w:rPr>
          <w:rFonts w:eastAsia="Times New Roman" w:cstheme="minorHAnsi"/>
          <w:b/>
          <w:color w:val="231F20"/>
          <w:lang w:val="hr-HR" w:eastAsia="hr-HR"/>
        </w:rPr>
        <w:t>Bebrin</w:t>
      </w:r>
      <w:r w:rsidR="00F62485" w:rsidRPr="009D3196">
        <w:rPr>
          <w:rFonts w:eastAsia="Times New Roman" w:cstheme="minorHAnsi"/>
          <w:b/>
          <w:color w:val="231F20"/>
          <w:lang w:val="hr-HR" w:eastAsia="hr-HR"/>
        </w:rPr>
        <w:t>a</w:t>
      </w:r>
      <w:r w:rsidRPr="009D3196">
        <w:rPr>
          <w:rFonts w:eastAsia="Times New Roman" w:cstheme="minorHAnsi"/>
          <w:b/>
          <w:color w:val="231F20"/>
          <w:lang w:val="hr-HR" w:eastAsia="hr-HR"/>
        </w:rPr>
        <w:t xml:space="preserve">, </w:t>
      </w:r>
      <w:r w:rsidRPr="009D3196">
        <w:rPr>
          <w:rFonts w:eastAsia="Times New Roman" w:cstheme="minorHAnsi"/>
          <w:lang w:val="hr-HR" w:eastAsia="hr-HR"/>
        </w:rPr>
        <w:t xml:space="preserve">u Jedinstvenom upravnom odjelu Općine </w:t>
      </w:r>
      <w:proofErr w:type="spellStart"/>
      <w:r w:rsidR="006037E3" w:rsidRPr="009D3196">
        <w:rPr>
          <w:rFonts w:eastAsia="Times New Roman" w:cstheme="minorHAnsi"/>
          <w:lang w:val="hr-HR" w:eastAsia="hr-HR"/>
        </w:rPr>
        <w:t>Bebrine</w:t>
      </w:r>
      <w:proofErr w:type="spellEnd"/>
      <w:r w:rsidRPr="009D3196">
        <w:rPr>
          <w:rFonts w:eastAsia="Times New Roman" w:cstheme="minorHAnsi"/>
          <w:lang w:val="hr-HR" w:eastAsia="hr-HR"/>
        </w:rPr>
        <w:t>.</w:t>
      </w:r>
    </w:p>
    <w:p w14:paraId="12FF825D" w14:textId="77777777" w:rsidR="00D155BD" w:rsidRPr="009D3196" w:rsidRDefault="00D155BD" w:rsidP="00F62485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18F43CB0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Cs/>
          <w:color w:val="000000" w:themeColor="text1"/>
          <w:lang w:val="hr-HR" w:eastAsia="hr-HR"/>
        </w:rPr>
      </w:pPr>
      <w:r w:rsidRPr="009D3196">
        <w:rPr>
          <w:rFonts w:eastAsia="Times New Roman" w:cstheme="minorHAnsi"/>
          <w:b/>
          <w:bCs/>
          <w:lang w:val="hr-HR" w:eastAsia="hr-HR"/>
        </w:rPr>
        <w:t>I. RADNO MJESTO:</w:t>
      </w:r>
      <w:r w:rsidRPr="009D3196">
        <w:rPr>
          <w:rFonts w:eastAsia="Times New Roman" w:cstheme="minorHAnsi"/>
          <w:lang w:val="hr-HR" w:eastAsia="hr-HR"/>
        </w:rPr>
        <w:t xml:space="preserve"> </w:t>
      </w:r>
      <w:r w:rsidRPr="009D3196">
        <w:rPr>
          <w:rFonts w:eastAsia="Times New Roman" w:cstheme="minorHAnsi"/>
          <w:bCs/>
          <w:color w:val="000000" w:themeColor="text1"/>
          <w:lang w:val="hr-HR" w:eastAsia="hr-HR"/>
        </w:rPr>
        <w:t>Pročelnik Jedinstvenog upravnog odjela Općine Bebrina- 1 izvršitelj/</w:t>
      </w:r>
      <w:proofErr w:type="spellStart"/>
      <w:r w:rsidRPr="009D3196">
        <w:rPr>
          <w:rFonts w:eastAsia="Times New Roman" w:cstheme="minorHAnsi"/>
          <w:bCs/>
          <w:color w:val="000000" w:themeColor="text1"/>
          <w:lang w:val="hr-HR" w:eastAsia="hr-HR"/>
        </w:rPr>
        <w:t>ica</w:t>
      </w:r>
      <w:proofErr w:type="spellEnd"/>
      <w:r w:rsidRPr="009D3196">
        <w:rPr>
          <w:rFonts w:eastAsia="Times New Roman" w:cstheme="minorHAnsi"/>
          <w:bCs/>
          <w:color w:val="000000" w:themeColor="text1"/>
          <w:lang w:val="hr-HR" w:eastAsia="hr-HR"/>
        </w:rPr>
        <w:t xml:space="preserve"> na neodređeno vrijeme.</w:t>
      </w:r>
    </w:p>
    <w:p w14:paraId="6CC8F8A9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/>
          <w:bCs/>
          <w:lang w:val="hr-HR" w:eastAsia="hr-HR"/>
        </w:rPr>
      </w:pPr>
    </w:p>
    <w:p w14:paraId="74F86B98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9D3196">
        <w:rPr>
          <w:rFonts w:eastAsia="Times New Roman" w:cstheme="minorHAnsi"/>
          <w:b/>
          <w:bCs/>
          <w:lang w:val="hr-HR" w:eastAsia="hr-HR"/>
        </w:rPr>
        <w:t>OPIS POSLOVA:</w:t>
      </w:r>
    </w:p>
    <w:p w14:paraId="79449E53" w14:textId="77777777" w:rsidR="00DD3E00" w:rsidRPr="009D3196" w:rsidRDefault="00DD3E00" w:rsidP="00DD3E00">
      <w:pPr>
        <w:autoSpaceDE w:val="0"/>
        <w:autoSpaceDN w:val="0"/>
        <w:adjustRightInd w:val="0"/>
        <w:spacing w:after="0" w:line="264" w:lineRule="auto"/>
        <w:jc w:val="both"/>
        <w:rPr>
          <w:rFonts w:cstheme="minorHAnsi"/>
          <w:b/>
          <w:bCs/>
          <w:sz w:val="24"/>
          <w:szCs w:val="24"/>
          <w:lang w:val="hr-HR"/>
        </w:rPr>
      </w:pPr>
    </w:p>
    <w:p w14:paraId="587ADCF2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>Organizira rad u Jedinstvenom upravnom odjelu sukladno zakonu i ostalim propisima (5%)</w:t>
      </w:r>
    </w:p>
    <w:p w14:paraId="7C7B276C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Vodi brigu o obavljanju posla u Jedinstvenom upravnom odjelu, raspoređuje i nadzire obavljanje radnih zadataka, daje upute za rad službenicima unutar Jedinstvenog upravnog </w:t>
      </w:r>
    </w:p>
    <w:p w14:paraId="1BA44F93" w14:textId="77777777" w:rsidR="00DD3E00" w:rsidRPr="009D3196" w:rsidRDefault="00DD3E00" w:rsidP="00DD3E00">
      <w:pPr>
        <w:autoSpaceDE w:val="0"/>
        <w:autoSpaceDN w:val="0"/>
        <w:adjustRightInd w:val="0"/>
        <w:spacing w:after="0" w:line="264" w:lineRule="auto"/>
        <w:ind w:left="720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>odjela (5%)</w:t>
      </w:r>
    </w:p>
    <w:p w14:paraId="098D7F44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Brine o zakonitom i učinkovitom radu Jedinstvenog upravnog odjela u odnosu na obveze   Općinskog načelnika i općinskog vijeća (5%) </w:t>
      </w:r>
    </w:p>
    <w:p w14:paraId="14580469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Osigurava suradnju Jedinstvenog upravnog odjela s tijelima državne uprave, tijelima lokalne i regionalne (područne) samouprave i drugim institucijama (5%) </w:t>
      </w:r>
    </w:p>
    <w:p w14:paraId="0FADE62C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Prati pravilno korištenje imovine i sredstava rada Jedinstvenog upravnog odjela (5%) </w:t>
      </w:r>
    </w:p>
    <w:p w14:paraId="1D63D80A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Organizira i nadzire poslove vezane za komunalnu djelatnost, radne odnose, socijalnu skrb, prostorno planiranje, poljoprivredu i sudjeluje u provedbi projekata Općine (5%) </w:t>
      </w:r>
    </w:p>
    <w:p w14:paraId="1A63B800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Donosi rješenja u upravnim postupcima iz nadležnosti Općine (10%) </w:t>
      </w:r>
    </w:p>
    <w:p w14:paraId="7E968C99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Prati zakonske propise i vodi računa o pravilnoj primjeni istih te osigurava usklađenje općinskih akata, prati propise s područja koja su u nadležnosti Jedinstvenog upravnog odjela te predlaže i donosi prijedloge akata u vezi s njegovim radom (5%) </w:t>
      </w:r>
    </w:p>
    <w:p w14:paraId="709CB70D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lastRenderedPageBreak/>
        <w:t xml:space="preserve">Izrađuje nacrte akata koje donosi Općinsko vijeće (10%) </w:t>
      </w:r>
    </w:p>
    <w:p w14:paraId="47275619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Priprema javne natječaje i oglase za prijem u službu (10%) </w:t>
      </w:r>
    </w:p>
    <w:p w14:paraId="4B1ED7F8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Donosi rješenja i druge pojedinačne akte iz djelokruga Jedinstvenog upravnog odjela (15%) </w:t>
      </w:r>
    </w:p>
    <w:p w14:paraId="79502B98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 xml:space="preserve">Sudjeluje u postupcima nabave roba, radova i usluga (5%) </w:t>
      </w:r>
    </w:p>
    <w:p w14:paraId="13A552A5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>Prisustvuje sjednicama općinskog vijeća (5%)</w:t>
      </w:r>
    </w:p>
    <w:p w14:paraId="4860311F" w14:textId="77777777" w:rsidR="00DD3E00" w:rsidRPr="009D3196" w:rsidRDefault="00DD3E00" w:rsidP="00DD3E00">
      <w:pPr>
        <w:numPr>
          <w:ilvl w:val="0"/>
          <w:numId w:val="5"/>
        </w:numPr>
        <w:autoSpaceDE w:val="0"/>
        <w:autoSpaceDN w:val="0"/>
        <w:adjustRightInd w:val="0"/>
        <w:spacing w:after="0" w:line="264" w:lineRule="auto"/>
        <w:jc w:val="both"/>
        <w:rPr>
          <w:rFonts w:cstheme="minorHAnsi"/>
          <w:color w:val="000000"/>
          <w:lang w:val="hr-HR"/>
        </w:rPr>
      </w:pPr>
      <w:r w:rsidRPr="009D3196">
        <w:rPr>
          <w:rFonts w:cstheme="minorHAnsi"/>
          <w:color w:val="000000"/>
          <w:lang w:val="hr-HR"/>
        </w:rPr>
        <w:t>Obavlja i ostale poslove po potrebi iz djelokruga rada Općine i uputi Općinskog načelnika, obavlja i druge poslove koji su mu zakonom, statutom i drugim aktima te odlukama općinskog vijeća stavljeni u nadležnost (10%)</w:t>
      </w:r>
    </w:p>
    <w:p w14:paraId="2D496068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73045011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9D3196">
        <w:rPr>
          <w:rFonts w:eastAsia="Times New Roman" w:cstheme="minorHAnsi"/>
          <w:b/>
          <w:bCs/>
          <w:lang w:val="hr-HR" w:eastAsia="hr-HR"/>
        </w:rPr>
        <w:t>PODACI O PLAĆI:</w:t>
      </w:r>
    </w:p>
    <w:p w14:paraId="078097A9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Sukladno odredbama Zakona o plaćama u lokalnoj i područnoj (regionalnoj) samoupravi (Narodne novine, broj 28/10, 10/23) plaću za radno mjesto pročelnika čini umnožak koeficijenta složenosti radnog mjesta i osnovice za obračun plaće uvećan za 0,5% za svaku navršenu godinu radnog staža.</w:t>
      </w:r>
    </w:p>
    <w:p w14:paraId="6B46EF0E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1B4DE2ED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Odlukom o koeficijentima za obračun plaća službenika i namještenika u Jedinstvenom upravnom odjelu općine Bebrina (Glasnik Općine Bebrina, broj 4/21, 8/21) za radno mjesto pročelnika utvrđen je koeficijent 2,20, dok je osnovica utvrđena Odlukom o osnovici za obračun plaće službenika i namještenika Jedinstvenog upravnog odjela općine Bebrina (KLASA: 120-01/17-01-1, URBROJ: 2178/02-01-17-1 od dana 19. srpnja 2017. godine) te ista iznosi 678,06 EUR bruto.</w:t>
      </w:r>
    </w:p>
    <w:p w14:paraId="160754E0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3894537B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9D3196">
        <w:rPr>
          <w:rFonts w:eastAsia="Times New Roman" w:cstheme="minorHAnsi"/>
          <w:b/>
          <w:bCs/>
          <w:lang w:val="hr-HR" w:eastAsia="hr-HR"/>
        </w:rPr>
        <w:t>III. NAČIN OBAVLJANJA PRETHODNE PROVJERE ZNANJA I SPOSOBNOSTI:</w:t>
      </w:r>
    </w:p>
    <w:p w14:paraId="2D537465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Za kandidate prijavljene na natječaj koji su podnijeli pravodobnu i potpunu prijavu te ispunjavaju formalne uvjete natječaja provest će se prethodna provjera znanja i sposobnosti koja obuhvaća:</w:t>
      </w:r>
    </w:p>
    <w:p w14:paraId="75A510F1" w14:textId="77777777" w:rsidR="00DD3E00" w:rsidRPr="009D3196" w:rsidRDefault="00DD3E00" w:rsidP="00DD3E00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pisano testiranje (poznavanje Ustava RH i zakonske regulative, engleskog jezika i rada na računalu)</w:t>
      </w:r>
    </w:p>
    <w:p w14:paraId="5887EDFA" w14:textId="553B6D30" w:rsidR="00DD3E00" w:rsidRPr="009D3196" w:rsidRDefault="00DD3E00" w:rsidP="00DD3E00">
      <w:pPr>
        <w:numPr>
          <w:ilvl w:val="0"/>
          <w:numId w:val="6"/>
        </w:numPr>
        <w:spacing w:after="0" w:line="264" w:lineRule="auto"/>
        <w:contextualSpacing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razgovor (intervju) </w:t>
      </w:r>
      <w:r w:rsidR="0002077F" w:rsidRPr="009D3196">
        <w:rPr>
          <w:rFonts w:eastAsia="Times New Roman" w:cstheme="minorHAnsi"/>
          <w:lang w:val="hr-HR" w:eastAsia="hr-HR"/>
        </w:rPr>
        <w:t>P</w:t>
      </w:r>
      <w:r w:rsidRPr="009D3196">
        <w:rPr>
          <w:rFonts w:eastAsia="Times New Roman" w:cstheme="minorHAnsi"/>
          <w:lang w:val="hr-HR" w:eastAsia="hr-HR"/>
        </w:rPr>
        <w:t>ovjerenstva s kandidatom</w:t>
      </w:r>
    </w:p>
    <w:p w14:paraId="71C1768B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Ako kandidat ne pristupi testiranju, smatra se da je povukao prijavu na natječaj. Vrijeme i mjesto održavanja prethodne provjere znanja i sposobnosti kandidata bit će objavljeno na web stranici Općine </w:t>
      </w:r>
      <w:proofErr w:type="spellStart"/>
      <w:r w:rsidRPr="009D3196">
        <w:rPr>
          <w:rFonts w:eastAsia="Times New Roman" w:cstheme="minorHAnsi"/>
          <w:lang w:val="hr-HR" w:eastAsia="hr-HR"/>
        </w:rPr>
        <w:t>Bebrine</w:t>
      </w:r>
      <w:proofErr w:type="spellEnd"/>
      <w:r w:rsidRPr="009D3196">
        <w:rPr>
          <w:rFonts w:eastAsia="Times New Roman" w:cstheme="minorHAnsi"/>
          <w:lang w:val="hr-HR" w:eastAsia="hr-HR"/>
        </w:rPr>
        <w:t xml:space="preserve"> (bebrina.hr) i na Oglasnoj ploči Općine Bebrina najmanje 5 (pet) dana prije održavanja provjere. </w:t>
      </w:r>
    </w:p>
    <w:p w14:paraId="25EDB3D3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2B186CE9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9D3196">
        <w:rPr>
          <w:rFonts w:eastAsia="Times New Roman" w:cstheme="minorHAnsi"/>
          <w:b/>
          <w:bCs/>
          <w:lang w:val="hr-HR" w:eastAsia="hr-HR"/>
        </w:rPr>
        <w:t xml:space="preserve">IV. PRAVNI IZVORI ZA PRIPREMANJE KANDIDATA ZA PROVJERU </w:t>
      </w:r>
    </w:p>
    <w:p w14:paraId="6316F684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-  Ustav Republike Hrvatske (Narodne novine, broj 56/90, 135/97, 8/98, 113/00, 124/00, 28/01, 41/01, 55/01, 76/10, 85/10, 05/14),</w:t>
      </w:r>
    </w:p>
    <w:p w14:paraId="02FC17EC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-  Zakon o lokalnoj i područnoj (regionalnoj) samoupravi (Narodne novine, broj 33/01, 60/01, 129/05, 109/07, 125/08, 36/09, 36/09, 150/11, 144/12, 19/13, 137/15, 123/17, 98/19, 144/20),</w:t>
      </w:r>
    </w:p>
    <w:p w14:paraId="1C2E76C7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- Zakon o službenicima i namještenicima u lokalnoj i područnoj (regionalnoj) samoupravi, (Narodne novine, broj 86/08, 61/1, 112/19), </w:t>
      </w:r>
    </w:p>
    <w:p w14:paraId="3D8F730F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- Zakon o proračunu (Narodne novine, broj 144/21), </w:t>
      </w:r>
    </w:p>
    <w:p w14:paraId="433DCADC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-Uredba o uredskom poslovanju (Narodne novine, broj 75/2021),</w:t>
      </w:r>
    </w:p>
    <w:p w14:paraId="349C2D8B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-Zakon o gradnji (Narodne novine, broj 153/13, 20/17, 39/19, 125/19),</w:t>
      </w:r>
    </w:p>
    <w:p w14:paraId="668BFC3E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- Zakon o općem upravnom postupku (Narodne novine, broj 47/09, 110/21),</w:t>
      </w:r>
    </w:p>
    <w:p w14:paraId="2358D30E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- Zakon o lokalnim porezima (Narodne novine, broj 115/16, 101/17, 114/22, 114/23),</w:t>
      </w:r>
    </w:p>
    <w:p w14:paraId="21A59595" w14:textId="77777777" w:rsidR="00DD3E00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-Zakon o komunalnom gospodarstvu (Narodne novine, broj 68/18, 110/18, 32/20).</w:t>
      </w:r>
    </w:p>
    <w:p w14:paraId="3A9EA9CB" w14:textId="77777777" w:rsidR="00A740F0" w:rsidRDefault="00A740F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22BC78D8" w14:textId="77777777" w:rsidR="00A740F0" w:rsidRPr="009D3196" w:rsidRDefault="00A740F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68683245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005D634D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9D3196">
        <w:rPr>
          <w:rFonts w:eastAsia="Times New Roman" w:cstheme="minorHAnsi"/>
          <w:b/>
          <w:bCs/>
          <w:lang w:val="hr-HR" w:eastAsia="hr-HR"/>
        </w:rPr>
        <w:lastRenderedPageBreak/>
        <w:t xml:space="preserve">V. PRAVILA TESTIRANJA </w:t>
      </w:r>
    </w:p>
    <w:p w14:paraId="19B73979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Nakon identifikacije kandidata, kandidatima će biti podijeljena pismena pitanja za provjeru znanja i sposobnosti za obavljanje poslova radnog mjesta za koje su se kandidati prijavili, a koja su ista za sve kandidate. </w:t>
      </w:r>
    </w:p>
    <w:p w14:paraId="252488CA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Za vrijeme provjere znanja i sposobnosti nije dopušteno: </w:t>
      </w:r>
    </w:p>
    <w:p w14:paraId="05A06736" w14:textId="77777777" w:rsidR="00DD3E00" w:rsidRPr="009D3196" w:rsidRDefault="00DD3E00" w:rsidP="00DD3E00">
      <w:pPr>
        <w:numPr>
          <w:ilvl w:val="0"/>
          <w:numId w:val="7"/>
        </w:numPr>
        <w:spacing w:after="0" w:line="264" w:lineRule="auto"/>
        <w:contextualSpacing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koristiti se bilo kakvom literaturom odnosno bilješkama, </w:t>
      </w:r>
    </w:p>
    <w:p w14:paraId="75A446A6" w14:textId="77777777" w:rsidR="00DD3E00" w:rsidRPr="009D3196" w:rsidRDefault="00DD3E00" w:rsidP="00DD3E00">
      <w:pPr>
        <w:numPr>
          <w:ilvl w:val="0"/>
          <w:numId w:val="7"/>
        </w:numPr>
        <w:spacing w:after="0" w:line="264" w:lineRule="auto"/>
        <w:contextualSpacing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koristiti mobitel ili druga komunikacijska sredstva, </w:t>
      </w:r>
    </w:p>
    <w:p w14:paraId="3A374BCF" w14:textId="77777777" w:rsidR="00DD3E00" w:rsidRPr="009D3196" w:rsidRDefault="00DD3E00" w:rsidP="00DD3E00">
      <w:pPr>
        <w:numPr>
          <w:ilvl w:val="0"/>
          <w:numId w:val="7"/>
        </w:numPr>
        <w:spacing w:after="0" w:line="264" w:lineRule="auto"/>
        <w:contextualSpacing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napuštati prostoriju u kojoj se provjera odvija,</w:t>
      </w:r>
    </w:p>
    <w:p w14:paraId="766427A0" w14:textId="77777777" w:rsidR="00DD3E00" w:rsidRPr="009D3196" w:rsidRDefault="00DD3E00" w:rsidP="00DD3E00">
      <w:pPr>
        <w:numPr>
          <w:ilvl w:val="0"/>
          <w:numId w:val="7"/>
        </w:numPr>
        <w:spacing w:after="0" w:line="264" w:lineRule="auto"/>
        <w:contextualSpacing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 razgovarati s ostalim kandidatima,</w:t>
      </w:r>
    </w:p>
    <w:p w14:paraId="7B5126BF" w14:textId="77777777" w:rsidR="00DD3E00" w:rsidRPr="009D3196" w:rsidRDefault="00DD3E00" w:rsidP="00DD3E00">
      <w:pPr>
        <w:numPr>
          <w:ilvl w:val="0"/>
          <w:numId w:val="7"/>
        </w:numPr>
        <w:spacing w:after="0" w:line="264" w:lineRule="auto"/>
        <w:contextualSpacing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na bilo koji drugi način remetiti koncentraciju kandidata.</w:t>
      </w:r>
    </w:p>
    <w:p w14:paraId="734876E1" w14:textId="65AAEB8A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Ukoliko pojedini kandidat prekrši navedena pravila, bit će udaljen s provjere znanja, a njegov/njezin rezultat Povjerenstvo neće priznati niti ocjenjivati. Za provjeru znanja i sposobnosti pismenim testiranjem, dodjeljuje se za svako područje 0-10 bodova. Smatra se da je kandidat položio test ako je na pismenoj provjeri ostvario najmanje 50% mogućih broja bodova za svako područje. Ukupan broj bodova koji kandidat može ostvariti na pisanom testiranju i intervjuu je </w:t>
      </w:r>
      <w:r w:rsidR="001F09C6" w:rsidRPr="009D3196">
        <w:rPr>
          <w:rFonts w:eastAsia="Times New Roman" w:cstheme="minorHAnsi"/>
          <w:lang w:val="hr-HR" w:eastAsia="hr-HR"/>
        </w:rPr>
        <w:t>40 bodova.</w:t>
      </w:r>
    </w:p>
    <w:p w14:paraId="3E057B91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73623DD1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b/>
          <w:bCs/>
          <w:lang w:val="hr-HR" w:eastAsia="hr-HR"/>
        </w:rPr>
      </w:pPr>
      <w:r w:rsidRPr="009D3196">
        <w:rPr>
          <w:rFonts w:eastAsia="Times New Roman" w:cstheme="minorHAnsi"/>
          <w:b/>
          <w:bCs/>
          <w:lang w:val="hr-HR" w:eastAsia="hr-HR"/>
        </w:rPr>
        <w:t xml:space="preserve">VI. INTERVJU </w:t>
      </w:r>
    </w:p>
    <w:p w14:paraId="1AEA7A75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 xml:space="preserve">Intervju (razgovor) provodi se samo s onim kandidatima koji su položili pismeni test, odnosno ostvarili najmanje 50% mogućih broja bodova za svako područje. </w:t>
      </w:r>
    </w:p>
    <w:p w14:paraId="306893FA" w14:textId="77777777" w:rsidR="00DD3E00" w:rsidRPr="009D3196" w:rsidRDefault="00DD3E00" w:rsidP="00DD3E00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Povjerenstvo za provedbu natječaja kroz razgovor utvrđuje interese, ciljeve i motivaciju za rad. Kandidat može na intervjuu ostvariti od 1 do 10 bodova. Izvješće o provedenom postupku potpisuju svi članovi Povjerenstva za provedbu natječaja.</w:t>
      </w:r>
    </w:p>
    <w:p w14:paraId="166282E5" w14:textId="77777777" w:rsidR="002D2BC5" w:rsidRPr="009D3196" w:rsidRDefault="002D2BC5" w:rsidP="002D2BC5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ab/>
      </w:r>
      <w:r w:rsidRPr="009D3196">
        <w:rPr>
          <w:rFonts w:eastAsia="Times New Roman" w:cstheme="minorHAnsi"/>
          <w:lang w:val="hr-HR" w:eastAsia="hr-HR"/>
        </w:rPr>
        <w:tab/>
      </w:r>
      <w:r w:rsidRPr="009D3196">
        <w:rPr>
          <w:rFonts w:eastAsia="Times New Roman" w:cstheme="minorHAnsi"/>
          <w:lang w:val="hr-HR" w:eastAsia="hr-HR"/>
        </w:rPr>
        <w:tab/>
      </w:r>
      <w:r w:rsidRPr="009D3196">
        <w:rPr>
          <w:rFonts w:eastAsia="Times New Roman" w:cstheme="minorHAnsi"/>
          <w:lang w:val="hr-HR" w:eastAsia="hr-HR"/>
        </w:rPr>
        <w:tab/>
      </w:r>
      <w:r w:rsidRPr="009D3196">
        <w:rPr>
          <w:rFonts w:eastAsia="Times New Roman" w:cstheme="minorHAnsi"/>
          <w:lang w:val="hr-HR" w:eastAsia="hr-HR"/>
        </w:rPr>
        <w:tab/>
      </w:r>
      <w:r w:rsidRPr="009D3196">
        <w:rPr>
          <w:rFonts w:eastAsia="Times New Roman" w:cstheme="minorHAnsi"/>
          <w:lang w:val="hr-HR" w:eastAsia="hr-HR"/>
        </w:rPr>
        <w:tab/>
      </w:r>
    </w:p>
    <w:p w14:paraId="50A74806" w14:textId="77777777" w:rsidR="002D2BC5" w:rsidRPr="009D3196" w:rsidRDefault="002D2BC5" w:rsidP="002D2BC5">
      <w:pPr>
        <w:spacing w:after="0" w:line="264" w:lineRule="auto"/>
        <w:jc w:val="both"/>
        <w:rPr>
          <w:rFonts w:eastAsia="Times New Roman" w:cstheme="minorHAnsi"/>
          <w:lang w:val="hr-HR" w:eastAsia="hr-HR"/>
        </w:rPr>
      </w:pPr>
    </w:p>
    <w:p w14:paraId="04C11CDB" w14:textId="711AA7A0" w:rsidR="002D2BC5" w:rsidRPr="009D3196" w:rsidRDefault="002D2BC5" w:rsidP="002D2BC5">
      <w:pPr>
        <w:spacing w:after="0" w:line="264" w:lineRule="auto"/>
        <w:jc w:val="right"/>
        <w:rPr>
          <w:rFonts w:eastAsia="Times New Roman" w:cstheme="minorHAnsi"/>
          <w:lang w:val="hr-HR" w:eastAsia="hr-HR"/>
        </w:rPr>
      </w:pPr>
      <w:r w:rsidRPr="009D3196">
        <w:rPr>
          <w:rFonts w:eastAsia="Times New Roman" w:cstheme="minorHAnsi"/>
          <w:lang w:val="hr-HR" w:eastAsia="hr-HR"/>
        </w:rPr>
        <w:t>Povjerenstvo za provedbu natječaja</w:t>
      </w:r>
    </w:p>
    <w:p w14:paraId="231FA541" w14:textId="77777777" w:rsidR="00D729CA" w:rsidRPr="009D3196" w:rsidRDefault="00D729CA" w:rsidP="002D2BC5">
      <w:pPr>
        <w:spacing w:after="0" w:line="264" w:lineRule="auto"/>
        <w:jc w:val="both"/>
        <w:rPr>
          <w:rFonts w:cstheme="minorHAnsi"/>
          <w:lang w:val="hr-HR"/>
        </w:rPr>
      </w:pPr>
    </w:p>
    <w:sectPr w:rsidR="00D729CA" w:rsidRPr="009D31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447ADE2"/>
    <w:multiLevelType w:val="hybridMultilevel"/>
    <w:tmpl w:val="2E70F42E"/>
    <w:lvl w:ilvl="0" w:tplc="041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2312179"/>
    <w:multiLevelType w:val="hybridMultilevel"/>
    <w:tmpl w:val="8BBC113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6F37"/>
    <w:multiLevelType w:val="hybridMultilevel"/>
    <w:tmpl w:val="8B78E1E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A718C"/>
    <w:multiLevelType w:val="hybridMultilevel"/>
    <w:tmpl w:val="CA1E6F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A95E75"/>
    <w:multiLevelType w:val="hybridMultilevel"/>
    <w:tmpl w:val="E3A0F5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9B7CDC"/>
    <w:multiLevelType w:val="hybridMultilevel"/>
    <w:tmpl w:val="8C9CB48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10954"/>
    <w:multiLevelType w:val="hybridMultilevel"/>
    <w:tmpl w:val="1E74B9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775519">
    <w:abstractNumId w:val="0"/>
  </w:num>
  <w:num w:numId="2" w16cid:durableId="1477065772">
    <w:abstractNumId w:val="1"/>
  </w:num>
  <w:num w:numId="3" w16cid:durableId="282199735">
    <w:abstractNumId w:val="3"/>
  </w:num>
  <w:num w:numId="4" w16cid:durableId="1885680021">
    <w:abstractNumId w:val="4"/>
  </w:num>
  <w:num w:numId="5" w16cid:durableId="788165227">
    <w:abstractNumId w:val="2"/>
  </w:num>
  <w:num w:numId="6" w16cid:durableId="100616789">
    <w:abstractNumId w:val="5"/>
  </w:num>
  <w:num w:numId="7" w16cid:durableId="19297320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BD"/>
    <w:rsid w:val="0000375F"/>
    <w:rsid w:val="0002077F"/>
    <w:rsid w:val="000D0D37"/>
    <w:rsid w:val="00141C51"/>
    <w:rsid w:val="001A0089"/>
    <w:rsid w:val="001B0393"/>
    <w:rsid w:val="001F09C6"/>
    <w:rsid w:val="00200EB2"/>
    <w:rsid w:val="002176D1"/>
    <w:rsid w:val="002223C3"/>
    <w:rsid w:val="00260AC2"/>
    <w:rsid w:val="002C433B"/>
    <w:rsid w:val="002D2BC5"/>
    <w:rsid w:val="00324379"/>
    <w:rsid w:val="00334CB5"/>
    <w:rsid w:val="00367A05"/>
    <w:rsid w:val="003A1EAC"/>
    <w:rsid w:val="003B2B3B"/>
    <w:rsid w:val="004234BD"/>
    <w:rsid w:val="00441477"/>
    <w:rsid w:val="00457D1C"/>
    <w:rsid w:val="0051019A"/>
    <w:rsid w:val="00542D61"/>
    <w:rsid w:val="0056495F"/>
    <w:rsid w:val="005B264C"/>
    <w:rsid w:val="005C0C6C"/>
    <w:rsid w:val="006037E3"/>
    <w:rsid w:val="0062394D"/>
    <w:rsid w:val="0067675D"/>
    <w:rsid w:val="00716118"/>
    <w:rsid w:val="00732A6E"/>
    <w:rsid w:val="007D174E"/>
    <w:rsid w:val="00911F12"/>
    <w:rsid w:val="009405D0"/>
    <w:rsid w:val="00946CB9"/>
    <w:rsid w:val="00975E81"/>
    <w:rsid w:val="009D3196"/>
    <w:rsid w:val="00A064EF"/>
    <w:rsid w:val="00A37451"/>
    <w:rsid w:val="00A740F0"/>
    <w:rsid w:val="00AF3B12"/>
    <w:rsid w:val="00BB7B12"/>
    <w:rsid w:val="00C96016"/>
    <w:rsid w:val="00CC7531"/>
    <w:rsid w:val="00CD0F35"/>
    <w:rsid w:val="00D129BC"/>
    <w:rsid w:val="00D155BD"/>
    <w:rsid w:val="00D61BED"/>
    <w:rsid w:val="00D729CA"/>
    <w:rsid w:val="00DA1740"/>
    <w:rsid w:val="00DD3E00"/>
    <w:rsid w:val="00DF054B"/>
    <w:rsid w:val="00DF651D"/>
    <w:rsid w:val="00DF73DA"/>
    <w:rsid w:val="00E7294F"/>
    <w:rsid w:val="00E80E78"/>
    <w:rsid w:val="00E90D17"/>
    <w:rsid w:val="00EB33AA"/>
    <w:rsid w:val="00EF22DE"/>
    <w:rsid w:val="00F170A2"/>
    <w:rsid w:val="00F5056D"/>
    <w:rsid w:val="00F57388"/>
    <w:rsid w:val="00F62485"/>
    <w:rsid w:val="00F915FD"/>
    <w:rsid w:val="00FD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A54A98"/>
  <w15:docId w15:val="{04C5D99E-FF3E-4037-8F97-D2454E77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B7B12"/>
    <w:rPr>
      <w:color w:val="0000FF"/>
      <w:u w:val="single"/>
    </w:rPr>
  </w:style>
  <w:style w:type="paragraph" w:customStyle="1" w:styleId="box8229371">
    <w:name w:val="box_8229371"/>
    <w:basedOn w:val="Normal"/>
    <w:rsid w:val="006037E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val="hr-HR" w:eastAsia="ar-SA"/>
    </w:rPr>
  </w:style>
  <w:style w:type="paragraph" w:customStyle="1" w:styleId="Default">
    <w:name w:val="Default"/>
    <w:rsid w:val="00E729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Korisnik3</dc:creator>
  <cp:lastModifiedBy>Ivanka Wurzberg</cp:lastModifiedBy>
  <cp:revision>2</cp:revision>
  <dcterms:created xsi:type="dcterms:W3CDTF">2024-03-07T08:36:00Z</dcterms:created>
  <dcterms:modified xsi:type="dcterms:W3CDTF">2024-03-07T08:36:00Z</dcterms:modified>
</cp:coreProperties>
</file>