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0514">
      <w:pPr>
        <w:pStyle w:val="5"/>
        <w:rPr>
          <w:szCs w:val="24"/>
        </w:rPr>
      </w:pPr>
      <w:r>
        <w:rPr>
          <w:rFonts w:hint="default"/>
          <w:lang w:val="hr-HR"/>
        </w:rPr>
        <w:t xml:space="preserve">                     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78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685524CD">
      <w:pPr>
        <w:spacing w:after="0"/>
        <w:jc w:val="both"/>
        <w:rPr>
          <w:szCs w:val="24"/>
        </w:rPr>
      </w:pPr>
    </w:p>
    <w:p w14:paraId="06AE9A62">
      <w:pPr>
        <w:spacing w:after="0"/>
        <w:jc w:val="both"/>
        <w:rPr>
          <w:szCs w:val="24"/>
        </w:rPr>
      </w:pPr>
    </w:p>
    <w:p w14:paraId="7365669C">
      <w:pPr>
        <w:spacing w:after="0"/>
        <w:jc w:val="both"/>
        <w:rPr>
          <w:szCs w:val="24"/>
        </w:rPr>
      </w:pPr>
    </w:p>
    <w:p w14:paraId="141E5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t xml:space="preserve">        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Na temelju članka 67. stavak 1. Zakona o komunalnom gospodarstvu (“Narodne novine” broj 68/18, 110/18, 32/20 i 145/24), a u vezi s člankom 19. Zakona o lokalnoj i područnoj (regionalnoj) samoupravi („Narodne novine“ broj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 33/01, 60/01, 129/05, 109/07, 125/08, 36/09, 36/09, 150/11, 144/12, 19/13, 137/15, 123/17, 98/19 i 144/20), </w:t>
      </w:r>
      <w:r>
        <w:rPr>
          <w:rFonts w:ascii="Times New Roman" w:hAnsi="Times New Roman" w:cs="Times New Roman"/>
          <w:sz w:val="24"/>
          <w:szCs w:val="24"/>
        </w:rPr>
        <w:t xml:space="preserve">te članka 32. Statuta općine Bebrina  (“Službeni vjesnik Brodsko-posavske županije“, broj 2/2018, 18/2019 i 24/2019 i „Glasnika Općine Bebrina“ broj 01/2019, 02/2020 i 04/2021), Općinsko vijeće općine Bebrina na svojoj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godine, donosi</w:t>
      </w:r>
    </w:p>
    <w:p w14:paraId="6A7CE7F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4DCD47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II. IZMJENE PROGRAMA</w:t>
      </w:r>
    </w:p>
    <w:p w14:paraId="36CEAC5F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građenja komunalne infrastrukture za 2025. godinu</w:t>
      </w:r>
    </w:p>
    <w:p w14:paraId="31B790A1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A343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C32B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 Programu građenja komunalne infrastrukture za 2025. godinu („Glasnik Općine Bebrina“ </w:t>
      </w:r>
      <w:r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/2024 i 3/2025) (dalje u tekstu: Program građenja) mijenja se članak 3. i glasi: </w:t>
      </w:r>
    </w:p>
    <w:p w14:paraId="62E1A6C3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05C76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„U 2025. godini gradnja komunalne infrastrukture iz članka 2. ovog Programa obuhvaća slijedeće:</w:t>
      </w:r>
    </w:p>
    <w:p w14:paraId="4DD49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CBB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Građevine komunalne infrastrukture koje će se graditi radi uređenja neuređenih dijelova građevinskih područja </w:t>
      </w:r>
    </w:p>
    <w:p w14:paraId="338BF10C">
      <w:pPr>
        <w:pStyle w:val="12"/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AAB1EA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nisu predviđene građevine komunalne infrastrukture koje će se graditi radi uređenja neuređenih dijelova građevinskog područja.</w:t>
      </w:r>
    </w:p>
    <w:p w14:paraId="31C460A3">
      <w:pPr>
        <w:pStyle w:val="1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graditi u uređenim dijelovima građevinskog područja</w:t>
      </w:r>
    </w:p>
    <w:p w14:paraId="55BC10E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2126"/>
        <w:gridCol w:w="1985"/>
        <w:gridCol w:w="1984"/>
      </w:tblGrid>
      <w:tr w14:paraId="0D36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AE03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126" w:type="dxa"/>
          </w:tcPr>
          <w:p w14:paraId="776C1D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2025.</w:t>
            </w:r>
          </w:p>
        </w:tc>
        <w:tc>
          <w:tcPr>
            <w:tcW w:w="1985" w:type="dxa"/>
          </w:tcPr>
          <w:p w14:paraId="09AA32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Povećanje/</w:t>
            </w:r>
          </w:p>
          <w:p w14:paraId="616DC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smanjenje</w:t>
            </w:r>
          </w:p>
        </w:tc>
        <w:tc>
          <w:tcPr>
            <w:tcW w:w="1984" w:type="dxa"/>
          </w:tcPr>
          <w:p w14:paraId="4C8108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Novi plan za 2025.</w:t>
            </w:r>
          </w:p>
        </w:tc>
      </w:tr>
      <w:tr w14:paraId="61F4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6D4CC2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2.1. Nerazvrstane ceste</w:t>
            </w:r>
          </w:p>
        </w:tc>
        <w:tc>
          <w:tcPr>
            <w:tcW w:w="2126" w:type="dxa"/>
          </w:tcPr>
          <w:p w14:paraId="34C770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995.000,00 EUR</w:t>
            </w:r>
          </w:p>
        </w:tc>
        <w:tc>
          <w:tcPr>
            <w:tcW w:w="1985" w:type="dxa"/>
          </w:tcPr>
          <w:p w14:paraId="622349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  <w:tc>
          <w:tcPr>
            <w:tcW w:w="1984" w:type="dxa"/>
          </w:tcPr>
          <w:p w14:paraId="7ED58F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585.425,00 EUR</w:t>
            </w:r>
          </w:p>
        </w:tc>
      </w:tr>
      <w:tr w14:paraId="196D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6" w:type="dxa"/>
            <w:gridSpan w:val="4"/>
          </w:tcPr>
          <w:p w14:paraId="69A49611">
            <w:pPr>
              <w:pStyle w:val="12"/>
              <w:numPr>
                <w:ilvl w:val="2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nerazvrstanih cesta na području Općine Bebrina</w:t>
            </w:r>
          </w:p>
          <w:p w14:paraId="6A1DEF2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Nerazvrstana cesta Travnjak (izgradnja, nadzor)</w:t>
            </w:r>
          </w:p>
        </w:tc>
      </w:tr>
      <w:tr w14:paraId="1B29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A9B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4D9C7D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100.000,00 EUR</w:t>
            </w:r>
          </w:p>
        </w:tc>
        <w:tc>
          <w:tcPr>
            <w:tcW w:w="1985" w:type="dxa"/>
          </w:tcPr>
          <w:p w14:paraId="07966BF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-100.000,00 EUR</w:t>
            </w:r>
          </w:p>
        </w:tc>
        <w:tc>
          <w:tcPr>
            <w:tcW w:w="1984" w:type="dxa"/>
          </w:tcPr>
          <w:p w14:paraId="30B7ED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F36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DE0C3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Izvor 520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Pomoći iz državnog proračuna - EU</w:t>
            </w:r>
          </w:p>
        </w:tc>
        <w:tc>
          <w:tcPr>
            <w:tcW w:w="2126" w:type="dxa"/>
          </w:tcPr>
          <w:p w14:paraId="52B04AD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200.000,00 EUR</w:t>
            </w:r>
          </w:p>
        </w:tc>
        <w:tc>
          <w:tcPr>
            <w:tcW w:w="1985" w:type="dxa"/>
          </w:tcPr>
          <w:p w14:paraId="50330D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-200.000,00 EUR</w:t>
            </w:r>
          </w:p>
        </w:tc>
        <w:tc>
          <w:tcPr>
            <w:tcW w:w="1984" w:type="dxa"/>
          </w:tcPr>
          <w:p w14:paraId="51986A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185A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6" w:type="dxa"/>
            <w:gridSpan w:val="4"/>
          </w:tcPr>
          <w:p w14:paraId="45485F9E">
            <w:pPr>
              <w:pStyle w:val="12"/>
              <w:numPr>
                <w:ilvl w:val="2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Rekonstrukcija traktorskih puteva Mrsunjski lug </w:t>
            </w:r>
          </w:p>
          <w:p w14:paraId="04890A3E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</w:tc>
      </w:tr>
      <w:tr w14:paraId="6337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667F9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492116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15.000,00 EUR</w:t>
            </w:r>
          </w:p>
        </w:tc>
        <w:tc>
          <w:tcPr>
            <w:tcW w:w="1985" w:type="dxa"/>
          </w:tcPr>
          <w:p w14:paraId="157435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-15.000,00 EUR</w:t>
            </w:r>
          </w:p>
        </w:tc>
        <w:tc>
          <w:tcPr>
            <w:tcW w:w="1984" w:type="dxa"/>
          </w:tcPr>
          <w:p w14:paraId="26353B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2ED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66D6D7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Izvor 520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Pomoći iz državnog proračuna - EU</w:t>
            </w:r>
          </w:p>
        </w:tc>
        <w:tc>
          <w:tcPr>
            <w:tcW w:w="2126" w:type="dxa"/>
          </w:tcPr>
          <w:p w14:paraId="5B12AC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600.000,00 EUR</w:t>
            </w:r>
          </w:p>
        </w:tc>
        <w:tc>
          <w:tcPr>
            <w:tcW w:w="1985" w:type="dxa"/>
          </w:tcPr>
          <w:p w14:paraId="767B8C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-14.575,00 EUR</w:t>
            </w:r>
          </w:p>
        </w:tc>
        <w:tc>
          <w:tcPr>
            <w:tcW w:w="1984" w:type="dxa"/>
          </w:tcPr>
          <w:p w14:paraId="7CC864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585.425,00 EUR</w:t>
            </w:r>
          </w:p>
        </w:tc>
      </w:tr>
      <w:tr w14:paraId="0867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6" w:type="dxa"/>
            <w:gridSpan w:val="4"/>
          </w:tcPr>
          <w:p w14:paraId="4A1FF3B7">
            <w:pPr>
              <w:pStyle w:val="12"/>
              <w:numPr>
                <w:ilvl w:val="2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ceste Kaniža – Šumeće</w:t>
            </w:r>
          </w:p>
          <w:p w14:paraId="46D5854D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projektne dokumentacije, izgradnja, nadzor</w:t>
            </w:r>
          </w:p>
        </w:tc>
      </w:tr>
      <w:tr w14:paraId="6B6E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0F95C9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007188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40.000,00 EUR</w:t>
            </w:r>
          </w:p>
        </w:tc>
        <w:tc>
          <w:tcPr>
            <w:tcW w:w="1985" w:type="dxa"/>
          </w:tcPr>
          <w:p w14:paraId="1E8EA8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-40.000,00 EUR</w:t>
            </w:r>
          </w:p>
        </w:tc>
        <w:tc>
          <w:tcPr>
            <w:tcW w:w="1984" w:type="dxa"/>
          </w:tcPr>
          <w:p w14:paraId="61D60A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2FAF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7D3D087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Izvor 522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 iz županijskog proračuna</w:t>
            </w:r>
          </w:p>
        </w:tc>
        <w:tc>
          <w:tcPr>
            <w:tcW w:w="2126" w:type="dxa"/>
          </w:tcPr>
          <w:p w14:paraId="297AD6E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40.000,00 EUR</w:t>
            </w:r>
          </w:p>
        </w:tc>
        <w:tc>
          <w:tcPr>
            <w:tcW w:w="1985" w:type="dxa"/>
          </w:tcPr>
          <w:p w14:paraId="689371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-40.000,00 EUR</w:t>
            </w:r>
          </w:p>
        </w:tc>
        <w:tc>
          <w:tcPr>
            <w:tcW w:w="1984" w:type="dxa"/>
          </w:tcPr>
          <w:p w14:paraId="7B66BE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0DBA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7E0AF90D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6" w:type="dxa"/>
          </w:tcPr>
          <w:p w14:paraId="06016C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995.000,00 EUR</w:t>
            </w:r>
          </w:p>
        </w:tc>
        <w:tc>
          <w:tcPr>
            <w:tcW w:w="1985" w:type="dxa"/>
          </w:tcPr>
          <w:p w14:paraId="7FA0996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-409.575,00 EUR</w:t>
            </w:r>
          </w:p>
        </w:tc>
        <w:tc>
          <w:tcPr>
            <w:tcW w:w="1984" w:type="dxa"/>
          </w:tcPr>
          <w:p w14:paraId="4F29B2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585.425,00 EUR</w:t>
            </w:r>
          </w:p>
        </w:tc>
      </w:tr>
      <w:tr w14:paraId="367D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3E4035F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6" w:type="dxa"/>
          </w:tcPr>
          <w:p w14:paraId="4062F0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2EBF279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765F06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5CD4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28BD2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</w:t>
            </w:r>
          </w:p>
        </w:tc>
        <w:tc>
          <w:tcPr>
            <w:tcW w:w="2126" w:type="dxa"/>
          </w:tcPr>
          <w:p w14:paraId="1928CC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115.000,00 EUR</w:t>
            </w:r>
          </w:p>
        </w:tc>
        <w:tc>
          <w:tcPr>
            <w:tcW w:w="1985" w:type="dxa"/>
          </w:tcPr>
          <w:p w14:paraId="4D4C9A1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-115.000,00 EUR</w:t>
            </w:r>
          </w:p>
        </w:tc>
        <w:tc>
          <w:tcPr>
            <w:tcW w:w="1984" w:type="dxa"/>
          </w:tcPr>
          <w:p w14:paraId="0EBF52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B58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57803DC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Pomoći iz državnog proračuna - EU</w:t>
            </w:r>
          </w:p>
        </w:tc>
        <w:tc>
          <w:tcPr>
            <w:tcW w:w="2126" w:type="dxa"/>
          </w:tcPr>
          <w:p w14:paraId="6DCED5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840.000,00 EUR</w:t>
            </w:r>
          </w:p>
        </w:tc>
        <w:tc>
          <w:tcPr>
            <w:tcW w:w="1985" w:type="dxa"/>
          </w:tcPr>
          <w:p w14:paraId="32D90A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-254.575,00 EUR</w:t>
            </w:r>
          </w:p>
        </w:tc>
        <w:tc>
          <w:tcPr>
            <w:tcW w:w="1984" w:type="dxa"/>
          </w:tcPr>
          <w:p w14:paraId="4B7ED2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585.425,00 EUR</w:t>
            </w:r>
          </w:p>
        </w:tc>
      </w:tr>
      <w:tr w14:paraId="6882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7072AC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 Pomoći iz županijskog proračuna</w:t>
            </w:r>
          </w:p>
        </w:tc>
        <w:tc>
          <w:tcPr>
            <w:tcW w:w="2126" w:type="dxa"/>
          </w:tcPr>
          <w:p w14:paraId="7A44C3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40.000,00 EUR</w:t>
            </w:r>
          </w:p>
        </w:tc>
        <w:tc>
          <w:tcPr>
            <w:tcW w:w="1985" w:type="dxa"/>
          </w:tcPr>
          <w:p w14:paraId="3B04F8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-40.000,00 EUR</w:t>
            </w:r>
          </w:p>
        </w:tc>
        <w:tc>
          <w:tcPr>
            <w:tcW w:w="1984" w:type="dxa"/>
          </w:tcPr>
          <w:p w14:paraId="48CC81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</w:tbl>
    <w:p w14:paraId="649C991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6AAFDF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48DF014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2E40818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BB6844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23FE0013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2558FA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0775B13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491C953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2126"/>
        <w:gridCol w:w="2127"/>
        <w:gridCol w:w="1984"/>
      </w:tblGrid>
      <w:tr w14:paraId="30FA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68958A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126" w:type="dxa"/>
          </w:tcPr>
          <w:p w14:paraId="4BEBF5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2025.</w:t>
            </w:r>
          </w:p>
        </w:tc>
        <w:tc>
          <w:tcPr>
            <w:tcW w:w="2127" w:type="dxa"/>
          </w:tcPr>
          <w:p w14:paraId="3627A6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Povećanje/</w:t>
            </w:r>
          </w:p>
          <w:p w14:paraId="2A329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smanjenje</w:t>
            </w:r>
          </w:p>
        </w:tc>
        <w:tc>
          <w:tcPr>
            <w:tcW w:w="1984" w:type="dxa"/>
          </w:tcPr>
          <w:p w14:paraId="71785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Novi plan za 2025.</w:t>
            </w:r>
          </w:p>
        </w:tc>
      </w:tr>
      <w:tr w14:paraId="098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0EF9D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2.2. Javne površine na kojima nije dopušten promet motornim vozilima</w:t>
            </w:r>
          </w:p>
        </w:tc>
        <w:tc>
          <w:tcPr>
            <w:tcW w:w="2126" w:type="dxa"/>
          </w:tcPr>
          <w:p w14:paraId="53681DC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3.051.000,00 EUR</w:t>
            </w:r>
          </w:p>
        </w:tc>
        <w:tc>
          <w:tcPr>
            <w:tcW w:w="2127" w:type="dxa"/>
          </w:tcPr>
          <w:p w14:paraId="5C4AA4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-3.000.000,00 EUR</w:t>
            </w:r>
          </w:p>
        </w:tc>
        <w:tc>
          <w:tcPr>
            <w:tcW w:w="1984" w:type="dxa"/>
          </w:tcPr>
          <w:p w14:paraId="368AE5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51.000,00 EUR</w:t>
            </w:r>
          </w:p>
        </w:tc>
      </w:tr>
      <w:tr w14:paraId="548F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5DA7ED1D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pješačke staze u Stupničkim Kutima </w:t>
            </w:r>
          </w:p>
          <w:p w14:paraId="0E4051D2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Projektna dokumentacija</w:t>
            </w:r>
          </w:p>
        </w:tc>
      </w:tr>
      <w:tr w14:paraId="4F30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63D2DD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1414A5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15.000,00 EUR</w:t>
            </w:r>
          </w:p>
        </w:tc>
        <w:tc>
          <w:tcPr>
            <w:tcW w:w="2127" w:type="dxa"/>
          </w:tcPr>
          <w:p w14:paraId="772DD1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-15.000,00 EUR</w:t>
            </w:r>
          </w:p>
        </w:tc>
        <w:tc>
          <w:tcPr>
            <w:tcW w:w="1984" w:type="dxa"/>
          </w:tcPr>
          <w:p w14:paraId="33D6B6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013A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23BD13AB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pješačke staze u naseljima Općine</w:t>
            </w:r>
          </w:p>
          <w:p w14:paraId="27A85E6A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</w:tc>
      </w:tr>
      <w:tr w14:paraId="512E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48CE3BB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2AD6A9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55.000,00 EUR</w:t>
            </w:r>
          </w:p>
        </w:tc>
        <w:tc>
          <w:tcPr>
            <w:tcW w:w="2127" w:type="dxa"/>
          </w:tcPr>
          <w:p w14:paraId="0831E2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-55.000,00 EUR</w:t>
            </w:r>
          </w:p>
        </w:tc>
        <w:tc>
          <w:tcPr>
            <w:tcW w:w="1984" w:type="dxa"/>
          </w:tcPr>
          <w:p w14:paraId="7CC94A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2FE6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72330338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pješačke staze u Banovcima</w:t>
            </w:r>
          </w:p>
          <w:p w14:paraId="2A0F8178">
            <w:pPr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</w:tc>
      </w:tr>
      <w:tr w14:paraId="27A7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3B6756E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067D99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15.000,00 EUR</w:t>
            </w:r>
          </w:p>
        </w:tc>
        <w:tc>
          <w:tcPr>
            <w:tcW w:w="2127" w:type="dxa"/>
          </w:tcPr>
          <w:p w14:paraId="1B6896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-15.000,00 EUR</w:t>
            </w:r>
          </w:p>
        </w:tc>
        <w:tc>
          <w:tcPr>
            <w:tcW w:w="1984" w:type="dxa"/>
          </w:tcPr>
          <w:p w14:paraId="166479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4E9A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6655611F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parkirališta kod groblja u Stupničkim Kutima</w:t>
            </w:r>
          </w:p>
          <w:p w14:paraId="747BDB58">
            <w:pPr>
              <w:spacing w:after="0" w:line="276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Izgradnja, stručni nadzor</w:t>
            </w:r>
          </w:p>
        </w:tc>
      </w:tr>
      <w:tr w14:paraId="09A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EF2EBC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410 Komunalna djelatnost</w:t>
            </w:r>
          </w:p>
        </w:tc>
        <w:tc>
          <w:tcPr>
            <w:tcW w:w="2126" w:type="dxa"/>
          </w:tcPr>
          <w:p w14:paraId="684BBC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16.000,00 EUR</w:t>
            </w:r>
          </w:p>
        </w:tc>
        <w:tc>
          <w:tcPr>
            <w:tcW w:w="2127" w:type="dxa"/>
          </w:tcPr>
          <w:p w14:paraId="3C8C90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-16.000,00 EUR</w:t>
            </w:r>
          </w:p>
        </w:tc>
        <w:tc>
          <w:tcPr>
            <w:tcW w:w="1984" w:type="dxa"/>
          </w:tcPr>
          <w:p w14:paraId="77977D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1B34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5B119174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i rekreacijski teren – igralište u Stupničkim Kutima – Borisavlje</w:t>
            </w:r>
          </w:p>
          <w:p w14:paraId="4C05F27F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stručni nadzor</w:t>
            </w:r>
          </w:p>
        </w:tc>
      </w:tr>
      <w:tr w14:paraId="0365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52AD511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5E0BAA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  <w:tc>
          <w:tcPr>
            <w:tcW w:w="2127" w:type="dxa"/>
          </w:tcPr>
          <w:p w14:paraId="008F58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-20.000,00 EUR</w:t>
            </w:r>
          </w:p>
        </w:tc>
        <w:tc>
          <w:tcPr>
            <w:tcW w:w="1984" w:type="dxa"/>
          </w:tcPr>
          <w:p w14:paraId="16422A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62CF7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569893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521 Pomoć iz državnog proračuna</w:t>
            </w:r>
          </w:p>
        </w:tc>
        <w:tc>
          <w:tcPr>
            <w:tcW w:w="2126" w:type="dxa"/>
          </w:tcPr>
          <w:p w14:paraId="36684E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30.000,00 EUR</w:t>
            </w:r>
          </w:p>
        </w:tc>
        <w:tc>
          <w:tcPr>
            <w:tcW w:w="2127" w:type="dxa"/>
          </w:tcPr>
          <w:p w14:paraId="5AA20D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-30.000,00 EUR</w:t>
            </w:r>
          </w:p>
        </w:tc>
        <w:tc>
          <w:tcPr>
            <w:tcW w:w="1984" w:type="dxa"/>
          </w:tcPr>
          <w:p w14:paraId="15F7E9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24F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4BF3310B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Biciklistička staza SAVA</w:t>
            </w:r>
          </w:p>
          <w:p w14:paraId="4BAD4C29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projektna dokumentacija i izgradnja, nadzor</w:t>
            </w:r>
          </w:p>
        </w:tc>
      </w:tr>
      <w:tr w14:paraId="7DA6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53D025E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734A19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250.000,00 EUR</w:t>
            </w:r>
          </w:p>
        </w:tc>
        <w:tc>
          <w:tcPr>
            <w:tcW w:w="2127" w:type="dxa"/>
          </w:tcPr>
          <w:p w14:paraId="7CD291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-250.000,00 EUR</w:t>
            </w:r>
          </w:p>
        </w:tc>
        <w:tc>
          <w:tcPr>
            <w:tcW w:w="1984" w:type="dxa"/>
          </w:tcPr>
          <w:p w14:paraId="3514E5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17E1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73E0244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78DD9D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1.200.000,00 EUR</w:t>
            </w:r>
          </w:p>
        </w:tc>
        <w:tc>
          <w:tcPr>
            <w:tcW w:w="2127" w:type="dxa"/>
          </w:tcPr>
          <w:p w14:paraId="68E777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-1.200.000,00 EUR</w:t>
            </w:r>
          </w:p>
        </w:tc>
        <w:tc>
          <w:tcPr>
            <w:tcW w:w="1984" w:type="dxa"/>
          </w:tcPr>
          <w:p w14:paraId="12E5E0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1D6B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2E0F2E1A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Biciklistička staza Kaniža i Bebrina</w:t>
            </w:r>
          </w:p>
          <w:p w14:paraId="1768755D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Projektna dokumentacija </w:t>
            </w:r>
          </w:p>
        </w:tc>
      </w:tr>
      <w:tr w14:paraId="6A53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322CF21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014FDE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200.000,00 EUR</w:t>
            </w:r>
          </w:p>
        </w:tc>
        <w:tc>
          <w:tcPr>
            <w:tcW w:w="2127" w:type="dxa"/>
          </w:tcPr>
          <w:p w14:paraId="700D45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-149.000,00 EUR</w:t>
            </w:r>
          </w:p>
        </w:tc>
        <w:tc>
          <w:tcPr>
            <w:tcW w:w="1984" w:type="dxa"/>
          </w:tcPr>
          <w:p w14:paraId="483668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51.000,00 EUR</w:t>
            </w:r>
          </w:p>
        </w:tc>
      </w:tr>
      <w:tr w14:paraId="06B6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24008C46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Aktivna šuma</w:t>
            </w:r>
          </w:p>
          <w:p w14:paraId="4412222F">
            <w:pPr>
              <w:pStyle w:val="12"/>
              <w:spacing w:after="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</w:tc>
      </w:tr>
      <w:tr w14:paraId="1BA2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ABD6F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707DB5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500.000,00 EUR</w:t>
            </w:r>
          </w:p>
        </w:tc>
        <w:tc>
          <w:tcPr>
            <w:tcW w:w="2127" w:type="dxa"/>
          </w:tcPr>
          <w:p w14:paraId="21B11C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-500.000,00 EUR</w:t>
            </w:r>
          </w:p>
        </w:tc>
        <w:tc>
          <w:tcPr>
            <w:tcW w:w="1984" w:type="dxa"/>
          </w:tcPr>
          <w:p w14:paraId="22AE81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508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5111147D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Staza krošnji</w:t>
            </w:r>
          </w:p>
          <w:p w14:paraId="174BE11F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</w:tc>
      </w:tr>
      <w:tr w14:paraId="6C82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3167CEA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766F5F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125.000,00 EUR</w:t>
            </w:r>
          </w:p>
        </w:tc>
        <w:tc>
          <w:tcPr>
            <w:tcW w:w="2127" w:type="dxa"/>
          </w:tcPr>
          <w:p w14:paraId="29A1C1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-125.000,00 EUR</w:t>
            </w:r>
          </w:p>
        </w:tc>
        <w:tc>
          <w:tcPr>
            <w:tcW w:w="1984" w:type="dxa"/>
          </w:tcPr>
          <w:p w14:paraId="3D9086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20F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54A1AC95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Tematska staza od stabla do stabla</w:t>
            </w:r>
          </w:p>
          <w:p w14:paraId="5966A685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</w:tc>
      </w:tr>
      <w:tr w14:paraId="2110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A4D11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69A9E4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175.000,00 EUR</w:t>
            </w:r>
          </w:p>
        </w:tc>
        <w:tc>
          <w:tcPr>
            <w:tcW w:w="2127" w:type="dxa"/>
          </w:tcPr>
          <w:p w14:paraId="35A127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-175.000,00 EUR</w:t>
            </w:r>
          </w:p>
        </w:tc>
        <w:tc>
          <w:tcPr>
            <w:tcW w:w="1984" w:type="dxa"/>
          </w:tcPr>
          <w:p w14:paraId="026969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BC6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14FE944B">
            <w:pPr>
              <w:pStyle w:val="12"/>
              <w:numPr>
                <w:ilvl w:val="2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Sportski i rekreacijski tereni</w:t>
            </w:r>
          </w:p>
          <w:p w14:paraId="058BB5B3">
            <w:pPr>
              <w:pStyle w:val="12"/>
              <w:spacing w:after="0" w:line="276" w:lineRule="auto"/>
              <w:ind w:left="108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Izgradnja, nadzor</w:t>
            </w:r>
          </w:p>
        </w:tc>
      </w:tr>
      <w:tr w14:paraId="4978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618C67B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6" w:type="dxa"/>
          </w:tcPr>
          <w:p w14:paraId="62735D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450.000,00 EUR</w:t>
            </w:r>
          </w:p>
        </w:tc>
        <w:tc>
          <w:tcPr>
            <w:tcW w:w="2127" w:type="dxa"/>
          </w:tcPr>
          <w:p w14:paraId="7EE438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-450.000,00 EUR</w:t>
            </w:r>
          </w:p>
        </w:tc>
        <w:tc>
          <w:tcPr>
            <w:tcW w:w="1984" w:type="dxa"/>
          </w:tcPr>
          <w:p w14:paraId="145986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4E12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3879BF74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6" w:type="dxa"/>
          </w:tcPr>
          <w:p w14:paraId="31B29A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3.051.000,00 EUR</w:t>
            </w:r>
          </w:p>
        </w:tc>
        <w:tc>
          <w:tcPr>
            <w:tcW w:w="2127" w:type="dxa"/>
          </w:tcPr>
          <w:p w14:paraId="2BCC1D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-3.000.000,00 EUR</w:t>
            </w:r>
          </w:p>
        </w:tc>
        <w:tc>
          <w:tcPr>
            <w:tcW w:w="1984" w:type="dxa"/>
          </w:tcPr>
          <w:p w14:paraId="509062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51.000,00 EUR</w:t>
            </w:r>
          </w:p>
        </w:tc>
      </w:tr>
      <w:tr w14:paraId="47D4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408790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6" w:type="dxa"/>
          </w:tcPr>
          <w:p w14:paraId="2BB6378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14:paraId="087DF4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631C18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25FA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361945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</w:t>
            </w:r>
          </w:p>
        </w:tc>
        <w:tc>
          <w:tcPr>
            <w:tcW w:w="2126" w:type="dxa"/>
          </w:tcPr>
          <w:p w14:paraId="0299CE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355.000,00 EUR</w:t>
            </w:r>
          </w:p>
        </w:tc>
        <w:tc>
          <w:tcPr>
            <w:tcW w:w="2127" w:type="dxa"/>
          </w:tcPr>
          <w:p w14:paraId="618F47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-355.000,00 EUR</w:t>
            </w:r>
          </w:p>
        </w:tc>
        <w:tc>
          <w:tcPr>
            <w:tcW w:w="1984" w:type="dxa"/>
          </w:tcPr>
          <w:p w14:paraId="50BE0C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4ADF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4A088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Komunalna djelatnost</w:t>
            </w:r>
          </w:p>
        </w:tc>
        <w:tc>
          <w:tcPr>
            <w:tcW w:w="2126" w:type="dxa"/>
          </w:tcPr>
          <w:p w14:paraId="3DADFD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16.000,00 EUR</w:t>
            </w:r>
          </w:p>
        </w:tc>
        <w:tc>
          <w:tcPr>
            <w:tcW w:w="2127" w:type="dxa"/>
          </w:tcPr>
          <w:p w14:paraId="56DFA1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-16.000,00 EUR</w:t>
            </w:r>
          </w:p>
        </w:tc>
        <w:tc>
          <w:tcPr>
            <w:tcW w:w="1984" w:type="dxa"/>
          </w:tcPr>
          <w:p w14:paraId="5C447F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77AF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0DE004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Pomoć iz državnog proračuna - EU</w:t>
            </w:r>
          </w:p>
        </w:tc>
        <w:tc>
          <w:tcPr>
            <w:tcW w:w="2126" w:type="dxa"/>
          </w:tcPr>
          <w:p w14:paraId="660633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2.650.000,00 EUR</w:t>
            </w:r>
          </w:p>
        </w:tc>
        <w:tc>
          <w:tcPr>
            <w:tcW w:w="2127" w:type="dxa"/>
          </w:tcPr>
          <w:p w14:paraId="16F410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-2.599.000,00 EUR</w:t>
            </w:r>
          </w:p>
        </w:tc>
        <w:tc>
          <w:tcPr>
            <w:tcW w:w="1984" w:type="dxa"/>
          </w:tcPr>
          <w:p w14:paraId="2C1D36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51.000,00 EUR</w:t>
            </w:r>
          </w:p>
        </w:tc>
      </w:tr>
      <w:tr w14:paraId="1B0F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CA411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 Pomoć iz državnog proračuna</w:t>
            </w:r>
          </w:p>
        </w:tc>
        <w:tc>
          <w:tcPr>
            <w:tcW w:w="2126" w:type="dxa"/>
          </w:tcPr>
          <w:p w14:paraId="2D482C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30.000,00 EUR</w:t>
            </w:r>
          </w:p>
        </w:tc>
        <w:tc>
          <w:tcPr>
            <w:tcW w:w="2127" w:type="dxa"/>
          </w:tcPr>
          <w:p w14:paraId="44EEDC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-30.000,00 EUR</w:t>
            </w:r>
          </w:p>
        </w:tc>
        <w:tc>
          <w:tcPr>
            <w:tcW w:w="1984" w:type="dxa"/>
          </w:tcPr>
          <w:p w14:paraId="1A7BD1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</w:tbl>
    <w:p w14:paraId="2B89A3C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5A5D43D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2126"/>
        <w:gridCol w:w="1985"/>
        <w:gridCol w:w="1984"/>
      </w:tblGrid>
      <w:tr w14:paraId="41BF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47015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126" w:type="dxa"/>
          </w:tcPr>
          <w:p w14:paraId="19E8FD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2025.</w:t>
            </w:r>
          </w:p>
        </w:tc>
        <w:tc>
          <w:tcPr>
            <w:tcW w:w="1985" w:type="dxa"/>
          </w:tcPr>
          <w:p w14:paraId="1A4EB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Povećanje/</w:t>
            </w:r>
          </w:p>
          <w:p w14:paraId="57EA8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smanjenje</w:t>
            </w:r>
          </w:p>
        </w:tc>
        <w:tc>
          <w:tcPr>
            <w:tcW w:w="1984" w:type="dxa"/>
          </w:tcPr>
          <w:p w14:paraId="5AF69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Novi plan za 2025.</w:t>
            </w:r>
          </w:p>
        </w:tc>
      </w:tr>
      <w:tr w14:paraId="4D1D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78B358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2.3. Javna rasvjeta</w:t>
            </w:r>
          </w:p>
        </w:tc>
        <w:tc>
          <w:tcPr>
            <w:tcW w:w="2126" w:type="dxa"/>
          </w:tcPr>
          <w:p w14:paraId="136729C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230.000,00 EUR</w:t>
            </w:r>
          </w:p>
        </w:tc>
        <w:tc>
          <w:tcPr>
            <w:tcW w:w="1985" w:type="dxa"/>
          </w:tcPr>
          <w:p w14:paraId="77BB96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-143.500,00 EUR</w:t>
            </w:r>
          </w:p>
        </w:tc>
        <w:tc>
          <w:tcPr>
            <w:tcW w:w="1984" w:type="dxa"/>
          </w:tcPr>
          <w:p w14:paraId="727D547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86.500,00 EUR</w:t>
            </w:r>
          </w:p>
        </w:tc>
      </w:tr>
      <w:tr w14:paraId="435A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6" w:type="dxa"/>
            <w:gridSpan w:val="4"/>
          </w:tcPr>
          <w:p w14:paraId="07D3E386">
            <w:pPr>
              <w:pStyle w:val="12"/>
              <w:numPr>
                <w:ilvl w:val="2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mreže javne rasvjete u naselju Kaniža</w:t>
            </w:r>
          </w:p>
          <w:p w14:paraId="66CC36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04B4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095E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6" w:type="dxa"/>
          </w:tcPr>
          <w:p w14:paraId="62CA50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120.000,00 EUR</w:t>
            </w:r>
          </w:p>
        </w:tc>
        <w:tc>
          <w:tcPr>
            <w:tcW w:w="1985" w:type="dxa"/>
          </w:tcPr>
          <w:p w14:paraId="067DE5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-115.900,00 EUR</w:t>
            </w:r>
          </w:p>
        </w:tc>
        <w:tc>
          <w:tcPr>
            <w:tcW w:w="1984" w:type="dxa"/>
          </w:tcPr>
          <w:p w14:paraId="26E044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4.100,00 EUR</w:t>
            </w:r>
          </w:p>
        </w:tc>
      </w:tr>
      <w:tr w14:paraId="1BC3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A435F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Izvor 410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Komunalna djelatnost</w:t>
            </w:r>
          </w:p>
        </w:tc>
        <w:tc>
          <w:tcPr>
            <w:tcW w:w="2126" w:type="dxa"/>
          </w:tcPr>
          <w:p w14:paraId="75AECD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30.000,00 EUR</w:t>
            </w:r>
          </w:p>
        </w:tc>
        <w:tc>
          <w:tcPr>
            <w:tcW w:w="1985" w:type="dxa"/>
          </w:tcPr>
          <w:p w14:paraId="4E0BA9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-21.100,00 EUR</w:t>
            </w:r>
          </w:p>
        </w:tc>
        <w:tc>
          <w:tcPr>
            <w:tcW w:w="1984" w:type="dxa"/>
          </w:tcPr>
          <w:p w14:paraId="3071E0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8.900,00 EUR</w:t>
            </w:r>
          </w:p>
        </w:tc>
      </w:tr>
      <w:tr w14:paraId="17CF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8C1D2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Izvor 414 Šumski doprinos</w:t>
            </w:r>
          </w:p>
        </w:tc>
        <w:tc>
          <w:tcPr>
            <w:tcW w:w="2126" w:type="dxa"/>
          </w:tcPr>
          <w:p w14:paraId="2EB5F9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  <w:tc>
          <w:tcPr>
            <w:tcW w:w="1985" w:type="dxa"/>
          </w:tcPr>
          <w:p w14:paraId="1631A4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31.500,00 EUR</w:t>
            </w:r>
          </w:p>
        </w:tc>
        <w:tc>
          <w:tcPr>
            <w:tcW w:w="1984" w:type="dxa"/>
          </w:tcPr>
          <w:p w14:paraId="098A40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31.500,00 EUR</w:t>
            </w:r>
          </w:p>
        </w:tc>
      </w:tr>
      <w:tr w14:paraId="4662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89270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Izvor 521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Pomoć iz državnog proračuna</w:t>
            </w:r>
          </w:p>
        </w:tc>
        <w:tc>
          <w:tcPr>
            <w:tcW w:w="2126" w:type="dxa"/>
          </w:tcPr>
          <w:p w14:paraId="450427D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80.000,00 EUR</w:t>
            </w:r>
          </w:p>
        </w:tc>
        <w:tc>
          <w:tcPr>
            <w:tcW w:w="1985" w:type="dxa"/>
          </w:tcPr>
          <w:p w14:paraId="4B785B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-38.000,00 EUR</w:t>
            </w:r>
          </w:p>
        </w:tc>
        <w:tc>
          <w:tcPr>
            <w:tcW w:w="1984" w:type="dxa"/>
          </w:tcPr>
          <w:p w14:paraId="6354C6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42.000,00 EUR</w:t>
            </w:r>
          </w:p>
        </w:tc>
      </w:tr>
      <w:tr w14:paraId="5651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500B29CC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6" w:type="dxa"/>
          </w:tcPr>
          <w:p w14:paraId="574F52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230.000,00 EUR</w:t>
            </w:r>
          </w:p>
        </w:tc>
        <w:tc>
          <w:tcPr>
            <w:tcW w:w="1985" w:type="dxa"/>
          </w:tcPr>
          <w:p w14:paraId="191229C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-143.500,00 EUR</w:t>
            </w:r>
          </w:p>
        </w:tc>
        <w:tc>
          <w:tcPr>
            <w:tcW w:w="1984" w:type="dxa"/>
          </w:tcPr>
          <w:p w14:paraId="68D88A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86.500,00 EUR</w:t>
            </w:r>
          </w:p>
        </w:tc>
      </w:tr>
      <w:tr w14:paraId="72E5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235775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6" w:type="dxa"/>
          </w:tcPr>
          <w:p w14:paraId="7830CB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02F722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5DF74A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7E7A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71BFA2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</w:t>
            </w:r>
          </w:p>
        </w:tc>
        <w:tc>
          <w:tcPr>
            <w:tcW w:w="2126" w:type="dxa"/>
          </w:tcPr>
          <w:p w14:paraId="5FBE29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120.000,00 EUR</w:t>
            </w:r>
          </w:p>
        </w:tc>
        <w:tc>
          <w:tcPr>
            <w:tcW w:w="1985" w:type="dxa"/>
          </w:tcPr>
          <w:p w14:paraId="1D43B1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-115.900,00 EUR</w:t>
            </w:r>
          </w:p>
        </w:tc>
        <w:tc>
          <w:tcPr>
            <w:tcW w:w="1984" w:type="dxa"/>
          </w:tcPr>
          <w:p w14:paraId="48EE71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4.100,00 EUR</w:t>
            </w:r>
          </w:p>
        </w:tc>
      </w:tr>
      <w:tr w14:paraId="6129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2BC441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Komunalna djelatnost</w:t>
            </w:r>
          </w:p>
        </w:tc>
        <w:tc>
          <w:tcPr>
            <w:tcW w:w="2126" w:type="dxa"/>
          </w:tcPr>
          <w:p w14:paraId="232182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30.000,00 EUR</w:t>
            </w:r>
          </w:p>
        </w:tc>
        <w:tc>
          <w:tcPr>
            <w:tcW w:w="1985" w:type="dxa"/>
          </w:tcPr>
          <w:p w14:paraId="578AEB5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-21.100,00 EUR</w:t>
            </w:r>
          </w:p>
        </w:tc>
        <w:tc>
          <w:tcPr>
            <w:tcW w:w="1984" w:type="dxa"/>
          </w:tcPr>
          <w:p w14:paraId="0772FB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8.900,00 EUR</w:t>
            </w:r>
          </w:p>
        </w:tc>
      </w:tr>
      <w:tr w14:paraId="169F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43C95D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 Šumski doprinos</w:t>
            </w:r>
          </w:p>
        </w:tc>
        <w:tc>
          <w:tcPr>
            <w:tcW w:w="2126" w:type="dxa"/>
          </w:tcPr>
          <w:p w14:paraId="734C38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  <w:tc>
          <w:tcPr>
            <w:tcW w:w="1985" w:type="dxa"/>
          </w:tcPr>
          <w:p w14:paraId="4E0D90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31.500,00 EUR</w:t>
            </w:r>
          </w:p>
        </w:tc>
        <w:tc>
          <w:tcPr>
            <w:tcW w:w="1984" w:type="dxa"/>
          </w:tcPr>
          <w:p w14:paraId="7974F31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C80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13F376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 Pomoći iz državnog proračuna</w:t>
            </w:r>
          </w:p>
        </w:tc>
        <w:tc>
          <w:tcPr>
            <w:tcW w:w="2126" w:type="dxa"/>
          </w:tcPr>
          <w:p w14:paraId="413CE1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80.000,00 EUR</w:t>
            </w:r>
          </w:p>
        </w:tc>
        <w:tc>
          <w:tcPr>
            <w:tcW w:w="1985" w:type="dxa"/>
          </w:tcPr>
          <w:p w14:paraId="57A6B3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-38.000,00 EUR</w:t>
            </w:r>
          </w:p>
        </w:tc>
        <w:tc>
          <w:tcPr>
            <w:tcW w:w="1984" w:type="dxa"/>
          </w:tcPr>
          <w:p w14:paraId="31531CB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42.000,00 EUR</w:t>
            </w:r>
          </w:p>
        </w:tc>
      </w:tr>
    </w:tbl>
    <w:p w14:paraId="499B9D9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71FA6A52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graditi izvan građevinskog područja</w:t>
      </w:r>
    </w:p>
    <w:p w14:paraId="2ECDC7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27628918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Ovim programom nisu predviđene građevine komunalne infrastrukture koje će se graditi izvan  građevinskog područja.</w:t>
      </w:r>
    </w:p>
    <w:p w14:paraId="0A322E3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4222EAC9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Postojeće građevine komunalne infrastrukture koje će se rekonstruirati i način rekonstrukcije</w:t>
      </w:r>
    </w:p>
    <w:p w14:paraId="50960AD1">
      <w:pPr>
        <w:pStyle w:val="12"/>
        <w:spacing w:after="0" w:line="240" w:lineRule="auto"/>
        <w:ind w:left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9"/>
        <w:gridCol w:w="2127"/>
        <w:gridCol w:w="2126"/>
        <w:gridCol w:w="2126"/>
      </w:tblGrid>
      <w:tr w14:paraId="72DB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99" w:type="dxa"/>
          </w:tcPr>
          <w:p w14:paraId="2729E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Komunalna infrastruktura</w:t>
            </w:r>
          </w:p>
        </w:tc>
        <w:tc>
          <w:tcPr>
            <w:tcW w:w="2127" w:type="dxa"/>
          </w:tcPr>
          <w:p w14:paraId="0C850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Plan za 2025.</w:t>
            </w:r>
          </w:p>
        </w:tc>
        <w:tc>
          <w:tcPr>
            <w:tcW w:w="2126" w:type="dxa"/>
          </w:tcPr>
          <w:p w14:paraId="66E9B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Povećanje/</w:t>
            </w:r>
          </w:p>
          <w:p w14:paraId="3007D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smanjenje</w:t>
            </w:r>
          </w:p>
        </w:tc>
        <w:tc>
          <w:tcPr>
            <w:tcW w:w="2126" w:type="dxa"/>
          </w:tcPr>
          <w:p w14:paraId="370C6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Novi plan za 2025.</w:t>
            </w:r>
          </w:p>
        </w:tc>
      </w:tr>
      <w:tr w14:paraId="43B6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5CB286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4.1. Javna rasvjeta</w:t>
            </w:r>
          </w:p>
        </w:tc>
        <w:tc>
          <w:tcPr>
            <w:tcW w:w="2127" w:type="dxa"/>
          </w:tcPr>
          <w:p w14:paraId="47CE5BC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  <w:tc>
          <w:tcPr>
            <w:tcW w:w="2126" w:type="dxa"/>
          </w:tcPr>
          <w:p w14:paraId="52A473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-19.000,00 EUR</w:t>
            </w:r>
          </w:p>
        </w:tc>
        <w:tc>
          <w:tcPr>
            <w:tcW w:w="2126" w:type="dxa"/>
          </w:tcPr>
          <w:p w14:paraId="09E57B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1.000,00 EUR</w:t>
            </w:r>
          </w:p>
        </w:tc>
      </w:tr>
      <w:tr w14:paraId="4CF1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5A063576">
            <w:pPr>
              <w:pStyle w:val="12"/>
              <w:numPr>
                <w:ilvl w:val="2"/>
                <w:numId w:val="4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mreže javne rasvjete u naselju Kaniža</w:t>
            </w:r>
          </w:p>
          <w:p w14:paraId="3B3DCD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526D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60AE2A1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7" w:type="dxa"/>
          </w:tcPr>
          <w:p w14:paraId="1490AD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  <w:tc>
          <w:tcPr>
            <w:tcW w:w="2126" w:type="dxa"/>
          </w:tcPr>
          <w:p w14:paraId="0D53AA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-19.000,00 EUR</w:t>
            </w:r>
          </w:p>
        </w:tc>
        <w:tc>
          <w:tcPr>
            <w:tcW w:w="2126" w:type="dxa"/>
          </w:tcPr>
          <w:p w14:paraId="5DB060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1.000,00 EUR</w:t>
            </w:r>
          </w:p>
        </w:tc>
      </w:tr>
      <w:tr w14:paraId="7992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5081F9CB">
            <w:pPr>
              <w:pStyle w:val="12"/>
              <w:spacing w:after="0" w:line="276" w:lineRule="auto"/>
              <w:ind w:left="108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7" w:type="dxa"/>
          </w:tcPr>
          <w:p w14:paraId="2558BC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  <w:tc>
          <w:tcPr>
            <w:tcW w:w="2126" w:type="dxa"/>
          </w:tcPr>
          <w:p w14:paraId="58373B7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-19.000,00 EUR</w:t>
            </w:r>
          </w:p>
        </w:tc>
        <w:tc>
          <w:tcPr>
            <w:tcW w:w="2126" w:type="dxa"/>
          </w:tcPr>
          <w:p w14:paraId="59F07A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1.000,00 EUR</w:t>
            </w:r>
          </w:p>
        </w:tc>
      </w:tr>
      <w:tr w14:paraId="5011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09C8A7E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7" w:type="dxa"/>
          </w:tcPr>
          <w:p w14:paraId="71DE56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9B8E4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4514F5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06A4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41C3F98E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</w:t>
            </w:r>
          </w:p>
        </w:tc>
        <w:tc>
          <w:tcPr>
            <w:tcW w:w="2127" w:type="dxa"/>
          </w:tcPr>
          <w:p w14:paraId="16498B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20.000,00 EUR</w:t>
            </w:r>
          </w:p>
        </w:tc>
        <w:tc>
          <w:tcPr>
            <w:tcW w:w="2126" w:type="dxa"/>
          </w:tcPr>
          <w:p w14:paraId="1E8477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-19.000,00 EUR</w:t>
            </w:r>
          </w:p>
        </w:tc>
        <w:tc>
          <w:tcPr>
            <w:tcW w:w="2126" w:type="dxa"/>
          </w:tcPr>
          <w:p w14:paraId="5AEE64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1.000,00 EUR</w:t>
            </w:r>
          </w:p>
        </w:tc>
      </w:tr>
      <w:tr w14:paraId="049B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7CD6824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4.2. Groblja </w:t>
            </w:r>
          </w:p>
        </w:tc>
        <w:tc>
          <w:tcPr>
            <w:tcW w:w="2127" w:type="dxa"/>
          </w:tcPr>
          <w:p w14:paraId="4C5127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059B2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C333C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3806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6AE1147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7" w:type="dxa"/>
          </w:tcPr>
          <w:p w14:paraId="57DAF5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60AA6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1B356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23BA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67DCC1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staze na groblju u Kaniži</w:t>
            </w:r>
          </w:p>
          <w:p w14:paraId="1AFAD495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</w:tc>
      </w:tr>
      <w:tr w14:paraId="6A0C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37EDF65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7" w:type="dxa"/>
          </w:tcPr>
          <w:p w14:paraId="3F1072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7.000,00 EUR</w:t>
            </w:r>
          </w:p>
        </w:tc>
        <w:tc>
          <w:tcPr>
            <w:tcW w:w="2126" w:type="dxa"/>
          </w:tcPr>
          <w:p w14:paraId="74F510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-7.000,00 EUR</w:t>
            </w:r>
          </w:p>
        </w:tc>
        <w:tc>
          <w:tcPr>
            <w:tcW w:w="2126" w:type="dxa"/>
          </w:tcPr>
          <w:p w14:paraId="78798C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380E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0BF6591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7" w:type="dxa"/>
          </w:tcPr>
          <w:p w14:paraId="04C395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7.000,00 EUR</w:t>
            </w:r>
          </w:p>
        </w:tc>
        <w:tc>
          <w:tcPr>
            <w:tcW w:w="2126" w:type="dxa"/>
          </w:tcPr>
          <w:p w14:paraId="5E4A3A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-7.000,00 EUR</w:t>
            </w:r>
          </w:p>
        </w:tc>
        <w:tc>
          <w:tcPr>
            <w:tcW w:w="2126" w:type="dxa"/>
          </w:tcPr>
          <w:p w14:paraId="60C31B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6585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0E191D1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7" w:type="dxa"/>
          </w:tcPr>
          <w:p w14:paraId="747E17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245B7E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507564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5AF5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3BBFDB7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</w:t>
            </w:r>
          </w:p>
        </w:tc>
        <w:tc>
          <w:tcPr>
            <w:tcW w:w="2127" w:type="dxa"/>
          </w:tcPr>
          <w:p w14:paraId="4A529B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7.000,00 EUR</w:t>
            </w:r>
          </w:p>
        </w:tc>
        <w:tc>
          <w:tcPr>
            <w:tcW w:w="2126" w:type="dxa"/>
          </w:tcPr>
          <w:p w14:paraId="5E2082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-7.000,00 EUR</w:t>
            </w:r>
          </w:p>
        </w:tc>
        <w:tc>
          <w:tcPr>
            <w:tcW w:w="2126" w:type="dxa"/>
          </w:tcPr>
          <w:p w14:paraId="204D926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0F35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1180CB4F">
            <w:pPr>
              <w:pStyle w:val="12"/>
              <w:numPr>
                <w:ilvl w:val="1"/>
                <w:numId w:val="3"/>
              </w:num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Objekti koji će se rekonstruirati </w:t>
            </w:r>
          </w:p>
        </w:tc>
        <w:tc>
          <w:tcPr>
            <w:tcW w:w="2127" w:type="dxa"/>
          </w:tcPr>
          <w:p w14:paraId="15043D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5EC328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FFC5A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24EF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06E5475A">
            <w:pPr>
              <w:pStyle w:val="12"/>
              <w:numPr>
                <w:ilvl w:val="2"/>
                <w:numId w:val="3"/>
              </w:num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građevine DVD Banovci k.č. 35/1 k.o. Banovci</w:t>
            </w:r>
          </w:p>
        </w:tc>
      </w:tr>
      <w:tr w14:paraId="65CF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00C1A62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7" w:type="dxa"/>
          </w:tcPr>
          <w:p w14:paraId="201064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300.000,00 EUR</w:t>
            </w:r>
          </w:p>
        </w:tc>
        <w:tc>
          <w:tcPr>
            <w:tcW w:w="2126" w:type="dxa"/>
          </w:tcPr>
          <w:p w14:paraId="2FF750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151.620,00 EUR</w:t>
            </w:r>
          </w:p>
        </w:tc>
        <w:tc>
          <w:tcPr>
            <w:tcW w:w="2126" w:type="dxa"/>
          </w:tcPr>
          <w:p w14:paraId="3DD66A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451.620,00 EUR</w:t>
            </w:r>
          </w:p>
        </w:tc>
      </w:tr>
      <w:tr w14:paraId="2723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60E923E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7" w:type="dxa"/>
          </w:tcPr>
          <w:p w14:paraId="6B127B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375.000,00 EUR</w:t>
            </w:r>
          </w:p>
        </w:tc>
        <w:tc>
          <w:tcPr>
            <w:tcW w:w="2126" w:type="dxa"/>
          </w:tcPr>
          <w:p w14:paraId="3F08904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-375.000,00 EUR</w:t>
            </w:r>
          </w:p>
        </w:tc>
        <w:tc>
          <w:tcPr>
            <w:tcW w:w="2126" w:type="dxa"/>
          </w:tcPr>
          <w:p w14:paraId="469397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7069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156C223B">
            <w:pPr>
              <w:pStyle w:val="12"/>
              <w:numPr>
                <w:ilvl w:val="2"/>
                <w:numId w:val="3"/>
              </w:num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sportskog centra u Bebrini</w:t>
            </w:r>
          </w:p>
        </w:tc>
      </w:tr>
      <w:tr w14:paraId="3E64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2D1A46C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7" w:type="dxa"/>
          </w:tcPr>
          <w:p w14:paraId="641B13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350.000,00 EUR</w:t>
            </w:r>
          </w:p>
        </w:tc>
        <w:tc>
          <w:tcPr>
            <w:tcW w:w="2126" w:type="dxa"/>
          </w:tcPr>
          <w:p w14:paraId="7DD32D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-350.000,00 EUR</w:t>
            </w:r>
          </w:p>
        </w:tc>
        <w:tc>
          <w:tcPr>
            <w:tcW w:w="2126" w:type="dxa"/>
          </w:tcPr>
          <w:p w14:paraId="297667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7DD9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24DD5B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520 Pomoći iz državnog proračuna - EU</w:t>
            </w:r>
          </w:p>
        </w:tc>
        <w:tc>
          <w:tcPr>
            <w:tcW w:w="2127" w:type="dxa"/>
          </w:tcPr>
          <w:p w14:paraId="5B185C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1.000.000,00 EUR</w:t>
            </w:r>
          </w:p>
        </w:tc>
        <w:tc>
          <w:tcPr>
            <w:tcW w:w="2126" w:type="dxa"/>
          </w:tcPr>
          <w:p w14:paraId="50A688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-1.000.000,00 EUR</w:t>
            </w:r>
          </w:p>
        </w:tc>
        <w:tc>
          <w:tcPr>
            <w:tcW w:w="2126" w:type="dxa"/>
          </w:tcPr>
          <w:p w14:paraId="1FCC5B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07B8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8" w:type="dxa"/>
            <w:gridSpan w:val="4"/>
          </w:tcPr>
          <w:p w14:paraId="0D3D6781">
            <w:pPr>
              <w:pStyle w:val="12"/>
              <w:numPr>
                <w:ilvl w:val="2"/>
                <w:numId w:val="3"/>
              </w:num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Rekonstrukcija zgrade javne namjene DVD-a u Stupničkim Kutima k.č. 493 u k.o. Stupnički Kuti </w:t>
            </w:r>
          </w:p>
        </w:tc>
      </w:tr>
      <w:tr w14:paraId="38CA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496A2B1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110 Opći prihodi i primici</w:t>
            </w:r>
          </w:p>
        </w:tc>
        <w:tc>
          <w:tcPr>
            <w:tcW w:w="2127" w:type="dxa"/>
          </w:tcPr>
          <w:p w14:paraId="090336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90.000,00 EUR</w:t>
            </w:r>
          </w:p>
        </w:tc>
        <w:tc>
          <w:tcPr>
            <w:tcW w:w="2126" w:type="dxa"/>
          </w:tcPr>
          <w:p w14:paraId="5B5326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-90.000,00 EUR</w:t>
            </w:r>
          </w:p>
        </w:tc>
        <w:tc>
          <w:tcPr>
            <w:tcW w:w="2126" w:type="dxa"/>
          </w:tcPr>
          <w:p w14:paraId="1FF944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5FCA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593CF1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520 Pomoći iz državnog proračuna - EU </w:t>
            </w:r>
          </w:p>
        </w:tc>
        <w:tc>
          <w:tcPr>
            <w:tcW w:w="2127" w:type="dxa"/>
          </w:tcPr>
          <w:p w14:paraId="11FF8D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510.000,00 EUR</w:t>
            </w:r>
          </w:p>
        </w:tc>
        <w:tc>
          <w:tcPr>
            <w:tcW w:w="2126" w:type="dxa"/>
          </w:tcPr>
          <w:p w14:paraId="13EEAB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-510.000,00 EUR</w:t>
            </w:r>
          </w:p>
        </w:tc>
        <w:tc>
          <w:tcPr>
            <w:tcW w:w="2126" w:type="dxa"/>
          </w:tcPr>
          <w:p w14:paraId="4644FD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0,00 EUR</w:t>
            </w:r>
          </w:p>
        </w:tc>
      </w:tr>
      <w:tr w14:paraId="23BC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7820EA59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7" w:type="dxa"/>
          </w:tcPr>
          <w:p w14:paraId="21CB4F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2.625.000,00 EUR</w:t>
            </w:r>
          </w:p>
        </w:tc>
        <w:tc>
          <w:tcPr>
            <w:tcW w:w="2126" w:type="dxa"/>
          </w:tcPr>
          <w:p w14:paraId="0FB761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-1.858.380,00 EUR</w:t>
            </w:r>
          </w:p>
        </w:tc>
        <w:tc>
          <w:tcPr>
            <w:tcW w:w="2126" w:type="dxa"/>
          </w:tcPr>
          <w:p w14:paraId="091272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766.620,00 EUR</w:t>
            </w:r>
          </w:p>
        </w:tc>
      </w:tr>
      <w:tr w14:paraId="7FC5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1D7E11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financiranja:</w:t>
            </w:r>
          </w:p>
        </w:tc>
        <w:tc>
          <w:tcPr>
            <w:tcW w:w="2127" w:type="dxa"/>
          </w:tcPr>
          <w:p w14:paraId="087102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2772DF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12C69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292D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69F4D43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Opći prihodi i primici</w:t>
            </w:r>
          </w:p>
        </w:tc>
        <w:tc>
          <w:tcPr>
            <w:tcW w:w="2127" w:type="dxa"/>
          </w:tcPr>
          <w:p w14:paraId="707D23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740.000,00 EUR</w:t>
            </w:r>
          </w:p>
        </w:tc>
        <w:tc>
          <w:tcPr>
            <w:tcW w:w="2126" w:type="dxa"/>
          </w:tcPr>
          <w:p w14:paraId="0BCDC5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26.620,00 EUR</w:t>
            </w:r>
          </w:p>
        </w:tc>
        <w:tc>
          <w:tcPr>
            <w:tcW w:w="2126" w:type="dxa"/>
          </w:tcPr>
          <w:p w14:paraId="701679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766.620,00 EUR</w:t>
            </w:r>
          </w:p>
        </w:tc>
      </w:tr>
      <w:tr w14:paraId="0063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9" w:type="dxa"/>
          </w:tcPr>
          <w:p w14:paraId="636500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Pomoć iz državnog proračuna - EU</w:t>
            </w:r>
          </w:p>
        </w:tc>
        <w:tc>
          <w:tcPr>
            <w:tcW w:w="2127" w:type="dxa"/>
          </w:tcPr>
          <w:p w14:paraId="34E2B4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1.885.000,00 EUR</w:t>
            </w:r>
          </w:p>
        </w:tc>
        <w:tc>
          <w:tcPr>
            <w:tcW w:w="2126" w:type="dxa"/>
          </w:tcPr>
          <w:p w14:paraId="7830E2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-1.885.000,00 EUR</w:t>
            </w:r>
          </w:p>
        </w:tc>
        <w:tc>
          <w:tcPr>
            <w:tcW w:w="2126" w:type="dxa"/>
          </w:tcPr>
          <w:p w14:paraId="067638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 EUR</w:t>
            </w:r>
          </w:p>
        </w:tc>
      </w:tr>
    </w:tbl>
    <w:p w14:paraId="09031351">
      <w:pPr>
        <w:pStyle w:val="12"/>
        <w:spacing w:after="0" w:line="240" w:lineRule="auto"/>
        <w:ind w:left="5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5608D188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Građevine komunalne infrastrukture koje će se uklanjati</w:t>
      </w:r>
    </w:p>
    <w:p w14:paraId="2B5B451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w14:paraId="67761CC1">
      <w:pPr>
        <w:keepNext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Ovim programom nisu predviđene građevine komunalne infrastrukture koje će se uklanjati. </w:t>
      </w:r>
    </w:p>
    <w:p w14:paraId="393A08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53E92A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2.</w:t>
      </w:r>
    </w:p>
    <w:p w14:paraId="6824AF32">
      <w:pPr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262012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U Programu građenja mijenja se članak 4. i glasi:</w:t>
      </w:r>
    </w:p>
    <w:p w14:paraId="64D447C1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3ED1B59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</w:rPr>
        <w:t>Planirani izvori sredstava za ostvarenje građenja komunalne infrastrukture su od: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6450"/>
        <w:gridCol w:w="2127"/>
        <w:gridCol w:w="2126"/>
        <w:gridCol w:w="2126"/>
      </w:tblGrid>
      <w:tr w14:paraId="0D60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0E305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6450" w:type="dxa"/>
          </w:tcPr>
          <w:p w14:paraId="6EEFC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izvora financiranja</w:t>
            </w:r>
          </w:p>
        </w:tc>
        <w:tc>
          <w:tcPr>
            <w:tcW w:w="2127" w:type="dxa"/>
          </w:tcPr>
          <w:p w14:paraId="7F64E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2025.</w:t>
            </w:r>
          </w:p>
        </w:tc>
        <w:tc>
          <w:tcPr>
            <w:tcW w:w="2126" w:type="dxa"/>
          </w:tcPr>
          <w:p w14:paraId="5C793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Povećanje/</w:t>
            </w:r>
          </w:p>
          <w:p w14:paraId="3103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smanjenje</w:t>
            </w:r>
          </w:p>
        </w:tc>
        <w:tc>
          <w:tcPr>
            <w:tcW w:w="2126" w:type="dxa"/>
          </w:tcPr>
          <w:p w14:paraId="5BC0C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Novi plan za 2025.</w:t>
            </w:r>
          </w:p>
        </w:tc>
      </w:tr>
      <w:tr w14:paraId="3248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4658E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450" w:type="dxa"/>
          </w:tcPr>
          <w:p w14:paraId="5BDFA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127" w:type="dxa"/>
          </w:tcPr>
          <w:p w14:paraId="2E9F61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1.357.000,00 EUR</w:t>
            </w:r>
          </w:p>
        </w:tc>
        <w:tc>
          <w:tcPr>
            <w:tcW w:w="2126" w:type="dxa"/>
          </w:tcPr>
          <w:p w14:paraId="337EA3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-585.280,00 EUR</w:t>
            </w:r>
          </w:p>
        </w:tc>
        <w:tc>
          <w:tcPr>
            <w:tcW w:w="2126" w:type="dxa"/>
          </w:tcPr>
          <w:p w14:paraId="1C6037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771.720,00 EUR</w:t>
            </w:r>
          </w:p>
        </w:tc>
      </w:tr>
      <w:tr w14:paraId="7A53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34D9C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450" w:type="dxa"/>
          </w:tcPr>
          <w:p w14:paraId="213DF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djelatnost</w:t>
            </w:r>
          </w:p>
        </w:tc>
        <w:tc>
          <w:tcPr>
            <w:tcW w:w="2127" w:type="dxa"/>
          </w:tcPr>
          <w:p w14:paraId="61A89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46.000,00 EUR</w:t>
            </w:r>
          </w:p>
        </w:tc>
        <w:tc>
          <w:tcPr>
            <w:tcW w:w="2126" w:type="dxa"/>
          </w:tcPr>
          <w:p w14:paraId="1B135B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-37.100,00 EUR</w:t>
            </w:r>
          </w:p>
        </w:tc>
        <w:tc>
          <w:tcPr>
            <w:tcW w:w="2126" w:type="dxa"/>
          </w:tcPr>
          <w:p w14:paraId="50A8E4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8.900,00 EUR</w:t>
            </w:r>
          </w:p>
        </w:tc>
      </w:tr>
      <w:tr w14:paraId="6D1A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632D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0" w:type="dxa"/>
          </w:tcPr>
          <w:p w14:paraId="5AB9B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260D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2126" w:type="dxa"/>
          </w:tcPr>
          <w:p w14:paraId="28DE0A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31.500,00 EUR</w:t>
            </w:r>
          </w:p>
        </w:tc>
        <w:tc>
          <w:tcPr>
            <w:tcW w:w="2126" w:type="dxa"/>
          </w:tcPr>
          <w:p w14:paraId="6943E7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31.500,00 EUR</w:t>
            </w:r>
          </w:p>
        </w:tc>
      </w:tr>
      <w:tr w14:paraId="7EA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2DC08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6450" w:type="dxa"/>
          </w:tcPr>
          <w:p w14:paraId="4D42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iz državnog proračuna - EU</w:t>
            </w:r>
          </w:p>
        </w:tc>
        <w:tc>
          <w:tcPr>
            <w:tcW w:w="2127" w:type="dxa"/>
          </w:tcPr>
          <w:p w14:paraId="7AFECB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5.375.000,00 EUR</w:t>
            </w:r>
          </w:p>
        </w:tc>
        <w:tc>
          <w:tcPr>
            <w:tcW w:w="2126" w:type="dxa"/>
          </w:tcPr>
          <w:p w14:paraId="1BE355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-4.698.575,00 EUR</w:t>
            </w:r>
          </w:p>
        </w:tc>
        <w:tc>
          <w:tcPr>
            <w:tcW w:w="2126" w:type="dxa"/>
          </w:tcPr>
          <w:p w14:paraId="7B441A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636.425,00 EUR</w:t>
            </w:r>
          </w:p>
        </w:tc>
      </w:tr>
      <w:tr w14:paraId="288D9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3C2AE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521 </w:t>
            </w:r>
          </w:p>
        </w:tc>
        <w:tc>
          <w:tcPr>
            <w:tcW w:w="6450" w:type="dxa"/>
          </w:tcPr>
          <w:p w14:paraId="544F9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iz državnog proračuna</w:t>
            </w:r>
          </w:p>
        </w:tc>
        <w:tc>
          <w:tcPr>
            <w:tcW w:w="2127" w:type="dxa"/>
          </w:tcPr>
          <w:p w14:paraId="0CD98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110.000,00 EUR</w:t>
            </w:r>
          </w:p>
        </w:tc>
        <w:tc>
          <w:tcPr>
            <w:tcW w:w="2126" w:type="dxa"/>
          </w:tcPr>
          <w:p w14:paraId="0F768B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-68.000,00 EUR</w:t>
            </w:r>
          </w:p>
        </w:tc>
        <w:tc>
          <w:tcPr>
            <w:tcW w:w="2126" w:type="dxa"/>
          </w:tcPr>
          <w:p w14:paraId="51E3BB1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42.000,00 EUR</w:t>
            </w:r>
          </w:p>
        </w:tc>
      </w:tr>
      <w:tr w14:paraId="5848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5AA9A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 </w:t>
            </w:r>
          </w:p>
        </w:tc>
        <w:tc>
          <w:tcPr>
            <w:tcW w:w="6450" w:type="dxa"/>
          </w:tcPr>
          <w:p w14:paraId="38E3F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iz županijskog proračuna</w:t>
            </w:r>
          </w:p>
        </w:tc>
        <w:tc>
          <w:tcPr>
            <w:tcW w:w="2127" w:type="dxa"/>
          </w:tcPr>
          <w:p w14:paraId="1C4DA7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EUR</w:t>
            </w:r>
          </w:p>
        </w:tc>
        <w:tc>
          <w:tcPr>
            <w:tcW w:w="2126" w:type="dxa"/>
          </w:tcPr>
          <w:p w14:paraId="6A27A8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-40.000,00 EUR</w:t>
            </w:r>
          </w:p>
        </w:tc>
        <w:tc>
          <w:tcPr>
            <w:tcW w:w="2126" w:type="dxa"/>
          </w:tcPr>
          <w:p w14:paraId="0E832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  <w:tr w14:paraId="5A69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3" w:type="dxa"/>
            <w:gridSpan w:val="2"/>
          </w:tcPr>
          <w:p w14:paraId="6383BD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2127" w:type="dxa"/>
          </w:tcPr>
          <w:p w14:paraId="5019F3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6.888.000,00 EUR</w:t>
            </w:r>
          </w:p>
        </w:tc>
        <w:tc>
          <w:tcPr>
            <w:tcW w:w="2126" w:type="dxa"/>
          </w:tcPr>
          <w:p w14:paraId="0E9D987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-5.397.455,00 EUR</w:t>
            </w:r>
          </w:p>
        </w:tc>
        <w:tc>
          <w:tcPr>
            <w:tcW w:w="2126" w:type="dxa"/>
          </w:tcPr>
          <w:p w14:paraId="4EEFA3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1.490.545,00 EUR</w:t>
            </w:r>
          </w:p>
        </w:tc>
      </w:tr>
    </w:tbl>
    <w:p w14:paraId="1903C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0AD8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Članak 3.</w:t>
      </w:r>
    </w:p>
    <w:p w14:paraId="7D9D8D85">
      <w:pPr>
        <w:spacing w:after="0" w:line="240" w:lineRule="auto"/>
        <w:ind w:firstLine="5208" w:firstLineChars="217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 ostalim dijelovima Program građenja ostaje nepromijenjen.</w:t>
      </w:r>
    </w:p>
    <w:p w14:paraId="204B2F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AE98FD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F5A3D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4.</w:t>
      </w:r>
    </w:p>
    <w:p w14:paraId="44068C42">
      <w:pPr>
        <w:keepNext/>
        <w:keepLines/>
        <w:spacing w:after="0" w:line="240" w:lineRule="auto"/>
        <w:ind w:firstLine="3240" w:firstLineChars="1350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cs="Times New Roman" w:eastAsiaTheme="majorEastAsia"/>
          <w:sz w:val="24"/>
          <w:szCs w:val="24"/>
          <w:lang w:eastAsia="hr-HR"/>
        </w:rPr>
        <w:t>Ove II. izmjene Programa stupaju na snagu osam dana od dana objave u „Glasniku Općine Bebrina“.</w:t>
      </w:r>
    </w:p>
    <w:p w14:paraId="4A3F8DD4">
      <w:pPr>
        <w:keepNext/>
        <w:keepLines/>
        <w:spacing w:after="0" w:line="240" w:lineRule="auto"/>
        <w:ind w:firstLine="708"/>
        <w:jc w:val="both"/>
        <w:outlineLvl w:val="4"/>
        <w:rPr>
          <w:rFonts w:ascii="Times New Roman" w:hAnsi="Times New Roman" w:cs="Times New Roman" w:eastAsiaTheme="majorEastAsia"/>
          <w:sz w:val="24"/>
          <w:szCs w:val="24"/>
          <w:lang w:eastAsia="hr-HR"/>
        </w:rPr>
      </w:pPr>
    </w:p>
    <w:p w14:paraId="0330CD4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OPĆINA BEBRINA</w:t>
      </w:r>
    </w:p>
    <w:p w14:paraId="0240707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OPĆINSKO VIJEĆE</w:t>
      </w:r>
    </w:p>
    <w:p w14:paraId="7D27643D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B3D7549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2FC950E8">
      <w:pPr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Mijo Belegić, ing. </w:t>
      </w:r>
    </w:p>
    <w:p w14:paraId="59319099">
      <w:pPr>
        <w:rPr>
          <w:rFonts w:ascii="Times New Roman" w:hAnsi="Times New Roman" w:cs="Times New Roman"/>
          <w:sz w:val="24"/>
          <w:szCs w:val="24"/>
        </w:rPr>
      </w:pPr>
    </w:p>
    <w:p w14:paraId="5D851F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7252D4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48476A51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76C6779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36E7F291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7B517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EE340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6838" w:h="11906" w:orient="landscape"/>
      <w:pgMar w:top="1134" w:right="425" w:bottom="1418" w:left="1418" w:header="1276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5313">
    <w:pPr>
      <w:pStyle w:val="7"/>
      <w:ind w:firstLine="5390" w:firstLineChars="2450"/>
      <w:jc w:val="center"/>
      <w:rPr>
        <w:rFonts w:ascii="Times New Roman" w:hAnsi="Times New Roman" w:cs="Times New Roman"/>
      </w:rPr>
    </w:pPr>
    <w:r>
      <w:t xml:space="preserve">                                                                                                     </w:t>
    </w:r>
  </w:p>
  <w:p w14:paraId="59CFDD30">
    <w:pPr>
      <w:pStyle w:val="7"/>
    </w:pPr>
  </w:p>
  <w:p w14:paraId="166559C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557A25"/>
    <w:multiLevelType w:val="multilevel"/>
    <w:tmpl w:val="33557A25"/>
    <w:lvl w:ilvl="0" w:tentative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2CF50A5"/>
    <w:multiLevelType w:val="multilevel"/>
    <w:tmpl w:val="42CF50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75539DE"/>
    <w:multiLevelType w:val="multilevel"/>
    <w:tmpl w:val="475539DE"/>
    <w:lvl w:ilvl="0" w:tentative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5FF17897"/>
    <w:multiLevelType w:val="multilevel"/>
    <w:tmpl w:val="5FF17897"/>
    <w:lvl w:ilvl="0" w:tentative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 w:tentative="0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69AA"/>
    <w:rsid w:val="000542BA"/>
    <w:rsid w:val="00054907"/>
    <w:rsid w:val="000759E3"/>
    <w:rsid w:val="001022D1"/>
    <w:rsid w:val="00116744"/>
    <w:rsid w:val="00127490"/>
    <w:rsid w:val="00154C32"/>
    <w:rsid w:val="001A4F6D"/>
    <w:rsid w:val="001A63BE"/>
    <w:rsid w:val="001B10EC"/>
    <w:rsid w:val="001B4370"/>
    <w:rsid w:val="001C6556"/>
    <w:rsid w:val="001E66FC"/>
    <w:rsid w:val="001F458B"/>
    <w:rsid w:val="00212B01"/>
    <w:rsid w:val="00216C70"/>
    <w:rsid w:val="002318A0"/>
    <w:rsid w:val="00242741"/>
    <w:rsid w:val="002450BA"/>
    <w:rsid w:val="0025726C"/>
    <w:rsid w:val="0027476C"/>
    <w:rsid w:val="00282320"/>
    <w:rsid w:val="002A3A78"/>
    <w:rsid w:val="002D3BC6"/>
    <w:rsid w:val="002E2842"/>
    <w:rsid w:val="002F3D40"/>
    <w:rsid w:val="00320EB7"/>
    <w:rsid w:val="003213BF"/>
    <w:rsid w:val="0036092F"/>
    <w:rsid w:val="0039335E"/>
    <w:rsid w:val="00396C2C"/>
    <w:rsid w:val="003C23D7"/>
    <w:rsid w:val="00434B58"/>
    <w:rsid w:val="0044043E"/>
    <w:rsid w:val="0044590F"/>
    <w:rsid w:val="00467ABF"/>
    <w:rsid w:val="00494672"/>
    <w:rsid w:val="004B1764"/>
    <w:rsid w:val="004C0AB0"/>
    <w:rsid w:val="00522E57"/>
    <w:rsid w:val="00544AE0"/>
    <w:rsid w:val="005550B9"/>
    <w:rsid w:val="005667E2"/>
    <w:rsid w:val="005B5D76"/>
    <w:rsid w:val="005C2934"/>
    <w:rsid w:val="005C2ABC"/>
    <w:rsid w:val="005E66EF"/>
    <w:rsid w:val="005F0B08"/>
    <w:rsid w:val="0065654A"/>
    <w:rsid w:val="00663AB0"/>
    <w:rsid w:val="00666370"/>
    <w:rsid w:val="00680125"/>
    <w:rsid w:val="00684DAC"/>
    <w:rsid w:val="006B2757"/>
    <w:rsid w:val="00701CEA"/>
    <w:rsid w:val="007403F1"/>
    <w:rsid w:val="007408B0"/>
    <w:rsid w:val="007C2BD6"/>
    <w:rsid w:val="007F4987"/>
    <w:rsid w:val="00802C74"/>
    <w:rsid w:val="00803080"/>
    <w:rsid w:val="008168A2"/>
    <w:rsid w:val="0082314E"/>
    <w:rsid w:val="00857589"/>
    <w:rsid w:val="00883CD1"/>
    <w:rsid w:val="00893DA4"/>
    <w:rsid w:val="008B1100"/>
    <w:rsid w:val="008D2051"/>
    <w:rsid w:val="008D44E6"/>
    <w:rsid w:val="008D6C23"/>
    <w:rsid w:val="008E6B6D"/>
    <w:rsid w:val="00916A54"/>
    <w:rsid w:val="00962EEB"/>
    <w:rsid w:val="009947C6"/>
    <w:rsid w:val="009F1E4C"/>
    <w:rsid w:val="009F6260"/>
    <w:rsid w:val="009F7F17"/>
    <w:rsid w:val="00A116D8"/>
    <w:rsid w:val="00A514B4"/>
    <w:rsid w:val="00A63A8E"/>
    <w:rsid w:val="00A678BB"/>
    <w:rsid w:val="00A74F54"/>
    <w:rsid w:val="00A95FE3"/>
    <w:rsid w:val="00AA2CB7"/>
    <w:rsid w:val="00AC2EB9"/>
    <w:rsid w:val="00B0242A"/>
    <w:rsid w:val="00B06B9D"/>
    <w:rsid w:val="00B165D6"/>
    <w:rsid w:val="00B3521C"/>
    <w:rsid w:val="00B54A6D"/>
    <w:rsid w:val="00BA7CC7"/>
    <w:rsid w:val="00BD461B"/>
    <w:rsid w:val="00BE3315"/>
    <w:rsid w:val="00C0301A"/>
    <w:rsid w:val="00C10AE4"/>
    <w:rsid w:val="00C81414"/>
    <w:rsid w:val="00C91583"/>
    <w:rsid w:val="00CF7F22"/>
    <w:rsid w:val="00D032A1"/>
    <w:rsid w:val="00D27FB2"/>
    <w:rsid w:val="00D31DF8"/>
    <w:rsid w:val="00DB6B86"/>
    <w:rsid w:val="00DE358E"/>
    <w:rsid w:val="00DE4DA5"/>
    <w:rsid w:val="00E1120A"/>
    <w:rsid w:val="00E4691B"/>
    <w:rsid w:val="00E476E6"/>
    <w:rsid w:val="00E64944"/>
    <w:rsid w:val="00E65F11"/>
    <w:rsid w:val="00E83D81"/>
    <w:rsid w:val="00E873FF"/>
    <w:rsid w:val="00EC246F"/>
    <w:rsid w:val="00F53A63"/>
    <w:rsid w:val="00FA4569"/>
    <w:rsid w:val="00FA68BA"/>
    <w:rsid w:val="00FD21F8"/>
    <w:rsid w:val="00FD7FE6"/>
    <w:rsid w:val="00FE06F4"/>
    <w:rsid w:val="2F9A1ADC"/>
    <w:rsid w:val="398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7"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ijelo teksta Char"/>
    <w:basedOn w:val="2"/>
    <w:link w:val="5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14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1338</Words>
  <Characters>7627</Characters>
  <Lines>63</Lines>
  <Paragraphs>17</Paragraphs>
  <TotalTime>0</TotalTime>
  <ScaleCrop>false</ScaleCrop>
  <LinksUpToDate>false</LinksUpToDate>
  <CharactersWithSpaces>8948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2024-11-21T07:54:00Z</dcterms:created>
  <dc:creator>Municipal d.o.o.</dc:creator>
  <cp:lastModifiedBy>proce</cp:lastModifiedBy>
  <cp:lastPrinted>2025-12-11T10:48:00Z</cp:lastPrinted>
  <dcterms:modified xsi:type="dcterms:W3CDTF">2025-12-22T09:48:43Z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D96971F2574D442BA70C69C9A33D7131_12</vt:lpwstr>
  </property>
</Properties>
</file>