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9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90514">
      <w:pPr>
        <w:pStyle w:val="5"/>
        <w:rPr>
          <w:szCs w:val="24"/>
        </w:rPr>
      </w:pPr>
      <w:r>
        <w:rPr>
          <w:rFonts w:hint="default"/>
          <w:lang w:val="hr-HR"/>
        </w:rPr>
        <w:t xml:space="preserve">                   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84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62D2E14F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BAD6B7B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6194EE9E">
      <w:pPr>
        <w:spacing w:after="0" w:line="240" w:lineRule="auto"/>
        <w:ind w:firstLine="708" w:firstLineChars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Na temelju članka</w:t>
      </w:r>
      <w:r>
        <w:rPr>
          <w:rFonts w:ascii="Times New Roman" w:hAnsi="Times New Roman" w:eastAsia="Calibri" w:cs="Times New Roman"/>
          <w:sz w:val="24"/>
          <w:szCs w:val="24"/>
        </w:rPr>
        <w:t xml:space="preserve"> 69. stavka 4. Zakona o šumama („Narodne Novine“ broj 68/18, 115/18, 98/19, 32/20, 145/20, 101/23 i 36/24)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i članka 32. Statuta općine Bebrina (“Službeni vjesnik Brodsko-posavske županije” broj 02/2018, 18/2019 i 24/2019 i „Glasnika Općine Bebrina“ broj 01/2019, 2/2020 i 4/2021), Općinsko vijeće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općine Bebrina na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hr-HR"/>
        </w:rPr>
        <w:t>5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. sjednici održanoj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hr-HR"/>
        </w:rPr>
        <w:t>18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. prosinca 2025. godine, donosi </w:t>
      </w:r>
    </w:p>
    <w:p w14:paraId="2993009C">
      <w:pPr>
        <w:spacing w:after="0" w:line="240" w:lineRule="auto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</w:p>
    <w:p w14:paraId="078B3904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I. IZMJENA PROGRAMA</w:t>
      </w:r>
    </w:p>
    <w:p w14:paraId="031707D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utroška sredstava od šumskog doprinosa za 2025. godinu</w:t>
      </w:r>
    </w:p>
    <w:p w14:paraId="2594EEEB">
      <w:pPr>
        <w:spacing w:after="0" w:line="240" w:lineRule="auto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</w:p>
    <w:p w14:paraId="5D9E741B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Članak 1.</w:t>
      </w:r>
    </w:p>
    <w:p w14:paraId="22D90C46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 xml:space="preserve">U Programu utroška sredstava od šumskog doprinosa za 2025. godinu („Glasnik Općine Bebrina“ broj 8/2024) (dalje u tekstu: Program) mijenja se članak 2. i glasi: </w:t>
      </w:r>
    </w:p>
    <w:p w14:paraId="7BB8927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„Prihodi od  sredstava  šumskog doprinosa na području općine Bebrina za 2025. godinu ostvarit će se u iznosu od 80.500,00 EUR a utrošit će se za </w:t>
      </w:r>
      <w:r>
        <w:rPr>
          <w:rFonts w:ascii="Times New Roman" w:hAnsi="Times New Roman" w:eastAsia="Calibri" w:cs="Times New Roman"/>
          <w:bCs/>
          <w:i/>
          <w:sz w:val="24"/>
          <w:szCs w:val="24"/>
        </w:rPr>
        <w:t>izgradnju komunalne infrastrukture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sukladno Programu građenja i Programu održavanja komunalne infrastrukture na području općine Bebrina za 2025. godinu.</w:t>
      </w:r>
    </w:p>
    <w:p w14:paraId="72D72861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Sredstva su planirana na rashodima na aktivnosti </w:t>
      </w:r>
      <w:r>
        <w:rPr>
          <w:rFonts w:ascii="Times New Roman" w:hAnsi="Times New Roman" w:eastAsia="Calibri" w:cs="Times New Roman"/>
          <w:i/>
          <w:sz w:val="24"/>
          <w:szCs w:val="24"/>
        </w:rPr>
        <w:t>A100502 ODRŽAVANJE DJEČJIH IGRALIŠTA, NERAZVRSTANIH CESTA, AUTOBUSNIH UGIBALIŠTA, POLJSKIH PUTEVA, JAVNIH POVRŠINA, GROBLJA I KANALSKE MREŽE u iznosu od 49.000,00 EUR i K100504 IZGRADNJA JAVNE RASVJETE I DODATNA ULAGANJA u iznosu od 31.500,00 EUR.</w:t>
      </w:r>
    </w:p>
    <w:p w14:paraId="433512F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6246B36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  <w:lang w:val="pl-PL"/>
        </w:rPr>
        <w:t>Članak 2</w:t>
      </w: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.</w:t>
      </w:r>
    </w:p>
    <w:p w14:paraId="1E31D148">
      <w:pPr>
        <w:spacing w:after="0" w:line="240" w:lineRule="auto"/>
        <w:ind w:firstLine="708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ascii="Times New Roman" w:hAnsi="Times New Roman" w:eastAsia="Calibri" w:cs="Times New Roman"/>
          <w:iCs/>
          <w:sz w:val="24"/>
          <w:szCs w:val="24"/>
        </w:rPr>
        <w:t>U ostalim dijelovima Program ostaje nepromijenjen.</w:t>
      </w:r>
    </w:p>
    <w:p w14:paraId="783688C0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</w:p>
    <w:p w14:paraId="5F292688">
      <w:pPr>
        <w:spacing w:after="0" w:line="240" w:lineRule="auto"/>
        <w:rPr>
          <w:rFonts w:ascii="Times New Roman" w:hAnsi="Times New Roman" w:eastAsia="Calibri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 xml:space="preserve">                                                                    Članak 3.</w:t>
      </w:r>
    </w:p>
    <w:p w14:paraId="48B8281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sz w:val="24"/>
          <w:szCs w:val="24"/>
        </w:rPr>
        <w:t xml:space="preserve">Ova I. izmjena Programa stupa na snagu osam dana od dana objave u  </w:t>
      </w:r>
      <w:r>
        <w:rPr>
          <w:rFonts w:ascii="Times New Roman" w:hAnsi="Times New Roman" w:eastAsia="Calibri" w:cs="Times New Roman"/>
          <w:sz w:val="24"/>
          <w:szCs w:val="24"/>
        </w:rPr>
        <w:t xml:space="preserve">“Glasniku Općine Bebrina“.       </w:t>
      </w:r>
    </w:p>
    <w:p w14:paraId="5BE7D24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</w:t>
      </w:r>
    </w:p>
    <w:p w14:paraId="677ABD4A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pl-PL"/>
        </w:rPr>
        <w:t>OPĆINA BEBRINA</w:t>
      </w:r>
    </w:p>
    <w:p w14:paraId="6ABCB55E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OPĆINSKO VIJEĆE</w:t>
      </w:r>
    </w:p>
    <w:p w14:paraId="6486D028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22EC75C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50800</wp:posOffset>
                </wp:positionV>
                <wp:extent cx="2724150" cy="67818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870F8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PREDSJEDNIK OPĆINSKOG VIJEĆA</w:t>
                            </w:r>
                          </w:p>
                          <w:p w14:paraId="1E6ABFA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4814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Mijo Belegić, ing.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49.4pt;margin-top:4pt;height:53.4pt;width:214.5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0StfbWAAAACQEAAA8AAAAAAAAAAQAgAAAAIgAAAGRycy9kb3ducmV2&#10;LnhtbFBLAQIUABQAAAAIAIdO4kABtZwkNwIAAHkEAAAOAAAAAAAAAAEAIAAAACUBAABkcnMvZTJv&#10;RG9jLnhtbFBLBQYAAAAABgAGAFkBAADO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E870F8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PREDSJEDNIK OPĆINSKOG VIJEĆA</w:t>
                      </w:r>
                    </w:p>
                    <w:p w14:paraId="1E6ABFA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04814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Mijo Belegić, 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6F5F0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</w:p>
    <w:p w14:paraId="1F9DACE5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</w:p>
    <w:p w14:paraId="7EFE91BF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944D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6E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68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A5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Dostaviti</w:t>
      </w:r>
    </w:p>
    <w:p w14:paraId="7DF1215A">
      <w:pPr>
        <w:pStyle w:val="12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 općinskog vijeća</w:t>
      </w:r>
    </w:p>
    <w:p w14:paraId="269984EA">
      <w:pPr>
        <w:pStyle w:val="12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6A8CCB5D">
      <w:pPr>
        <w:pStyle w:val="12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poljoprivrede</w:t>
      </w:r>
    </w:p>
    <w:p w14:paraId="36629E21">
      <w:pPr>
        <w:pStyle w:val="12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Pismohrana. </w:t>
      </w:r>
    </w:p>
    <w:sectPr>
      <w:pgSz w:w="11906" w:h="16838"/>
      <w:pgMar w:top="426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D74AE"/>
    <w:multiLevelType w:val="multilevel"/>
    <w:tmpl w:val="655D7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416B5"/>
    <w:rsid w:val="00467ABF"/>
    <w:rsid w:val="00544AE0"/>
    <w:rsid w:val="005667E2"/>
    <w:rsid w:val="005C2934"/>
    <w:rsid w:val="005C2ABC"/>
    <w:rsid w:val="00616DCF"/>
    <w:rsid w:val="00657527"/>
    <w:rsid w:val="00663AB0"/>
    <w:rsid w:val="00680125"/>
    <w:rsid w:val="00726D18"/>
    <w:rsid w:val="007644F1"/>
    <w:rsid w:val="007C2BD6"/>
    <w:rsid w:val="0082314E"/>
    <w:rsid w:val="008B2D3C"/>
    <w:rsid w:val="008D44E6"/>
    <w:rsid w:val="00916A54"/>
    <w:rsid w:val="00962EEB"/>
    <w:rsid w:val="009947C6"/>
    <w:rsid w:val="00A116D8"/>
    <w:rsid w:val="00A33E33"/>
    <w:rsid w:val="00A514B4"/>
    <w:rsid w:val="00A74F54"/>
    <w:rsid w:val="00A95FE3"/>
    <w:rsid w:val="00AC2EB9"/>
    <w:rsid w:val="00AD60A0"/>
    <w:rsid w:val="00B06B9D"/>
    <w:rsid w:val="00B3521C"/>
    <w:rsid w:val="00BA7CC7"/>
    <w:rsid w:val="00BE3315"/>
    <w:rsid w:val="00C67CE3"/>
    <w:rsid w:val="00C81414"/>
    <w:rsid w:val="00D14412"/>
    <w:rsid w:val="00E873FF"/>
    <w:rsid w:val="00F22812"/>
    <w:rsid w:val="00F2730F"/>
    <w:rsid w:val="00F7002E"/>
    <w:rsid w:val="00FA68BA"/>
    <w:rsid w:val="00FD21F8"/>
    <w:rsid w:val="077973B4"/>
    <w:rsid w:val="242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1439</Characters>
  <Lines>11</Lines>
  <Paragraphs>3</Paragraphs>
  <TotalTime>0</TotalTime>
  <ScaleCrop>false</ScaleCrop>
  <LinksUpToDate>false</LinksUpToDate>
  <CharactersWithSpaces>1688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2024-12-09T20:27:00Z</dcterms:created>
  <dc:creator>Municipal d.o.o.</dc:creator>
  <cp:lastModifiedBy>proce</cp:lastModifiedBy>
  <cp:lastPrinted>2025-12-11T11:13:00Z</cp:lastPrinted>
  <dcterms:modified xsi:type="dcterms:W3CDTF">2025-12-22T10:43:40Z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403CE357D9F448A5B34FB7528C19FF95_12</vt:lpwstr>
  </property>
</Properties>
</file>