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6368" w14:textId="77777777" w:rsidR="0079687D" w:rsidRDefault="0079687D" w:rsidP="0079687D">
      <w:pPr>
        <w:spacing w:after="0" w:line="240" w:lineRule="auto"/>
        <w:ind w:left="992" w:hanging="992"/>
        <w:jc w:val="center"/>
        <w:rPr>
          <w:b/>
        </w:rPr>
      </w:pPr>
      <w:r w:rsidRPr="00C24E6D">
        <w:rPr>
          <w:b/>
        </w:rPr>
        <w:t>Edukacija o održivoj uporabi pesticida</w:t>
      </w:r>
    </w:p>
    <w:p w14:paraId="37411609" w14:textId="7E28F4C8" w:rsidR="0079687D" w:rsidRDefault="0079687D" w:rsidP="0079687D">
      <w:pPr>
        <w:spacing w:after="0" w:line="240" w:lineRule="auto"/>
        <w:ind w:left="992" w:hanging="992"/>
        <w:jc w:val="center"/>
        <w:rPr>
          <w:b/>
          <w:i/>
        </w:rPr>
      </w:pPr>
      <w:r w:rsidRPr="00C24E6D">
        <w:rPr>
          <w:b/>
        </w:rPr>
        <w:t xml:space="preserve"> </w:t>
      </w:r>
      <w:r>
        <w:rPr>
          <w:b/>
        </w:rPr>
        <w:t xml:space="preserve">Modul za profesionalne korisnike /  dopunski modul / Kategorija: OPG i drugi poljoprivrednici  </w:t>
      </w:r>
      <w:r w:rsidRPr="009F1687">
        <w:rPr>
          <w:b/>
          <w:i/>
        </w:rPr>
        <w:t>(„kartice za kupovinu pesticida“)</w:t>
      </w:r>
    </w:p>
    <w:p w14:paraId="2E30B4EA" w14:textId="77777777" w:rsidR="0079687D" w:rsidRPr="003969A9" w:rsidRDefault="0079687D" w:rsidP="0079687D">
      <w:pPr>
        <w:spacing w:after="0" w:line="240" w:lineRule="auto"/>
        <w:ind w:left="992" w:hanging="992"/>
        <w:jc w:val="center"/>
        <w:rPr>
          <w:b/>
        </w:rPr>
      </w:pPr>
    </w:p>
    <w:p w14:paraId="56F71A8E" w14:textId="77777777" w:rsidR="0079687D" w:rsidRDefault="0079687D" w:rsidP="0079687D">
      <w:pPr>
        <w:spacing w:after="0" w:line="360" w:lineRule="auto"/>
        <w:jc w:val="both"/>
      </w:pPr>
      <w:r>
        <w:t xml:space="preserve">Fakultet </w:t>
      </w:r>
      <w:proofErr w:type="spellStart"/>
      <w:r>
        <w:t>agrobiotehničkih</w:t>
      </w:r>
      <w:proofErr w:type="spellEnd"/>
      <w:r>
        <w:t xml:space="preserve"> znanosti Osijek održati će Edukaciju o održivoj uporabi pesticida – Dopunski modul za OPG i druge poljoprivrednike </w:t>
      </w:r>
      <w:r w:rsidRPr="00D52B58">
        <w:rPr>
          <w:i/>
        </w:rPr>
        <w:t>(„kartice za pesticide“)</w:t>
      </w:r>
      <w:r>
        <w:t>. Prema Zakonu o održivoj uporabi pesticida (</w:t>
      </w:r>
      <w:r w:rsidRPr="00BD1CEE">
        <w:rPr>
          <w:i/>
        </w:rPr>
        <w:t>NN 46/22</w:t>
      </w:r>
      <w:r>
        <w:t xml:space="preserve">) propisano je da svaki poljoprivredni proizvođač za kupovinu pesticida mora imati valjanu i važeću dozvolu, tj. mora pohađati i položiti navedenu edukaciju. </w:t>
      </w:r>
    </w:p>
    <w:p w14:paraId="60C297C5" w14:textId="77777777" w:rsidR="0079687D" w:rsidRDefault="0079687D" w:rsidP="0079687D">
      <w:pPr>
        <w:spacing w:after="0" w:line="360" w:lineRule="auto"/>
        <w:jc w:val="both"/>
      </w:pPr>
    </w:p>
    <w:p w14:paraId="244546C5" w14:textId="77777777" w:rsidR="0079687D" w:rsidRDefault="0079687D" w:rsidP="0079687D">
      <w:pPr>
        <w:spacing w:after="0" w:line="360" w:lineRule="auto"/>
        <w:jc w:val="both"/>
      </w:pPr>
      <w:r>
        <w:t xml:space="preserve">Fakultet </w:t>
      </w:r>
      <w:proofErr w:type="spellStart"/>
      <w:r>
        <w:t>agrobiotehničkih</w:t>
      </w:r>
      <w:proofErr w:type="spellEnd"/>
      <w:r>
        <w:t xml:space="preserve"> znanosti Osijek organizira navedenu edukaciju sa cijenom od </w:t>
      </w:r>
      <w:r w:rsidRPr="00CD3CC6">
        <w:rPr>
          <w:b/>
          <w:u w:val="single"/>
        </w:rPr>
        <w:t>16 EUR</w:t>
      </w:r>
      <w:r>
        <w:t xml:space="preserve">  (uz R1 računa) u trajanju od 5 školskih sati:</w:t>
      </w:r>
    </w:p>
    <w:p w14:paraId="10B8C41E" w14:textId="77777777" w:rsidR="0079687D" w:rsidRDefault="0079687D" w:rsidP="0079687D">
      <w:pPr>
        <w:tabs>
          <w:tab w:val="left" w:pos="426"/>
        </w:tabs>
        <w:spacing w:after="0" w:line="360" w:lineRule="auto"/>
        <w:ind w:left="567"/>
        <w:jc w:val="both"/>
        <w:rPr>
          <w:i/>
        </w:rPr>
      </w:pPr>
      <w:r>
        <w:tab/>
      </w:r>
      <w:r w:rsidRPr="00BF2E60">
        <w:rPr>
          <w:i/>
        </w:rPr>
        <w:t>- Modul za profesionalne korisnike / dopunski tečaj – OPG i drugi poljoprivrednici</w:t>
      </w:r>
      <w:r>
        <w:rPr>
          <w:i/>
        </w:rPr>
        <w:t>.</w:t>
      </w:r>
    </w:p>
    <w:p w14:paraId="19147ED0" w14:textId="77777777" w:rsidR="0079687D" w:rsidRPr="00BF2E60" w:rsidRDefault="0079687D" w:rsidP="0079687D">
      <w:pPr>
        <w:tabs>
          <w:tab w:val="left" w:pos="426"/>
        </w:tabs>
        <w:spacing w:after="0" w:line="360" w:lineRule="auto"/>
        <w:ind w:left="567"/>
        <w:jc w:val="both"/>
        <w:rPr>
          <w:i/>
        </w:rPr>
      </w:pPr>
    </w:p>
    <w:p w14:paraId="066FBA53" w14:textId="77777777" w:rsidR="0079687D" w:rsidRDefault="0079687D" w:rsidP="0079687D">
      <w:pPr>
        <w:spacing w:after="0" w:line="360" w:lineRule="auto"/>
        <w:jc w:val="both"/>
        <w:rPr>
          <w:color w:val="FF0000"/>
        </w:rPr>
      </w:pPr>
      <w:r>
        <w:t xml:space="preserve">Tečaj se održava </w:t>
      </w:r>
      <w:r>
        <w:rPr>
          <w:b/>
          <w:u w:val="single"/>
        </w:rPr>
        <w:t xml:space="preserve">16. travanj </w:t>
      </w:r>
      <w:r w:rsidRPr="00CD3CC6">
        <w:rPr>
          <w:b/>
          <w:u w:val="single"/>
        </w:rPr>
        <w:t xml:space="preserve">2025. </w:t>
      </w:r>
      <w:r>
        <w:rPr>
          <w:b/>
          <w:u w:val="single"/>
        </w:rPr>
        <w:t xml:space="preserve">godine (srijeda) </w:t>
      </w:r>
      <w:r w:rsidRPr="00CD3CC6">
        <w:rPr>
          <w:b/>
          <w:u w:val="single"/>
        </w:rPr>
        <w:t>od 15 do 19 h,</w:t>
      </w:r>
      <w:r>
        <w:rPr>
          <w:b/>
        </w:rPr>
        <w:t xml:space="preserve"> </w:t>
      </w:r>
      <w:r>
        <w:t xml:space="preserve">a održava se na lokaciji </w:t>
      </w:r>
      <w:r w:rsidRPr="00B20EA6">
        <w:rPr>
          <w:b/>
          <w:u w:val="single"/>
        </w:rPr>
        <w:t xml:space="preserve">društvenog doma u </w:t>
      </w:r>
      <w:proofErr w:type="spellStart"/>
      <w:r w:rsidRPr="00B20EA6">
        <w:rPr>
          <w:b/>
          <w:u w:val="single"/>
        </w:rPr>
        <w:t>Bebrini</w:t>
      </w:r>
      <w:proofErr w:type="spellEnd"/>
      <w:r w:rsidRPr="00B20EA6">
        <w:rPr>
          <w:b/>
          <w:u w:val="single"/>
        </w:rPr>
        <w:t>, Bebrina 83</w:t>
      </w:r>
      <w:r>
        <w:t xml:space="preserve"> </w:t>
      </w:r>
    </w:p>
    <w:p w14:paraId="1B48707E" w14:textId="2B83C021" w:rsidR="0079687D" w:rsidRPr="0079687D" w:rsidRDefault="0079687D" w:rsidP="0079687D">
      <w:pPr>
        <w:pStyle w:val="Odlomakpopisa"/>
        <w:numPr>
          <w:ilvl w:val="0"/>
          <w:numId w:val="2"/>
        </w:numPr>
        <w:spacing w:after="0" w:line="360" w:lineRule="auto"/>
        <w:jc w:val="both"/>
        <w:rPr>
          <w:i/>
          <w:color w:val="FF0000"/>
        </w:rPr>
      </w:pPr>
      <w:r>
        <w:rPr>
          <w:i/>
          <w:color w:val="FF0000"/>
        </w:rPr>
        <w:t>N</w:t>
      </w:r>
      <w:r w:rsidRPr="0079687D">
        <w:rPr>
          <w:i/>
          <w:color w:val="FF0000"/>
        </w:rPr>
        <w:t>a tečaj sa sobom ponesite osobnu iskaznicu i FIS iskaznicu/potvrdu</w:t>
      </w:r>
      <w:r>
        <w:rPr>
          <w:i/>
          <w:color w:val="FF0000"/>
        </w:rPr>
        <w:t>.</w:t>
      </w:r>
    </w:p>
    <w:p w14:paraId="45105116" w14:textId="77777777" w:rsidR="0079687D" w:rsidRPr="009765C7" w:rsidRDefault="0079687D" w:rsidP="0079687D">
      <w:pPr>
        <w:spacing w:after="0" w:line="360" w:lineRule="auto"/>
        <w:jc w:val="both"/>
        <w:rPr>
          <w:color w:val="FF0000"/>
        </w:rPr>
      </w:pPr>
    </w:p>
    <w:p w14:paraId="1E03A57E" w14:textId="77777777" w:rsidR="0079687D" w:rsidRPr="009765C7" w:rsidRDefault="0079687D" w:rsidP="0079687D">
      <w:pPr>
        <w:spacing w:after="0" w:line="360" w:lineRule="auto"/>
        <w:jc w:val="both"/>
        <w:rPr>
          <w:b/>
          <w:bCs/>
          <w:u w:val="single"/>
        </w:rPr>
      </w:pPr>
      <w:r w:rsidRPr="009765C7">
        <w:rPr>
          <w:b/>
          <w:bCs/>
          <w:u w:val="single"/>
        </w:rPr>
        <w:t>NAČIN PRIJAVE:</w:t>
      </w:r>
    </w:p>
    <w:p w14:paraId="0CF086DA" w14:textId="77777777" w:rsidR="0079687D" w:rsidRDefault="0079687D" w:rsidP="0079687D">
      <w:pPr>
        <w:spacing w:after="0" w:line="360" w:lineRule="auto"/>
        <w:jc w:val="both"/>
      </w:pPr>
      <w:r>
        <w:t xml:space="preserve">Zakonom i pravilnicima je propisano da svi polaznici moraju biti prijavljeni u FIS sustav prije početka same edukacije, te to možete uraditi na slijedeće načine: </w:t>
      </w:r>
    </w:p>
    <w:p w14:paraId="027215E4" w14:textId="77777777" w:rsidR="0079687D" w:rsidRDefault="0079687D" w:rsidP="0079687D">
      <w:pPr>
        <w:pStyle w:val="Odlomakpopisa"/>
        <w:numPr>
          <w:ilvl w:val="0"/>
          <w:numId w:val="1"/>
        </w:numPr>
        <w:spacing w:after="0" w:line="360" w:lineRule="auto"/>
        <w:ind w:left="0" w:hanging="567"/>
        <w:jc w:val="both"/>
      </w:pPr>
      <w:r>
        <w:t xml:space="preserve">Prijavom na platformu </w:t>
      </w:r>
      <w:proofErr w:type="spellStart"/>
      <w:r>
        <w:t>eGrađani</w:t>
      </w:r>
      <w:proofErr w:type="spellEnd"/>
      <w:r>
        <w:t xml:space="preserve"> / </w:t>
      </w:r>
      <w:proofErr w:type="spellStart"/>
      <w:r>
        <w:t>ePoljoprivreda</w:t>
      </w:r>
      <w:proofErr w:type="spellEnd"/>
      <w:r>
        <w:t xml:space="preserve"> / FIS sustav – edukacije</w:t>
      </w:r>
    </w:p>
    <w:p w14:paraId="6DBE843F" w14:textId="77777777" w:rsidR="0079687D" w:rsidRDefault="0079687D" w:rsidP="0079687D">
      <w:pPr>
        <w:pStyle w:val="Odlomakpopisa"/>
        <w:numPr>
          <w:ilvl w:val="0"/>
          <w:numId w:val="1"/>
        </w:numPr>
        <w:spacing w:after="0" w:line="360" w:lineRule="auto"/>
        <w:ind w:left="0" w:hanging="567"/>
        <w:jc w:val="both"/>
      </w:pPr>
      <w:r>
        <w:t xml:space="preserve">E-mailom na: </w:t>
      </w:r>
      <w:hyperlink r:id="rId7" w:history="1">
        <w:r w:rsidRPr="00001E2A">
          <w:rPr>
            <w:rStyle w:val="Hiperveza"/>
            <w:b/>
            <w:color w:val="auto"/>
          </w:rPr>
          <w:t>vtadic@fazos.hr</w:t>
        </w:r>
      </w:hyperlink>
      <w:r>
        <w:t xml:space="preserve"> ili na </w:t>
      </w:r>
      <w:hyperlink r:id="rId8" w:history="1">
        <w:r w:rsidRPr="00001E2A">
          <w:rPr>
            <w:rStyle w:val="Hiperveza"/>
            <w:b/>
            <w:color w:val="auto"/>
          </w:rPr>
          <w:t>pdavor@fazos.hr</w:t>
        </w:r>
      </w:hyperlink>
      <w:r>
        <w:t xml:space="preserve"> (</w:t>
      </w:r>
      <w:r w:rsidRPr="00F34909">
        <w:rPr>
          <w:i/>
          <w:u w:val="single"/>
        </w:rPr>
        <w:t>naznaka datuma, imena i prezimena</w:t>
      </w:r>
      <w:r>
        <w:t>)</w:t>
      </w:r>
    </w:p>
    <w:p w14:paraId="40E45C7A" w14:textId="77777777" w:rsidR="0079687D" w:rsidRDefault="0079687D" w:rsidP="0079687D">
      <w:pPr>
        <w:pStyle w:val="Odlomakpopisa"/>
        <w:numPr>
          <w:ilvl w:val="0"/>
          <w:numId w:val="1"/>
        </w:numPr>
        <w:spacing w:after="0" w:line="360" w:lineRule="auto"/>
        <w:ind w:left="0" w:hanging="567"/>
        <w:jc w:val="both"/>
      </w:pPr>
      <w:r>
        <w:t xml:space="preserve">SMS porukom na : </w:t>
      </w:r>
      <w:r w:rsidRPr="00001E2A">
        <w:rPr>
          <w:b/>
        </w:rPr>
        <w:t>099 822 4000</w:t>
      </w:r>
      <w:r>
        <w:t xml:space="preserve"> ili na </w:t>
      </w:r>
      <w:r w:rsidRPr="00001E2A">
        <w:rPr>
          <w:b/>
        </w:rPr>
        <w:t>091 507 1217</w:t>
      </w:r>
      <w:r>
        <w:t xml:space="preserve"> (</w:t>
      </w:r>
      <w:r w:rsidRPr="00F34909">
        <w:rPr>
          <w:i/>
          <w:u w:val="single"/>
        </w:rPr>
        <w:t>naznaka datuma, imena i prezimena</w:t>
      </w:r>
      <w:r>
        <w:t>)</w:t>
      </w:r>
    </w:p>
    <w:p w14:paraId="13BC7AFB" w14:textId="77777777" w:rsidR="0079687D" w:rsidRDefault="0079687D" w:rsidP="0079687D">
      <w:pPr>
        <w:spacing w:after="0" w:line="360" w:lineRule="auto"/>
        <w:jc w:val="both"/>
      </w:pPr>
    </w:p>
    <w:p w14:paraId="40C6ADAD" w14:textId="77777777" w:rsidR="0079687D" w:rsidRDefault="0079687D" w:rsidP="0079687D">
      <w:pPr>
        <w:spacing w:after="0" w:line="360" w:lineRule="auto"/>
        <w:jc w:val="both"/>
      </w:pPr>
    </w:p>
    <w:p w14:paraId="21018C0F" w14:textId="77777777" w:rsidR="0079687D" w:rsidRDefault="0079687D" w:rsidP="0079687D">
      <w:pPr>
        <w:spacing w:after="0" w:line="360" w:lineRule="auto"/>
        <w:jc w:val="both"/>
      </w:pPr>
    </w:p>
    <w:p w14:paraId="460CBA30" w14:textId="77777777" w:rsidR="000F4155" w:rsidRDefault="000F4155"/>
    <w:sectPr w:rsidR="000F4155" w:rsidSect="0079687D">
      <w:headerReference w:type="default" r:id="rId9"/>
      <w:pgSz w:w="11906" w:h="16838" w:code="9"/>
      <w:pgMar w:top="1417" w:right="1417" w:bottom="567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6CCFE" w14:textId="77777777" w:rsidR="0079687D" w:rsidRDefault="0079687D" w:rsidP="0079687D">
      <w:pPr>
        <w:spacing w:after="0" w:line="240" w:lineRule="auto"/>
      </w:pPr>
      <w:r>
        <w:separator/>
      </w:r>
    </w:p>
  </w:endnote>
  <w:endnote w:type="continuationSeparator" w:id="0">
    <w:p w14:paraId="3961D194" w14:textId="77777777" w:rsidR="0079687D" w:rsidRDefault="0079687D" w:rsidP="0079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F2303" w14:textId="77777777" w:rsidR="0079687D" w:rsidRDefault="0079687D" w:rsidP="0079687D">
      <w:pPr>
        <w:spacing w:after="0" w:line="240" w:lineRule="auto"/>
      </w:pPr>
      <w:r>
        <w:separator/>
      </w:r>
    </w:p>
  </w:footnote>
  <w:footnote w:type="continuationSeparator" w:id="0">
    <w:p w14:paraId="6225183E" w14:textId="77777777" w:rsidR="0079687D" w:rsidRDefault="0079687D" w:rsidP="00796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6D67E" w14:textId="6A5B4186" w:rsidR="00212325" w:rsidRDefault="00212325">
    <w:pPr>
      <w:pStyle w:val="Zaglavlje"/>
    </w:pPr>
  </w:p>
  <w:p w14:paraId="2B3F7EB6" w14:textId="77777777" w:rsidR="00212325" w:rsidRDefault="0021232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5374"/>
    <w:multiLevelType w:val="hybridMultilevel"/>
    <w:tmpl w:val="841E09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83277"/>
    <w:multiLevelType w:val="hybridMultilevel"/>
    <w:tmpl w:val="76F4F7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422907">
    <w:abstractNumId w:val="1"/>
  </w:num>
  <w:num w:numId="2" w16cid:durableId="89797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7D"/>
    <w:rsid w:val="000A42F7"/>
    <w:rsid w:val="000F4155"/>
    <w:rsid w:val="00212325"/>
    <w:rsid w:val="0034292D"/>
    <w:rsid w:val="0072321C"/>
    <w:rsid w:val="0079687D"/>
    <w:rsid w:val="00DC1691"/>
    <w:rsid w:val="00E9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EA2F"/>
  <w15:chartTrackingRefBased/>
  <w15:docId w15:val="{65E2EE8E-EF1A-4329-92BC-59A8159A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7D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96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96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968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96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968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96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96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96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96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96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96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968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9687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9687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9687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9687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9687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9687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96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96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96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96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96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9687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9687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9687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96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9687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9687D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796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687D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Hiperveza">
    <w:name w:val="Hyperlink"/>
    <w:basedOn w:val="Zadanifontodlomka"/>
    <w:uiPriority w:val="99"/>
    <w:unhideWhenUsed/>
    <w:rsid w:val="0079687D"/>
    <w:rPr>
      <w:color w:val="0563C1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796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687D"/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avor@fazos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tadic@faz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Brzić</dc:creator>
  <cp:keywords/>
  <dc:description/>
  <cp:lastModifiedBy>Ivan Brzić</cp:lastModifiedBy>
  <cp:revision>2</cp:revision>
  <cp:lastPrinted>2025-04-09T08:04:00Z</cp:lastPrinted>
  <dcterms:created xsi:type="dcterms:W3CDTF">2025-04-09T08:26:00Z</dcterms:created>
  <dcterms:modified xsi:type="dcterms:W3CDTF">2025-04-09T08:26:00Z</dcterms:modified>
</cp:coreProperties>
</file>