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5D6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lk100152665"/>
    </w:p>
    <w:p w14:paraId="00B64EF9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/>
          <w:lang w:val="en-US" w:eastAsia="hr-HR"/>
        </w:rPr>
        <w:t xml:space="preserve">                    </w:t>
      </w:r>
      <w:r>
        <w:rPr>
          <w:lang w:eastAsia="hr-HR"/>
        </w:rPr>
        <w:drawing>
          <wp:inline distT="0" distB="0" distL="0" distR="0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49AF3">
      <w:pPr>
        <w:spacing w:line="240" w:lineRule="auto"/>
        <w:ind w:firstLine="360" w:firstLineChars="15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REPUBLIKA HRVATSKA</w:t>
      </w:r>
    </w:p>
    <w:p w14:paraId="324F52C2">
      <w:pPr>
        <w:spacing w:line="240" w:lineRule="auto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BRODSKO-POSAVSKA ŽUPANIJA</w:t>
      </w:r>
    </w:p>
    <w:p w14:paraId="272F7CF9">
      <w:pPr>
        <w:spacing w:line="240" w:lineRule="auto"/>
        <w:ind w:firstLine="720" w:firstLineChars="30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OPĆINA BEBRINA</w:t>
      </w:r>
    </w:p>
    <w:p w14:paraId="7133ADF1">
      <w:pPr>
        <w:spacing w:line="240" w:lineRule="auto"/>
        <w:ind w:firstLine="480" w:firstLineChars="20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OPĆINSKI NAČELNIK</w:t>
      </w:r>
    </w:p>
    <w:p w14:paraId="1C43A2D7">
      <w:pPr>
        <w:spacing w:line="240" w:lineRule="auto"/>
        <w:ind w:firstLine="360" w:firstLineChars="15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Bebrina 83, 35254 Bebrina</w:t>
      </w:r>
    </w:p>
    <w:p w14:paraId="783561EA">
      <w:pPr>
        <w:spacing w:line="240" w:lineRule="auto"/>
        <w:ind w:firstLine="600" w:firstLineChars="25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opcina@bebrina.hr</w:t>
      </w:r>
    </w:p>
    <w:p w14:paraId="4749441B">
      <w:pPr>
        <w:spacing w:line="240" w:lineRule="auto"/>
        <w:ind w:firstLine="480" w:firstLineChars="200"/>
        <w:jc w:val="both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OIB: 52630455645</w:t>
      </w:r>
    </w:p>
    <w:p w14:paraId="27CFBB38">
      <w:pPr>
        <w:spacing w:line="240" w:lineRule="auto"/>
        <w:ind w:firstLine="600" w:firstLineChars="2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Tel: 035/433-109</w:t>
      </w:r>
    </w:p>
    <w:p w14:paraId="0F546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18C9E">
      <w:pPr>
        <w:spacing w:after="0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024-01/25-01/32</w:t>
      </w:r>
    </w:p>
    <w:p w14:paraId="764C2D7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URBROJ: 2178-2-01-2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</w:t>
      </w:r>
    </w:p>
    <w:p w14:paraId="63780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26. svibnja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6EC8C2E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1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temelju članaka 96. stavka 5. Zakona o vatrogastvu („Narodne novine“ br. 125/19, 114/22 i 155/23) i članka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7. Statuta općine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Bebrina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(</w:t>
      </w:r>
      <w:r>
        <w:rPr>
          <w:rFonts w:hint="default" w:ascii="Times New Roman" w:hAnsi="Times New Roman" w:eastAsia="Times New Roman"/>
          <w:sz w:val="24"/>
          <w:szCs w:val="24"/>
        </w:rPr>
        <w:t>„Službeni vjesnik Brodsko-posavske županije“ 02/2018, 18/2019 i 24/2019 i „Glasnika Općine Bebrina“ broj 01/2019, 2/2020, 4/2021</w:t>
      </w:r>
      <w:r>
        <w:rPr>
          <w:rFonts w:ascii="Times New Roman" w:hAnsi="Times New Roman" w:eastAsia="Times New Roman" w:cs="Times New Roman"/>
          <w:sz w:val="24"/>
          <w:szCs w:val="24"/>
        </w:rPr>
        <w:t>), načelnik općine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Bebrina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donosi</w:t>
      </w:r>
    </w:p>
    <w:p w14:paraId="00000002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4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 D L U K U</w:t>
      </w:r>
    </w:p>
    <w:p w14:paraId="0000000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 visini, načinu obračuna i isplati naknade dobrovoljnim vatrogascima</w:t>
      </w:r>
    </w:p>
    <w:p w14:paraId="1E8C735E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Članak 1.</w:t>
      </w:r>
    </w:p>
    <w:p w14:paraId="0DA6068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Dobrovoljni vatrogasac ima pravo na naknadu za sudjelovanje na vatrogasnoj intervenciji bez obzira na radno pravni status dobrovoljnog vatrogasca.</w:t>
      </w:r>
    </w:p>
    <w:p w14:paraId="3FDFF08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16"/>
          <w:rFonts w:ascii="Times New Roman" w:hAnsi="Times New Roman" w:cs="Times New Roman"/>
          <w:iCs/>
          <w:color w:val="231F20"/>
          <w:sz w:val="24"/>
          <w:szCs w:val="24"/>
          <w:shd w:val="clear" w:color="auto" w:fill="FFFFFF"/>
        </w:rPr>
        <w:t>Dobrovoljni vatrogasac</w:t>
      </w:r>
      <w:r>
        <w:rPr>
          <w:rStyle w:val="16"/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je osposobljeni punoljetni član </w:t>
      </w:r>
      <w:r>
        <w:rPr>
          <w:rFonts w:hint="default"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V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atrogasne </w:t>
      </w:r>
      <w:r>
        <w:rPr>
          <w:rFonts w:hint="default"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zajednice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Općine Bebrina, kao središnje (stožerne) vatrogasne organizacije na području Općine Bebrina ( koja obuhvaća sljedeća vatrogasna društva: Dobrovoljno vatrogasno društvo Bebrina, </w:t>
      </w:r>
      <w:r>
        <w:rPr>
          <w:rFonts w:hint="default" w:ascii="Times New Roman" w:hAnsi="Times New Roman"/>
          <w:color w:val="231F20"/>
          <w:sz w:val="24"/>
          <w:szCs w:val="24"/>
          <w:shd w:val="clear" w:color="auto" w:fill="FFFFFF"/>
          <w:lang w:val="hr-HR"/>
        </w:rPr>
        <w:t>Dobrovoljno vatrogasno društvo Banovci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>
        <w:rPr>
          <w:rFonts w:hint="default"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Dobrovoljno vatrogasno društvo Stupnički Kuti, Dobrovoljno vatrogasno društvo Dubočac i Dobrovoljno vatrogasno društvo Kaniža) te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koji udovoljava uvjetima iz članka 41. stavka 1. Zakona o vatrogastvu </w:t>
      </w:r>
      <w:r>
        <w:rPr>
          <w:rFonts w:ascii="Times New Roman" w:hAnsi="Times New Roman" w:eastAsia="Times New Roman" w:cs="Times New Roman"/>
          <w:sz w:val="24"/>
          <w:szCs w:val="24"/>
        </w:rPr>
        <w:t>(„Narodne novine“ br. 125/19, 114/22 i 155/23).</w:t>
      </w:r>
    </w:p>
    <w:p w14:paraId="00000009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A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Članak 2.</w:t>
      </w:r>
    </w:p>
    <w:p w14:paraId="0000000B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Visina naknade iz članka 1. ove odluke iznosi 25,00 € neto po vatrogasnoj intervenciji  uvećano za pripadajuće poreze i doprinose, u skladu sa važećim propisima.</w:t>
      </w:r>
    </w:p>
    <w:p w14:paraId="66DD674E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Ako vatrogasna intervencija ili vježba traje dulje od četiri sata, dobrovoljni vatrogasac ima pravo na naknadu u iznosu od 50,00 € neto.</w:t>
      </w:r>
    </w:p>
    <w:p w14:paraId="0000000C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D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Članak 3.</w:t>
      </w:r>
    </w:p>
    <w:p w14:paraId="05B9132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Naknada iz članka 1. Ove odluke obračunava se i isplaćuje se na temelju izvješća o vatrogasnoj intervenciji iz računalnog programa „Sustav za upravljanje vatrogasnim intervencijama“  kojeg općini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Bebrina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dostavlja zapovjednik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Vatrogasne zajednice Općine Bebrina</w:t>
      </w:r>
      <w:r>
        <w:rPr>
          <w:rFonts w:ascii="Times New Roman" w:hAnsi="Times New Roman" w:eastAsia="Times New Roman" w:cs="Times New Roman"/>
          <w:sz w:val="24"/>
          <w:szCs w:val="24"/>
        </w:rPr>
        <w:t>, najkasnije do 5-og u mjesecu za prethodni mjesec.</w:t>
      </w:r>
    </w:p>
    <w:p w14:paraId="536EAAE6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Obračun i isplatu naknade obavlja općina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Bebrina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jednom mjesečno, najkasnije do 15-og u mjesecu za prethodni mjesec na račun dobrovoljnog vatrogasca.</w:t>
      </w:r>
    </w:p>
    <w:p w14:paraId="0000001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14:paraId="5FB71BD8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09B378D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1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</w:rPr>
        <w:t>Članak 4.</w:t>
      </w:r>
    </w:p>
    <w:p w14:paraId="00000015">
      <w:p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Dobrovoljni vatrogasac koji je u radnom odnosu, kad sudjeluje na vatrogasnoj intervenciji za vrijeme radnog vremena, ostvaruje sva prava iz radnog odnosa, a poslodavac ostvaruje pravo na povrat plaće koju je isplatio od jedinice lokalne i područne (regionalne) samouprave na čijem području je obavljena vatrogasna intervencija ili jedinice lokalne i područne (regionalne) samouprave ili Hrvatske vatrogasne zajednice, ovisno o tome koji je vatrogasni zapovjednik izdao zapovijed za angažiranje vatrogasaca.</w:t>
      </w:r>
    </w:p>
    <w:p w14:paraId="45FAA15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Poslodavac je dužan općini</w:t>
      </w:r>
      <w:r>
        <w:rPr>
          <w:rFonts w:hint="default"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Bebrina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podnijeti zahtjev za naknadu plaće iz stavka 1. ovoga članka, u roku od 30 dana od dana kad je dobrovoljni vatrogasac bio angažiran, s priloženim obračunom isplaćene plaće za mjesec u kojem je angažiran dobrovoljni vatrogasac te potvrdom o angažiranju dobrovoljnog vatrogasca koju izdaje nadležno dobrovoljno vatrogasno društvo sukladno zapovijedi nadređenog vatrogasnog zapovjednika, a isplatna lista odnosno obračun isplaćene plaće mora biti izrađen sukladno potvrdi o angažiranju.</w:t>
      </w:r>
    </w:p>
    <w:p w14:paraId="3CB6A59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16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Članak 5.</w:t>
      </w:r>
    </w:p>
    <w:p w14:paraId="38E14CBB">
      <w:pPr>
        <w:spacing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hr-HR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Ova Odluka stupa na snagu danom donošenja, a objavit će se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na službenim stranicama Općine Bebrina.</w:t>
      </w:r>
    </w:p>
    <w:p w14:paraId="20CE9127">
      <w:pPr>
        <w:spacing w:line="240" w:lineRule="auto"/>
        <w:ind w:left="360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bookmarkEnd w:id="0"/>
    <w:p w14:paraId="00EA78D9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6004846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D175F0A">
      <w:pPr>
        <w:spacing w:line="240" w:lineRule="auto"/>
        <w:ind w:firstLine="6480" w:firstLineChars="2700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>OPĆINSKI NAČELNIK</w:t>
      </w:r>
    </w:p>
    <w:p w14:paraId="58C3A84F">
      <w:pPr>
        <w:spacing w:line="240" w:lineRule="auto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</w:rPr>
      </w:pPr>
    </w:p>
    <w:p w14:paraId="303DB1E1">
      <w:pPr>
        <w:spacing w:line="240" w:lineRule="auto"/>
        <w:ind w:firstLine="5760" w:firstLineChars="2400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>______________________________</w:t>
      </w:r>
    </w:p>
    <w:p w14:paraId="57C45DE4">
      <w:pPr>
        <w:spacing w:line="240" w:lineRule="auto"/>
        <w:ind w:firstLine="5760" w:firstLineChars="2400"/>
        <w:jc w:val="both"/>
        <w:rPr>
          <w:rFonts w:ascii="Times New Roman" w:hAnsi="Times New Roman" w:eastAsia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</w:rPr>
        <w:t>Ivan Brzić, mag. ing. silv. univ. spec.</w:t>
      </w:r>
    </w:p>
    <w:p w14:paraId="64278EAE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1181D6D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D7214F2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9E494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CE2E01A">
      <w:pPr>
        <w:pStyle w:val="18"/>
        <w:numPr>
          <w:ilvl w:val="0"/>
          <w:numId w:val="0"/>
        </w:numPr>
        <w:spacing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DOSTAVITI:</w:t>
      </w:r>
    </w:p>
    <w:p w14:paraId="0B000C02">
      <w:pPr>
        <w:pStyle w:val="18"/>
        <w:numPr>
          <w:ilvl w:val="0"/>
          <w:numId w:val="0"/>
        </w:numPr>
        <w:spacing w:line="240" w:lineRule="auto"/>
        <w:ind w:left="360" w:left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hr-HR"/>
        </w:rPr>
      </w:pPr>
    </w:p>
    <w:p w14:paraId="5DFA3122">
      <w:pPr>
        <w:pStyle w:val="18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Hrvatska vatrogasna zajednica, Sektor za inspekcijski nadzor</w:t>
      </w:r>
    </w:p>
    <w:p w14:paraId="61878235">
      <w:pPr>
        <w:pStyle w:val="18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Vatrogasna zajednica Općine Bebrina</w:t>
      </w:r>
    </w:p>
    <w:p w14:paraId="1E6C697D">
      <w:pPr>
        <w:pStyle w:val="18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Jedinstveni upravni odjel općine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>Bebrina</w:t>
      </w:r>
    </w:p>
    <w:p w14:paraId="791D876B">
      <w:pPr>
        <w:pStyle w:val="18"/>
        <w:numPr>
          <w:ilvl w:val="0"/>
          <w:numId w:val="0"/>
        </w:numPr>
        <w:spacing w:line="240" w:lineRule="auto"/>
        <w:ind w:left="360"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9" w:h="16834"/>
      <w:pgMar w:top="1134" w:right="1134" w:bottom="1134" w:left="1134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368F6"/>
    <w:multiLevelType w:val="multilevel"/>
    <w:tmpl w:val="30C368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5"/>
    <w:rsid w:val="00024D84"/>
    <w:rsid w:val="00205C7B"/>
    <w:rsid w:val="002725E9"/>
    <w:rsid w:val="00502E4D"/>
    <w:rsid w:val="00536A45"/>
    <w:rsid w:val="00557261"/>
    <w:rsid w:val="00557411"/>
    <w:rsid w:val="005B0944"/>
    <w:rsid w:val="006C08BE"/>
    <w:rsid w:val="00754E50"/>
    <w:rsid w:val="00786974"/>
    <w:rsid w:val="0079303D"/>
    <w:rsid w:val="00AA459D"/>
    <w:rsid w:val="00B045C5"/>
    <w:rsid w:val="00DB4A69"/>
    <w:rsid w:val="00E10C45"/>
    <w:rsid w:val="00E56452"/>
    <w:rsid w:val="00EF0DE0"/>
    <w:rsid w:val="00F73D22"/>
    <w:rsid w:val="00FE0C94"/>
    <w:rsid w:val="04173160"/>
    <w:rsid w:val="3AFF1E85"/>
    <w:rsid w:val="489B3D83"/>
    <w:rsid w:val="678A7341"/>
    <w:rsid w:val="783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hr" w:eastAsia="hr-H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4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kurziv"/>
    <w:basedOn w:val="8"/>
    <w:qFormat/>
    <w:uiPriority w:val="0"/>
  </w:style>
  <w:style w:type="character" w:customStyle="1" w:styleId="17">
    <w:name w:val="Tekst balončića Ch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2667</Characters>
  <Lines>22</Lines>
  <Paragraphs>6</Paragraphs>
  <TotalTime>52</TotalTime>
  <ScaleCrop>false</ScaleCrop>
  <LinksUpToDate>false</LinksUpToDate>
  <CharactersWithSpaces>3128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2024-04-29T10:11:00Z</dcterms:created>
  <dc:creator>Ivana</dc:creator>
  <cp:lastModifiedBy>proce</cp:lastModifiedBy>
  <cp:lastPrinted>2025-06-05T09:42:55Z</cp:lastPrinted>
  <dcterms:modified xsi:type="dcterms:W3CDTF">2025-06-05T10:25:15Z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87FF01290B324B33A707CBDA8DBC969B_12</vt:lpwstr>
  </property>
</Properties>
</file>