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A8028">
      <w:pPr>
        <w:rPr>
          <w:rFonts w:ascii="Times New Roman" w:hAnsi="Times New Roman" w:cs="Times New Roman"/>
          <w:sz w:val="24"/>
          <w:szCs w:val="24"/>
        </w:rPr>
      </w:pPr>
      <w:r>
        <w:rPr>
          <w:sz w:val="24"/>
          <w:szCs w:val="24"/>
        </w:rPr>
        <mc:AlternateContent>
          <mc:Choice Requires="wps">
            <w:drawing>
              <wp:anchor distT="45720" distB="45720" distL="114300" distR="114300" simplePos="0" relativeHeight="251659264" behindDoc="0" locked="0" layoutInCell="1" allowOverlap="1">
                <wp:simplePos x="0" y="0"/>
                <wp:positionH relativeFrom="margin">
                  <wp:posOffset>488950</wp:posOffset>
                </wp:positionH>
                <wp:positionV relativeFrom="paragraph">
                  <wp:posOffset>89535</wp:posOffset>
                </wp:positionV>
                <wp:extent cx="755015" cy="755650"/>
                <wp:effectExtent l="0" t="0" r="6985" b="6350"/>
                <wp:wrapSquare wrapText="bothSides"/>
                <wp:docPr id="217"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755015" cy="755650"/>
                        </a:xfrm>
                        <a:prstGeom prst="rect">
                          <a:avLst/>
                        </a:prstGeom>
                        <a:solidFill>
                          <a:srgbClr val="FFFFFF"/>
                        </a:solidFill>
                        <a:ln w="9525">
                          <a:noFill/>
                          <a:miter lim="800000"/>
                        </a:ln>
                      </wps:spPr>
                      <wps:txbx>
                        <w:txbxContent>
                          <w:p w14:paraId="7A08FE42">
                            <w:r>
                              <w:drawing>
                                <wp:inline distT="0" distB="0" distL="0" distR="0">
                                  <wp:extent cx="484505" cy="6426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38.5pt;margin-top:7.05pt;height:59.5pt;width:59.45pt;mso-position-horizontal-relative:margin;mso-wrap-distance-bottom:3.6pt;mso-wrap-distance-left:9pt;mso-wrap-distance-right:9pt;mso-wrap-distance-top:3.6pt;z-index:251659264;mso-width-relative:page;mso-height-relative:page;" fillcolor="#FFFFFF" filled="t" stroked="f" coordsize="21600,21600" o:gfxdata="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qQwr7XAAAACQEAAA8AAAAAAAAAAQAgAAAAIgAAAGRycy9kb3ducmV2LnhtbFBLAQIU&#10;ABQAAAAIAIdO4kAo3C7TLQIAAFcEAAAOAAAAAAAAAAEAIAAAACYBAABkcnMvZTJvRG9jLnhtbFBL&#10;BQYAAAAABgAGAFkBAADFBQAAAAA=&#10;">
                <v:fill on="t" focussize="0,0"/>
                <v:stroke on="f" miterlimit="8" joinstyle="miter"/>
                <v:imagedata o:title=""/>
                <o:lock v:ext="edit" aspectratio="f"/>
                <v:textbox>
                  <w:txbxContent>
                    <w:p w14:paraId="7A08FE42">
                      <w:r>
                        <w:drawing>
                          <wp:inline distT="0" distB="0" distL="0" distR="0">
                            <wp:extent cx="484505" cy="6426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v:textbox>
                <w10:wrap type="square"/>
              </v:shape>
            </w:pict>
          </mc:Fallback>
        </mc:AlternateContent>
      </w:r>
    </w:p>
    <w:p w14:paraId="02734604">
      <w:pPr>
        <w:rPr>
          <w:rFonts w:ascii="Times New Roman" w:hAnsi="Times New Roman" w:cs="Times New Roman"/>
          <w:sz w:val="24"/>
          <w:szCs w:val="24"/>
        </w:rPr>
      </w:pPr>
    </w:p>
    <w:p w14:paraId="1B51C5DF">
      <w:pPr>
        <w:spacing w:after="0"/>
        <w:rPr>
          <w:rFonts w:ascii="Times New Roman" w:hAnsi="Times New Roman" w:cs="Times New Roman"/>
          <w:sz w:val="24"/>
          <w:szCs w:val="24"/>
        </w:rPr>
      </w:pPr>
      <w:r>
        <w:rPr>
          <w:sz w:val="24"/>
          <w:szCs w:val="24"/>
        </w:rPr>
        <mc:AlternateContent>
          <mc:Choice Requires="wps">
            <w:drawing>
              <wp:anchor distT="45720" distB="45720" distL="114300" distR="114300" simplePos="0" relativeHeight="251660288" behindDoc="0" locked="0" layoutInCell="1" allowOverlap="1">
                <wp:simplePos x="0" y="0"/>
                <wp:positionH relativeFrom="margin">
                  <wp:posOffset>-480695</wp:posOffset>
                </wp:positionH>
                <wp:positionV relativeFrom="paragraph">
                  <wp:posOffset>273050</wp:posOffset>
                </wp:positionV>
                <wp:extent cx="2724150" cy="1362075"/>
                <wp:effectExtent l="0" t="0" r="0" b="9525"/>
                <wp:wrapSquare wrapText="bothSides"/>
                <wp:docPr id="4"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2724150" cy="1362075"/>
                        </a:xfrm>
                        <a:prstGeom prst="rect">
                          <a:avLst/>
                        </a:prstGeom>
                        <a:solidFill>
                          <a:srgbClr val="FFFFFF"/>
                        </a:solidFill>
                        <a:ln w="9525">
                          <a:noFill/>
                          <a:miter lim="800000"/>
                        </a:ln>
                      </wps:spPr>
                      <wps:txbx>
                        <w:txbxContent>
                          <w:p w14:paraId="501C89A9">
                            <w:pPr>
                              <w:spacing w:after="0" w:line="240" w:lineRule="auto"/>
                              <w:jc w:val="center"/>
                              <w:rPr>
                                <w:rFonts w:ascii="Times New Roman" w:hAnsi="Times New Roman" w:cs="Times New Roman"/>
                                <w:sz w:val="24"/>
                              </w:rPr>
                            </w:pPr>
                            <w:r>
                              <w:rPr>
                                <w:rFonts w:ascii="Times New Roman" w:hAnsi="Times New Roman" w:cs="Times New Roman"/>
                                <w:sz w:val="24"/>
                              </w:rPr>
                              <w:t>REPUBLIKA HRVATSKA</w:t>
                            </w:r>
                          </w:p>
                          <w:p w14:paraId="71D9F228">
                            <w:pPr>
                              <w:spacing w:after="0" w:line="240" w:lineRule="auto"/>
                              <w:jc w:val="center"/>
                              <w:rPr>
                                <w:rFonts w:ascii="Times New Roman" w:hAnsi="Times New Roman" w:cs="Times New Roman"/>
                                <w:sz w:val="24"/>
                              </w:rPr>
                            </w:pPr>
                            <w:r>
                              <w:rPr>
                                <w:rFonts w:ascii="Times New Roman" w:hAnsi="Times New Roman" w:cs="Times New Roman"/>
                                <w:sz w:val="24"/>
                              </w:rPr>
                              <w:t>BRODSKO-POSAVSKA-ŽUPANIJA</w:t>
                            </w:r>
                          </w:p>
                          <w:p w14:paraId="512BD999">
                            <w:pPr>
                              <w:spacing w:after="0" w:line="240" w:lineRule="auto"/>
                              <w:jc w:val="center"/>
                              <w:rPr>
                                <w:rFonts w:ascii="Times New Roman" w:hAnsi="Times New Roman" w:cs="Times New Roman"/>
                                <w:sz w:val="24"/>
                              </w:rPr>
                            </w:pPr>
                            <w:r>
                              <w:rPr>
                                <w:rFonts w:ascii="Times New Roman" w:hAnsi="Times New Roman" w:cs="Times New Roman"/>
                                <w:sz w:val="24"/>
                              </w:rPr>
                              <w:t>OPĆINA BEBRINA</w:t>
                            </w:r>
                          </w:p>
                          <w:p w14:paraId="1A47A02C">
                            <w:pPr>
                              <w:spacing w:after="0" w:line="240" w:lineRule="auto"/>
                              <w:jc w:val="center"/>
                              <w:rPr>
                                <w:rFonts w:ascii="Times New Roman" w:hAnsi="Times New Roman" w:cs="Times New Roman"/>
                                <w:sz w:val="24"/>
                              </w:rPr>
                            </w:pPr>
                            <w:r>
                              <w:rPr>
                                <w:rFonts w:ascii="Times New Roman" w:hAnsi="Times New Roman" w:cs="Times New Roman"/>
                                <w:sz w:val="24"/>
                              </w:rPr>
                              <w:t>Bebrina 83, 35254 Bebrina,</w:t>
                            </w:r>
                          </w:p>
                          <w:p w14:paraId="48D86671">
                            <w:pPr>
                              <w:spacing w:after="0" w:line="240" w:lineRule="auto"/>
                              <w:jc w:val="center"/>
                              <w:rPr>
                                <w:rFonts w:ascii="Times New Roman" w:hAnsi="Times New Roman" w:cs="Times New Roman"/>
                                <w:sz w:val="24"/>
                              </w:rPr>
                            </w:pPr>
                            <w:r>
                              <w:rPr>
                                <w:rFonts w:ascii="Times New Roman" w:hAnsi="Times New Roman" w:cs="Times New Roman"/>
                                <w:sz w:val="24"/>
                              </w:rPr>
                              <w:t>OIB: 52630455645</w:t>
                            </w:r>
                          </w:p>
                          <w:p w14:paraId="30DEC835">
                            <w:pPr>
                              <w:spacing w:after="0" w:line="240" w:lineRule="auto"/>
                              <w:jc w:val="center"/>
                              <w:rPr>
                                <w:rFonts w:ascii="Times New Roman" w:hAnsi="Times New Roman" w:cs="Times New Roman"/>
                                <w:sz w:val="24"/>
                              </w:rPr>
                            </w:pPr>
                            <w:r>
                              <w:rPr>
                                <w:rFonts w:ascii="Times New Roman" w:hAnsi="Times New Roman" w:cs="Times New Roman"/>
                                <w:sz w:val="24"/>
                              </w:rPr>
                              <w:t>Tel:035/433-109</w:t>
                            </w: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37.85pt;margin-top:21.5pt;height:107.25pt;width:214.5pt;mso-position-horizontal-relative:margin;mso-wrap-distance-bottom:3.6pt;mso-wrap-distance-left:9pt;mso-wrap-distance-right:9pt;mso-wrap-distance-top:3.6pt;z-index:251660288;mso-width-relative:page;mso-height-relative:page;" fillcolor="#FFFFFF" filled="t" stroked="f" coordsize="21600,21600" o:gfxdata="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T1C6rZAAAACgEAAA8AAAAAAAAAAQAgAAAAIgAAAGRycy9kb3ducmV2LnhtbFBL&#10;AQIUABQAAAAIAIdO4kANVZrzLgIAAFcEAAAOAAAAAAAAAAEAIAAAACgBAABkcnMvZTJvRG9jLnht&#10;bFBLBQYAAAAABgAGAFkBAADIBQAAAAA=&#10;">
                <v:fill on="t" focussize="0,0"/>
                <v:stroke on="f" miterlimit="8" joinstyle="miter"/>
                <v:imagedata o:title=""/>
                <o:lock v:ext="edit" aspectratio="f"/>
                <v:textbox>
                  <w:txbxContent>
                    <w:p w14:paraId="501C89A9">
                      <w:pPr>
                        <w:spacing w:after="0" w:line="240" w:lineRule="auto"/>
                        <w:jc w:val="center"/>
                        <w:rPr>
                          <w:rFonts w:ascii="Times New Roman" w:hAnsi="Times New Roman" w:cs="Times New Roman"/>
                          <w:sz w:val="24"/>
                        </w:rPr>
                      </w:pPr>
                      <w:r>
                        <w:rPr>
                          <w:rFonts w:ascii="Times New Roman" w:hAnsi="Times New Roman" w:cs="Times New Roman"/>
                          <w:sz w:val="24"/>
                        </w:rPr>
                        <w:t>REPUBLIKA HRVATSKA</w:t>
                      </w:r>
                    </w:p>
                    <w:p w14:paraId="71D9F228">
                      <w:pPr>
                        <w:spacing w:after="0" w:line="240" w:lineRule="auto"/>
                        <w:jc w:val="center"/>
                        <w:rPr>
                          <w:rFonts w:ascii="Times New Roman" w:hAnsi="Times New Roman" w:cs="Times New Roman"/>
                          <w:sz w:val="24"/>
                        </w:rPr>
                      </w:pPr>
                      <w:r>
                        <w:rPr>
                          <w:rFonts w:ascii="Times New Roman" w:hAnsi="Times New Roman" w:cs="Times New Roman"/>
                          <w:sz w:val="24"/>
                        </w:rPr>
                        <w:t>BRODSKO-POSAVSKA-ŽUPANIJA</w:t>
                      </w:r>
                    </w:p>
                    <w:p w14:paraId="512BD999">
                      <w:pPr>
                        <w:spacing w:after="0" w:line="240" w:lineRule="auto"/>
                        <w:jc w:val="center"/>
                        <w:rPr>
                          <w:rFonts w:ascii="Times New Roman" w:hAnsi="Times New Roman" w:cs="Times New Roman"/>
                          <w:sz w:val="24"/>
                        </w:rPr>
                      </w:pPr>
                      <w:r>
                        <w:rPr>
                          <w:rFonts w:ascii="Times New Roman" w:hAnsi="Times New Roman" w:cs="Times New Roman"/>
                          <w:sz w:val="24"/>
                        </w:rPr>
                        <w:t>OPĆINA BEBRINA</w:t>
                      </w:r>
                    </w:p>
                    <w:p w14:paraId="1A47A02C">
                      <w:pPr>
                        <w:spacing w:after="0" w:line="240" w:lineRule="auto"/>
                        <w:jc w:val="center"/>
                        <w:rPr>
                          <w:rFonts w:ascii="Times New Roman" w:hAnsi="Times New Roman" w:cs="Times New Roman"/>
                          <w:sz w:val="24"/>
                        </w:rPr>
                      </w:pPr>
                      <w:r>
                        <w:rPr>
                          <w:rFonts w:ascii="Times New Roman" w:hAnsi="Times New Roman" w:cs="Times New Roman"/>
                          <w:sz w:val="24"/>
                        </w:rPr>
                        <w:t>Bebrina 83, 35254 Bebrina,</w:t>
                      </w:r>
                    </w:p>
                    <w:p w14:paraId="48D86671">
                      <w:pPr>
                        <w:spacing w:after="0" w:line="240" w:lineRule="auto"/>
                        <w:jc w:val="center"/>
                        <w:rPr>
                          <w:rFonts w:ascii="Times New Roman" w:hAnsi="Times New Roman" w:cs="Times New Roman"/>
                          <w:sz w:val="24"/>
                        </w:rPr>
                      </w:pPr>
                      <w:r>
                        <w:rPr>
                          <w:rFonts w:ascii="Times New Roman" w:hAnsi="Times New Roman" w:cs="Times New Roman"/>
                          <w:sz w:val="24"/>
                        </w:rPr>
                        <w:t>OIB: 52630455645</w:t>
                      </w:r>
                    </w:p>
                    <w:p w14:paraId="30DEC835">
                      <w:pPr>
                        <w:spacing w:after="0" w:line="240" w:lineRule="auto"/>
                        <w:jc w:val="center"/>
                        <w:rPr>
                          <w:rFonts w:ascii="Times New Roman" w:hAnsi="Times New Roman" w:cs="Times New Roman"/>
                          <w:sz w:val="24"/>
                        </w:rPr>
                      </w:pPr>
                      <w:r>
                        <w:rPr>
                          <w:rFonts w:ascii="Times New Roman" w:hAnsi="Times New Roman" w:cs="Times New Roman"/>
                          <w:sz w:val="24"/>
                        </w:rPr>
                        <w:t>Tel:035/433-109</w:t>
                      </w:r>
                    </w:p>
                  </w:txbxContent>
                </v:textbox>
                <w10:wrap type="square"/>
              </v:shape>
            </w:pict>
          </mc:Fallback>
        </mc:AlternateContent>
      </w:r>
    </w:p>
    <w:p w14:paraId="2B20BB41">
      <w:pPr>
        <w:spacing w:after="0"/>
        <w:rPr>
          <w:rFonts w:ascii="Times New Roman" w:hAnsi="Times New Roman" w:cs="Times New Roman"/>
          <w:sz w:val="24"/>
          <w:szCs w:val="24"/>
        </w:rPr>
      </w:pPr>
    </w:p>
    <w:p w14:paraId="21BC82C8">
      <w:pPr>
        <w:spacing w:after="0"/>
        <w:rPr>
          <w:rFonts w:ascii="Times New Roman" w:hAnsi="Times New Roman" w:cs="Times New Roman"/>
          <w:sz w:val="24"/>
          <w:szCs w:val="24"/>
        </w:rPr>
      </w:pPr>
    </w:p>
    <w:p w14:paraId="57F20826">
      <w:pPr>
        <w:spacing w:after="0"/>
        <w:rPr>
          <w:rFonts w:ascii="Times New Roman" w:hAnsi="Times New Roman" w:cs="Times New Roman"/>
          <w:sz w:val="24"/>
          <w:szCs w:val="24"/>
        </w:rPr>
      </w:pPr>
    </w:p>
    <w:p w14:paraId="7B2F7D4E">
      <w:pPr>
        <w:spacing w:after="0"/>
        <w:rPr>
          <w:rFonts w:ascii="Times New Roman" w:hAnsi="Times New Roman" w:cs="Times New Roman"/>
          <w:sz w:val="24"/>
          <w:szCs w:val="24"/>
        </w:rPr>
      </w:pPr>
    </w:p>
    <w:p w14:paraId="67E721EE">
      <w:pPr>
        <w:spacing w:after="0"/>
        <w:rPr>
          <w:rFonts w:ascii="Times New Roman" w:hAnsi="Times New Roman" w:cs="Times New Roman"/>
          <w:sz w:val="24"/>
          <w:szCs w:val="24"/>
        </w:rPr>
      </w:pPr>
    </w:p>
    <w:p w14:paraId="290D8666">
      <w:pPr>
        <w:spacing w:after="0"/>
        <w:rPr>
          <w:rFonts w:ascii="Times New Roman" w:hAnsi="Times New Roman" w:cs="Times New Roman"/>
          <w:sz w:val="24"/>
          <w:szCs w:val="24"/>
        </w:rPr>
      </w:pPr>
    </w:p>
    <w:p w14:paraId="06E9AFDB">
      <w:pPr>
        <w:spacing w:after="0"/>
        <w:rPr>
          <w:rFonts w:ascii="Times New Roman" w:hAnsi="Times New Roman" w:cs="Times New Roman"/>
          <w:sz w:val="24"/>
          <w:szCs w:val="24"/>
        </w:rPr>
      </w:pPr>
    </w:p>
    <w:p w14:paraId="4E0C0BE5">
      <w:pPr>
        <w:spacing w:after="0"/>
        <w:rPr>
          <w:rFonts w:ascii="Times New Roman" w:hAnsi="Times New Roman" w:cs="Times New Roman"/>
          <w:sz w:val="24"/>
          <w:szCs w:val="24"/>
        </w:rPr>
      </w:pPr>
    </w:p>
    <w:p w14:paraId="3F3137E4">
      <w:pPr>
        <w:spacing w:after="0"/>
        <w:rPr>
          <w:rFonts w:hint="default" w:ascii="Times New Roman" w:hAnsi="Times New Roman" w:cs="Times New Roman"/>
          <w:sz w:val="24"/>
          <w:szCs w:val="24"/>
          <w:lang w:val="hr-HR"/>
        </w:rPr>
      </w:pPr>
      <w:r>
        <w:rPr>
          <w:rFonts w:ascii="Times New Roman" w:hAnsi="Times New Roman" w:cs="Times New Roman"/>
          <w:sz w:val="24"/>
          <w:szCs w:val="24"/>
        </w:rPr>
        <w:t xml:space="preserve">KLASA: </w:t>
      </w:r>
      <w:r>
        <w:rPr>
          <w:rFonts w:ascii="Times New Roman" w:hAnsi="Times New Roman" w:cs="Times New Roman"/>
          <w:sz w:val="24"/>
          <w:szCs w:val="24"/>
          <w:highlight w:val="none"/>
        </w:rPr>
        <w:t>372-0</w:t>
      </w:r>
      <w:r>
        <w:rPr>
          <w:rFonts w:hint="default" w:ascii="Times New Roman" w:hAnsi="Times New Roman" w:cs="Times New Roman"/>
          <w:sz w:val="24"/>
          <w:szCs w:val="24"/>
          <w:highlight w:val="none"/>
          <w:lang w:val="hr-HR"/>
        </w:rPr>
        <w:t>2</w:t>
      </w:r>
      <w:r>
        <w:rPr>
          <w:rFonts w:ascii="Times New Roman" w:hAnsi="Times New Roman" w:cs="Times New Roman"/>
          <w:sz w:val="24"/>
          <w:szCs w:val="24"/>
          <w:highlight w:val="none"/>
        </w:rPr>
        <w:t>/25-01/</w:t>
      </w:r>
      <w:r>
        <w:rPr>
          <w:rFonts w:hint="default" w:ascii="Times New Roman" w:hAnsi="Times New Roman" w:cs="Times New Roman"/>
          <w:sz w:val="24"/>
          <w:szCs w:val="24"/>
          <w:highlight w:val="none"/>
          <w:lang w:val="hr-HR"/>
        </w:rPr>
        <w:t>2</w:t>
      </w:r>
    </w:p>
    <w:p w14:paraId="5E3A0EA7">
      <w:pPr>
        <w:spacing w:after="0"/>
        <w:rPr>
          <w:rFonts w:ascii="Times New Roman" w:hAnsi="Times New Roman" w:cs="Times New Roman"/>
          <w:sz w:val="24"/>
          <w:szCs w:val="24"/>
        </w:rPr>
      </w:pPr>
      <w:r>
        <w:rPr>
          <w:rFonts w:ascii="Times New Roman" w:hAnsi="Times New Roman" w:cs="Times New Roman"/>
          <w:sz w:val="24"/>
          <w:szCs w:val="24"/>
        </w:rPr>
        <w:t>URBROJ: 2178-2-01-25-4</w:t>
      </w:r>
    </w:p>
    <w:p w14:paraId="7450FAED">
      <w:pPr>
        <w:spacing w:after="0" w:line="240" w:lineRule="auto"/>
        <w:rPr>
          <w:rFonts w:ascii="Times New Roman" w:hAnsi="Times New Roman" w:cs="Times New Roman"/>
          <w:sz w:val="24"/>
          <w:szCs w:val="24"/>
        </w:rPr>
      </w:pPr>
      <w:r>
        <w:rPr>
          <w:rFonts w:ascii="Times New Roman" w:hAnsi="Times New Roman" w:cs="Times New Roman"/>
          <w:sz w:val="24"/>
          <w:szCs w:val="24"/>
        </w:rPr>
        <w:t>Bebrina, 1</w:t>
      </w:r>
      <w:r>
        <w:rPr>
          <w:rFonts w:hint="default" w:ascii="Times New Roman" w:hAnsi="Times New Roman" w:cs="Times New Roman"/>
          <w:sz w:val="24"/>
          <w:szCs w:val="24"/>
          <w:lang w:val="hr-HR"/>
        </w:rPr>
        <w:t>7</w:t>
      </w:r>
      <w:r>
        <w:rPr>
          <w:rFonts w:ascii="Times New Roman" w:hAnsi="Times New Roman" w:cs="Times New Roman"/>
          <w:sz w:val="24"/>
          <w:szCs w:val="24"/>
        </w:rPr>
        <w:t xml:space="preserve">. </w:t>
      </w:r>
      <w:r>
        <w:rPr>
          <w:rFonts w:hint="default" w:ascii="Times New Roman" w:hAnsi="Times New Roman" w:cs="Times New Roman"/>
          <w:sz w:val="24"/>
          <w:szCs w:val="24"/>
          <w:lang w:val="hr-HR"/>
        </w:rPr>
        <w:t>listopad</w:t>
      </w:r>
      <w:r>
        <w:rPr>
          <w:rFonts w:ascii="Times New Roman" w:hAnsi="Times New Roman" w:cs="Times New Roman"/>
          <w:sz w:val="24"/>
          <w:szCs w:val="24"/>
        </w:rPr>
        <w:t>a 2025. godine</w:t>
      </w:r>
    </w:p>
    <w:p w14:paraId="61B74344">
      <w:pPr>
        <w:spacing w:after="0" w:line="240" w:lineRule="auto"/>
        <w:rPr>
          <w:rFonts w:ascii="Times New Roman" w:hAnsi="Times New Roman" w:cs="Times New Roman"/>
          <w:sz w:val="24"/>
          <w:szCs w:val="24"/>
        </w:rPr>
      </w:pPr>
    </w:p>
    <w:p w14:paraId="4E9C7A9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Temeljem članka 6. stavaka 1. Zakona  o zakupu i kupoprodaji poslovnoga prostora (“Narodne novine” broj 125/11, 64/151, 12/18 i 123/24) i članka  3. stavka 1. Odluke o načinu i uvjetima davanja u zakup poslovnog prostora u vlasništvu Općine Bebrina („Službeni vjesnik Brodsko-posavske županije“ broj 05/2018), Općinski načelnik Općine Bebrina raspisuje </w:t>
      </w:r>
    </w:p>
    <w:p w14:paraId="6416F7F9">
      <w:pPr>
        <w:spacing w:after="0" w:line="240" w:lineRule="auto"/>
        <w:jc w:val="center"/>
        <w:rPr>
          <w:rFonts w:ascii="Times New Roman" w:hAnsi="Times New Roman" w:cs="Times New Roman"/>
          <w:b/>
          <w:sz w:val="24"/>
          <w:szCs w:val="24"/>
        </w:rPr>
      </w:pPr>
    </w:p>
    <w:p w14:paraId="6033E9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NATJEČAJ </w:t>
      </w:r>
    </w:p>
    <w:p w14:paraId="42915F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ZA DAVANJE U ZAKUP POSLOVNIH  PROSTORIJA U VLASNIŠTVU OPĆINE BEBRINA </w:t>
      </w:r>
    </w:p>
    <w:p w14:paraId="5DF7DB6C">
      <w:pPr>
        <w:pStyle w:val="12"/>
        <w:spacing w:line="252" w:lineRule="auto"/>
        <w:ind w:left="780"/>
        <w:rPr>
          <w:rFonts w:ascii="Times New Roman" w:hAnsi="Times New Roman" w:cs="Times New Roman"/>
          <w:b/>
          <w:sz w:val="24"/>
          <w:szCs w:val="24"/>
        </w:rPr>
      </w:pPr>
    </w:p>
    <w:p w14:paraId="08A9A171">
      <w:pPr>
        <w:pStyle w:val="12"/>
        <w:numPr>
          <w:ilvl w:val="0"/>
          <w:numId w:val="1"/>
        </w:numPr>
        <w:spacing w:line="252" w:lineRule="auto"/>
        <w:rPr>
          <w:rFonts w:ascii="Times New Roman" w:hAnsi="Times New Roman" w:cs="Times New Roman"/>
          <w:b/>
          <w:sz w:val="24"/>
          <w:szCs w:val="24"/>
        </w:rPr>
      </w:pPr>
      <w:r>
        <w:rPr>
          <w:rFonts w:ascii="Times New Roman" w:hAnsi="Times New Roman" w:cs="Times New Roman"/>
          <w:b/>
          <w:sz w:val="24"/>
          <w:szCs w:val="24"/>
        </w:rPr>
        <w:t>POSLOVNE PROSTORIJE U DRUŠTVENOM DOMU U BANOVCIMA</w:t>
      </w:r>
    </w:p>
    <w:p w14:paraId="6EA33268">
      <w:pPr>
        <w:spacing w:after="0" w:line="240" w:lineRule="auto"/>
        <w:jc w:val="both"/>
        <w:rPr>
          <w:rFonts w:ascii="Times New Roman" w:hAnsi="Times New Roman" w:cs="Times New Roman"/>
          <w:i/>
          <w:iCs/>
          <w:sz w:val="24"/>
          <w:szCs w:val="24"/>
        </w:rPr>
      </w:pPr>
      <w:r>
        <w:rPr>
          <w:rFonts w:ascii="Times New Roman" w:hAnsi="Times New Roman" w:cs="Times New Roman"/>
          <w:b/>
          <w:sz w:val="24"/>
          <w:szCs w:val="24"/>
        </w:rPr>
        <w:t xml:space="preserve">Predmet zakupa: </w:t>
      </w:r>
    </w:p>
    <w:p w14:paraId="05D1AF21">
      <w:pPr>
        <w:pStyle w:val="12"/>
        <w:numPr>
          <w:ilvl w:val="0"/>
          <w:numId w:val="2"/>
        </w:numPr>
        <w:spacing w:after="0" w:line="240" w:lineRule="auto"/>
        <w:ind w:left="351" w:leftChars="0" w:hanging="131" w:firstLineChars="0"/>
        <w:jc w:val="both"/>
        <w:rPr>
          <w:rFonts w:ascii="Times New Roman" w:hAnsi="Times New Roman" w:cs="Times New Roman"/>
          <w:i/>
          <w:iCs/>
          <w:sz w:val="24"/>
          <w:szCs w:val="24"/>
        </w:rPr>
      </w:pPr>
      <w:r>
        <w:rPr>
          <w:rFonts w:ascii="Times New Roman" w:hAnsi="Times New Roman" w:cs="Times New Roman"/>
          <w:i/>
          <w:iCs/>
          <w:sz w:val="24"/>
          <w:szCs w:val="24"/>
        </w:rPr>
        <w:t xml:space="preserve">Poslovne prostorije u društvenom domu u Banovcima, na adresi Banovci 20, 35 254 Bebrina, </w:t>
      </w:r>
    </w:p>
    <w:p w14:paraId="58383577">
      <w:pPr>
        <w:pStyle w:val="12"/>
        <w:numPr>
          <w:ilvl w:val="0"/>
          <w:numId w:val="2"/>
        </w:numPr>
        <w:spacing w:after="0" w:line="240" w:lineRule="auto"/>
        <w:ind w:left="351" w:leftChars="0" w:hanging="131" w:firstLineChars="0"/>
        <w:jc w:val="both"/>
        <w:rPr>
          <w:rFonts w:ascii="Times New Roman" w:hAnsi="Times New Roman" w:cs="Times New Roman"/>
          <w:i/>
          <w:iCs/>
          <w:sz w:val="24"/>
          <w:szCs w:val="24"/>
        </w:rPr>
      </w:pPr>
      <w:r>
        <w:rPr>
          <w:rFonts w:ascii="Times New Roman" w:hAnsi="Times New Roman" w:cs="Times New Roman"/>
          <w:i/>
          <w:iCs/>
          <w:sz w:val="24"/>
          <w:szCs w:val="24"/>
        </w:rPr>
        <w:t>k.č.br. 76/2, k.o. Banovci, upisan u ZK uložak broj 515, Posjedovni list broj 293.</w:t>
      </w:r>
    </w:p>
    <w:p w14:paraId="7F680412">
      <w:pPr>
        <w:spacing w:after="0" w:line="240" w:lineRule="auto"/>
        <w:jc w:val="both"/>
        <w:rPr>
          <w:rFonts w:ascii="Times New Roman" w:hAnsi="Times New Roman" w:cs="Times New Roman"/>
          <w:b/>
          <w:bCs/>
          <w:sz w:val="24"/>
          <w:szCs w:val="24"/>
        </w:rPr>
      </w:pPr>
    </w:p>
    <w:p w14:paraId="547131A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Namjena poslovnog prostora:</w:t>
      </w:r>
      <w:r>
        <w:rPr>
          <w:rFonts w:ascii="Times New Roman" w:hAnsi="Times New Roman" w:cs="Times New Roman"/>
          <w:sz w:val="24"/>
          <w:szCs w:val="24"/>
        </w:rPr>
        <w:t xml:space="preserve"> </w:t>
      </w:r>
    </w:p>
    <w:p w14:paraId="158BC5E4">
      <w:pPr>
        <w:pStyle w:val="12"/>
        <w:numPr>
          <w:ilvl w:val="0"/>
          <w:numId w:val="2"/>
        </w:numPr>
        <w:spacing w:after="0" w:line="240" w:lineRule="auto"/>
        <w:ind w:left="580" w:leftChars="0" w:firstLineChars="0"/>
        <w:jc w:val="both"/>
        <w:rPr>
          <w:rFonts w:ascii="Times New Roman" w:hAnsi="Times New Roman" w:cs="Times New Roman"/>
          <w:i/>
          <w:iCs/>
          <w:sz w:val="24"/>
          <w:szCs w:val="24"/>
        </w:rPr>
      </w:pPr>
      <w:r>
        <w:rPr>
          <w:rFonts w:ascii="Times New Roman" w:hAnsi="Times New Roman" w:cs="Times New Roman"/>
          <w:bCs/>
          <w:i/>
          <w:iCs/>
          <w:sz w:val="24"/>
          <w:szCs w:val="24"/>
        </w:rPr>
        <w:t>trgovina mješovite robe čiji asortiman čini hrana i uobičajeni dnevni prehrambeni proizvodi, ali se nude i neprehrambeni proizvod, te različite robne grupe prehrambenih i neprehrambenih proizvoda.</w:t>
      </w:r>
      <w:r>
        <w:rPr>
          <w:rFonts w:ascii="Times New Roman" w:hAnsi="Times New Roman" w:cs="Times New Roman"/>
          <w:b/>
          <w:i/>
          <w:iCs/>
          <w:sz w:val="24"/>
          <w:szCs w:val="24"/>
        </w:rPr>
        <w:t xml:space="preserve"> </w:t>
      </w:r>
    </w:p>
    <w:p w14:paraId="2E3381F6">
      <w:pPr>
        <w:spacing w:after="0" w:line="240" w:lineRule="auto"/>
        <w:jc w:val="both"/>
        <w:rPr>
          <w:rFonts w:ascii="Times New Roman" w:hAnsi="Times New Roman" w:cs="Times New Roman"/>
          <w:b/>
          <w:bCs/>
          <w:sz w:val="24"/>
          <w:szCs w:val="24"/>
        </w:rPr>
      </w:pPr>
    </w:p>
    <w:p w14:paraId="090D94C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Površina poslovnog prostora:</w:t>
      </w:r>
    </w:p>
    <w:p w14:paraId="691285E4">
      <w:pPr>
        <w:pStyle w:val="12"/>
        <w:numPr>
          <w:ilvl w:val="0"/>
          <w:numId w:val="2"/>
        </w:numPr>
        <w:spacing w:after="0" w:line="240" w:lineRule="auto"/>
        <w:ind w:left="351" w:leftChars="0" w:firstLineChars="0"/>
        <w:jc w:val="both"/>
        <w:rPr>
          <w:rFonts w:ascii="Times New Roman" w:hAnsi="Times New Roman" w:cs="Times New Roman"/>
          <w:i/>
          <w:iCs/>
          <w:sz w:val="24"/>
          <w:szCs w:val="24"/>
        </w:rPr>
      </w:pPr>
      <w:r>
        <w:rPr>
          <w:rFonts w:ascii="Times New Roman" w:hAnsi="Times New Roman" w:cs="Times New Roman"/>
          <w:i/>
          <w:iCs/>
          <w:sz w:val="24"/>
          <w:szCs w:val="24"/>
        </w:rPr>
        <w:t>55,40  kvadratna metra prodajnog prostora,</w:t>
      </w:r>
    </w:p>
    <w:p w14:paraId="06A75A9E">
      <w:pPr>
        <w:pStyle w:val="12"/>
        <w:numPr>
          <w:ilvl w:val="0"/>
          <w:numId w:val="2"/>
        </w:numPr>
        <w:spacing w:after="0" w:line="240" w:lineRule="auto"/>
        <w:ind w:left="351" w:leftChars="0" w:firstLineChars="0"/>
        <w:jc w:val="both"/>
        <w:rPr>
          <w:rFonts w:ascii="Times New Roman" w:hAnsi="Times New Roman" w:cs="Times New Roman"/>
          <w:i/>
          <w:iCs/>
          <w:sz w:val="24"/>
          <w:szCs w:val="24"/>
        </w:rPr>
      </w:pPr>
      <w:r>
        <w:rPr>
          <w:rFonts w:ascii="Times New Roman" w:hAnsi="Times New Roman" w:cs="Times New Roman"/>
          <w:i/>
          <w:iCs/>
          <w:sz w:val="24"/>
          <w:szCs w:val="24"/>
        </w:rPr>
        <w:t>20,10 kvadratnih metara skladišnog prostora</w:t>
      </w:r>
    </w:p>
    <w:p w14:paraId="5D4C0A42">
      <w:pPr>
        <w:spacing w:after="0" w:line="240" w:lineRule="auto"/>
        <w:jc w:val="both"/>
        <w:rPr>
          <w:rFonts w:ascii="Times New Roman" w:hAnsi="Times New Roman" w:cs="Times New Roman"/>
          <w:b/>
          <w:bCs/>
          <w:sz w:val="24"/>
          <w:szCs w:val="24"/>
        </w:rPr>
      </w:pPr>
    </w:p>
    <w:p w14:paraId="49325BE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Početni iznos mjesečne zakupnine:</w:t>
      </w:r>
      <w:r>
        <w:t xml:space="preserve"> </w:t>
      </w:r>
    </w:p>
    <w:p w14:paraId="2BFD2D53">
      <w:pPr>
        <w:pStyle w:val="12"/>
        <w:numPr>
          <w:ilvl w:val="0"/>
          <w:numId w:val="2"/>
        </w:numPr>
        <w:spacing w:after="0" w:line="240" w:lineRule="auto"/>
        <w:ind w:left="580" w:leftChars="0" w:firstLineChars="0"/>
        <w:jc w:val="both"/>
        <w:rPr>
          <w:rFonts w:ascii="Times New Roman" w:hAnsi="Times New Roman" w:cs="Times New Roman"/>
          <w:i/>
          <w:iCs/>
          <w:sz w:val="24"/>
          <w:szCs w:val="24"/>
        </w:rPr>
      </w:pPr>
      <w:r>
        <w:rPr>
          <w:rFonts w:ascii="Times New Roman" w:hAnsi="Times New Roman" w:cs="Times New Roman"/>
          <w:i/>
          <w:iCs/>
          <w:sz w:val="24"/>
          <w:szCs w:val="24"/>
        </w:rPr>
        <w:t>137,44 EUR - a</w:t>
      </w:r>
    </w:p>
    <w:p w14:paraId="2AC092A9">
      <w:pPr>
        <w:spacing w:after="0" w:line="240" w:lineRule="auto"/>
        <w:jc w:val="both"/>
        <w:rPr>
          <w:rFonts w:ascii="Times New Roman" w:hAnsi="Times New Roman" w:cs="Times New Roman"/>
          <w:b/>
          <w:bCs/>
          <w:sz w:val="24"/>
          <w:szCs w:val="24"/>
        </w:rPr>
      </w:pPr>
    </w:p>
    <w:p w14:paraId="38C7182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Iznos mjesečne zakupnine po m</w:t>
      </w:r>
      <w:r>
        <w:rPr>
          <w:rFonts w:ascii="Times New Roman" w:hAnsi="Times New Roman" w:cs="Times New Roman"/>
          <w:b/>
          <w:bCs/>
          <w:sz w:val="24"/>
          <w:szCs w:val="24"/>
          <w:vertAlign w:val="superscript"/>
        </w:rPr>
        <w:t>2</w:t>
      </w:r>
      <w:r>
        <w:rPr>
          <w:rFonts w:ascii="Times New Roman" w:hAnsi="Times New Roman" w:cs="Times New Roman"/>
          <w:sz w:val="24"/>
          <w:szCs w:val="24"/>
        </w:rPr>
        <w:t>:</w:t>
      </w:r>
      <w:r>
        <w:t xml:space="preserve"> </w:t>
      </w:r>
    </w:p>
    <w:p w14:paraId="48F5E024">
      <w:pPr>
        <w:pStyle w:val="12"/>
        <w:numPr>
          <w:ilvl w:val="0"/>
          <w:numId w:val="2"/>
        </w:numPr>
        <w:spacing w:after="0" w:line="240" w:lineRule="auto"/>
        <w:ind w:left="67" w:leftChars="0" w:firstLineChars="0"/>
        <w:jc w:val="both"/>
        <w:rPr>
          <w:rFonts w:ascii="Times New Roman" w:hAnsi="Times New Roman" w:cs="Times New Roman"/>
          <w:b/>
          <w:bCs/>
          <w:sz w:val="24"/>
          <w:szCs w:val="24"/>
        </w:rPr>
      </w:pPr>
      <w:r>
        <w:rPr>
          <w:rFonts w:ascii="Times New Roman" w:hAnsi="Times New Roman" w:cs="Times New Roman"/>
          <w:i/>
          <w:iCs/>
          <w:sz w:val="24"/>
          <w:szCs w:val="24"/>
        </w:rPr>
        <w:t xml:space="preserve">1,94 EUR - a po kvadratnom metru za poslovni prostor koji se plaća </w:t>
      </w:r>
      <w:r>
        <w:rPr>
          <w:rFonts w:ascii="Times New Roman" w:hAnsi="Times New Roman" w:cs="Times New Roman"/>
          <w:i/>
          <w:iCs/>
          <w:color w:val="444444"/>
          <w:sz w:val="24"/>
          <w:szCs w:val="24"/>
          <w:shd w:val="clear" w:color="auto" w:fill="FFFFFF"/>
        </w:rPr>
        <w:t xml:space="preserve">mjesečno </w:t>
      </w:r>
    </w:p>
    <w:p w14:paraId="1BA48E5C">
      <w:pPr>
        <w:pStyle w:val="12"/>
        <w:numPr>
          <w:ilvl w:val="0"/>
          <w:numId w:val="2"/>
        </w:numPr>
        <w:spacing w:after="0" w:line="240" w:lineRule="auto"/>
        <w:ind w:left="67" w:leftChars="0" w:firstLineChars="0"/>
        <w:jc w:val="both"/>
        <w:rPr>
          <w:rFonts w:ascii="Times New Roman" w:hAnsi="Times New Roman" w:cs="Times New Roman"/>
          <w:b/>
          <w:bCs/>
          <w:sz w:val="24"/>
          <w:szCs w:val="24"/>
        </w:rPr>
      </w:pPr>
      <w:r>
        <w:rPr>
          <w:rFonts w:ascii="Times New Roman" w:hAnsi="Times New Roman" w:cs="Times New Roman"/>
          <w:i/>
          <w:iCs/>
          <w:sz w:val="24"/>
          <w:szCs w:val="24"/>
        </w:rPr>
        <w:t xml:space="preserve">1,49 EUR - a po kvadratnom metru za skladišni prostor koji se plaća </w:t>
      </w:r>
      <w:r>
        <w:rPr>
          <w:rFonts w:ascii="Times New Roman" w:hAnsi="Times New Roman" w:cs="Times New Roman"/>
          <w:i/>
          <w:iCs/>
          <w:color w:val="444444"/>
          <w:sz w:val="24"/>
          <w:szCs w:val="24"/>
          <w:shd w:val="clear" w:color="auto" w:fill="FFFFFF"/>
        </w:rPr>
        <w:t xml:space="preserve">mjesečno </w:t>
      </w:r>
    </w:p>
    <w:p w14:paraId="12F62BA1">
      <w:pPr>
        <w:pStyle w:val="12"/>
        <w:spacing w:after="0" w:line="240" w:lineRule="auto"/>
        <w:ind w:left="567"/>
        <w:jc w:val="both"/>
        <w:rPr>
          <w:rFonts w:ascii="Times New Roman" w:hAnsi="Times New Roman" w:cs="Times New Roman"/>
          <w:b/>
          <w:bCs/>
          <w:sz w:val="24"/>
          <w:szCs w:val="24"/>
        </w:rPr>
      </w:pPr>
    </w:p>
    <w:p w14:paraId="08F4688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Vrijeme na koje se poslovni prostor daje u zakup, početak plaćanja zakupnine i početak obavljanja djelatnosti:</w:t>
      </w:r>
    </w:p>
    <w:p w14:paraId="235BB161">
      <w:pPr>
        <w:pStyle w:val="12"/>
        <w:numPr>
          <w:ilvl w:val="0"/>
          <w:numId w:val="0"/>
        </w:numPr>
        <w:spacing w:line="252" w:lineRule="auto"/>
        <w:ind w:left="90" w:leftChars="-68" w:hanging="240" w:hangingChars="100"/>
        <w:jc w:val="both"/>
        <w:rPr>
          <w:rFonts w:ascii="Times New Roman" w:hAnsi="Times New Roman" w:cs="Times New Roman"/>
          <w:i/>
          <w:iCs/>
          <w:sz w:val="24"/>
          <w:szCs w:val="24"/>
          <w:highlight w:val="none"/>
        </w:rPr>
      </w:pPr>
      <w:r>
        <w:rPr>
          <w:rFonts w:hint="default" w:ascii="Times New Roman" w:hAnsi="Times New Roman" w:cs="Times New Roman"/>
          <w:i/>
          <w:iCs/>
          <w:sz w:val="24"/>
          <w:szCs w:val="24"/>
          <w:lang w:val="hr-HR"/>
        </w:rPr>
        <w:t xml:space="preserve">-  </w:t>
      </w:r>
      <w:r>
        <w:rPr>
          <w:rFonts w:ascii="Times New Roman" w:hAnsi="Times New Roman" w:cs="Times New Roman"/>
          <w:i/>
          <w:iCs/>
          <w:sz w:val="24"/>
          <w:szCs w:val="24"/>
        </w:rPr>
        <w:t xml:space="preserve"> Poslovne prostorije koje su predmet ovog natječaja daju se u zakup na rok od 5 godina,</w:t>
      </w:r>
      <w:r>
        <w:rPr>
          <w:rFonts w:hint="default" w:ascii="Times New Roman" w:hAnsi="Times New Roman" w:cs="Times New Roman"/>
          <w:i/>
          <w:iCs/>
          <w:sz w:val="24"/>
          <w:szCs w:val="24"/>
          <w:lang w:val="hr-HR"/>
        </w:rPr>
        <w:t xml:space="preserve"> </w:t>
      </w:r>
      <w:r>
        <w:rPr>
          <w:rFonts w:ascii="Times New Roman" w:hAnsi="Times New Roman" w:cs="Times New Roman"/>
          <w:i/>
          <w:iCs/>
          <w:sz w:val="24"/>
          <w:szCs w:val="24"/>
        </w:rPr>
        <w:t xml:space="preserve">a </w:t>
      </w:r>
      <w:r>
        <w:rPr>
          <w:rFonts w:ascii="Times New Roman" w:hAnsi="Times New Roman" w:cs="Times New Roman"/>
          <w:i/>
          <w:iCs/>
          <w:sz w:val="24"/>
          <w:szCs w:val="24"/>
          <w:highlight w:val="none"/>
        </w:rPr>
        <w:t xml:space="preserve">u svrhu rada </w:t>
      </w:r>
      <w:r>
        <w:rPr>
          <w:rFonts w:ascii="Times New Roman" w:hAnsi="Times New Roman" w:cs="Times New Roman"/>
          <w:bCs/>
          <w:i/>
          <w:iCs/>
          <w:sz w:val="24"/>
          <w:szCs w:val="24"/>
          <w:highlight w:val="none"/>
        </w:rPr>
        <w:t>trgovine mješovite robe čiji asortiman čini hrana i uobičajeni dnevni prehrambeni proizvodi, ali se nude i neprehrambeni proizvod, te različite robne grupe prehrambenih i neprehrambenih proizvoda. (poseban naglasak na svrhu rada odnosno obavljanja djelatnosti)</w:t>
      </w:r>
    </w:p>
    <w:p w14:paraId="35E72447">
      <w:pPr>
        <w:pStyle w:val="12"/>
        <w:numPr>
          <w:ilvl w:val="0"/>
          <w:numId w:val="0"/>
        </w:numPr>
        <w:spacing w:line="252" w:lineRule="auto"/>
        <w:ind w:left="349" w:leftChars="0"/>
        <w:jc w:val="both"/>
        <w:rPr>
          <w:rFonts w:ascii="Times New Roman" w:hAnsi="Times New Roman" w:cs="Times New Roman"/>
          <w:i/>
          <w:iCs/>
          <w:sz w:val="24"/>
          <w:szCs w:val="24"/>
          <w:highlight w:val="yellow"/>
        </w:rPr>
      </w:pPr>
    </w:p>
    <w:p w14:paraId="080044DC">
      <w:pPr>
        <w:pStyle w:val="12"/>
        <w:numPr>
          <w:ilvl w:val="0"/>
          <w:numId w:val="0"/>
        </w:numPr>
        <w:spacing w:line="252" w:lineRule="auto"/>
        <w:ind w:left="120" w:hanging="120" w:hangingChars="50"/>
        <w:jc w:val="both"/>
        <w:rPr>
          <w:rFonts w:ascii="Times New Roman" w:hAnsi="Times New Roman" w:cs="Times New Roman"/>
          <w:i/>
          <w:iCs/>
          <w:sz w:val="24"/>
          <w:szCs w:val="24"/>
          <w:highlight w:val="none"/>
        </w:rPr>
      </w:pPr>
      <w:r>
        <w:rPr>
          <w:rFonts w:hint="default" w:ascii="Times New Roman" w:hAnsi="Times New Roman" w:cs="Times New Roman"/>
          <w:i/>
          <w:iCs/>
          <w:sz w:val="24"/>
          <w:szCs w:val="24"/>
          <w:highlight w:val="none"/>
          <w:lang w:val="hr-HR"/>
        </w:rPr>
        <w:t xml:space="preserve">- </w:t>
      </w:r>
      <w:r>
        <w:rPr>
          <w:rFonts w:ascii="Times New Roman" w:hAnsi="Times New Roman" w:cs="Times New Roman"/>
          <w:i/>
          <w:iCs/>
          <w:sz w:val="24"/>
          <w:szCs w:val="24"/>
          <w:highlight w:val="none"/>
        </w:rPr>
        <w:t>Zakupnik je dužan započeti s plaćanjem zakupnine od dana uvođenja u posjed predmetnog poslovnog prostora.</w:t>
      </w:r>
      <w:r>
        <w:rPr>
          <w:rFonts w:hint="default" w:ascii="Times New Roman" w:hAnsi="Times New Roman" w:cs="Times New Roman"/>
          <w:i/>
          <w:iCs/>
          <w:sz w:val="24"/>
          <w:szCs w:val="24"/>
          <w:highlight w:val="none"/>
          <w:lang w:val="hr-HR"/>
        </w:rPr>
        <w:t xml:space="preserve"> </w:t>
      </w:r>
      <w:r>
        <w:rPr>
          <w:rFonts w:ascii="Times New Roman" w:hAnsi="Times New Roman" w:cs="Times New Roman"/>
          <w:i/>
          <w:iCs/>
          <w:sz w:val="24"/>
          <w:szCs w:val="24"/>
          <w:highlight w:val="none"/>
        </w:rPr>
        <w:t xml:space="preserve">Zakupodavac je dužan zakupniku omogućiti preuzimanje poslovnog prostora </w:t>
      </w:r>
      <w:r>
        <w:rPr>
          <w:rFonts w:hint="default" w:ascii="Times New Roman" w:hAnsi="Times New Roman" w:cs="Times New Roman"/>
          <w:i/>
          <w:iCs/>
          <w:sz w:val="24"/>
          <w:szCs w:val="24"/>
          <w:highlight w:val="none"/>
          <w:lang w:val="hr-HR"/>
        </w:rPr>
        <w:t xml:space="preserve">te će zakupnika pozvati na preuzimanje istog </w:t>
      </w:r>
      <w:r>
        <w:rPr>
          <w:rFonts w:ascii="Times New Roman" w:hAnsi="Times New Roman" w:cs="Times New Roman"/>
          <w:i/>
          <w:iCs/>
          <w:sz w:val="24"/>
          <w:szCs w:val="24"/>
          <w:highlight w:val="none"/>
        </w:rPr>
        <w:t>slanjem pisanog poziva za primopredaju prostora preporučenom poštom s povratnicom, odnosno drugim dokazivim načinom dostave.</w:t>
      </w:r>
    </w:p>
    <w:p w14:paraId="0D5E56EF">
      <w:pPr>
        <w:pStyle w:val="12"/>
        <w:spacing w:line="252" w:lineRule="auto"/>
        <w:ind w:left="1080"/>
        <w:jc w:val="both"/>
        <w:rPr>
          <w:rFonts w:ascii="Times New Roman" w:hAnsi="Times New Roman" w:cs="Times New Roman"/>
          <w:i/>
          <w:iCs/>
          <w:sz w:val="24"/>
          <w:szCs w:val="24"/>
          <w:highlight w:val="yellow"/>
        </w:rPr>
      </w:pPr>
    </w:p>
    <w:p w14:paraId="7739CC56">
      <w:pPr>
        <w:pStyle w:val="12"/>
        <w:numPr>
          <w:ilvl w:val="0"/>
          <w:numId w:val="0"/>
        </w:numPr>
        <w:spacing w:line="252" w:lineRule="auto"/>
        <w:ind w:left="120" w:hanging="120" w:hangingChars="50"/>
        <w:jc w:val="both"/>
        <w:rPr>
          <w:rFonts w:ascii="Times New Roman" w:hAnsi="Times New Roman" w:cs="Times New Roman"/>
          <w:i/>
          <w:iCs/>
          <w:sz w:val="24"/>
          <w:szCs w:val="24"/>
          <w:highlight w:val="none"/>
        </w:rPr>
      </w:pPr>
      <w:r>
        <w:rPr>
          <w:rFonts w:hint="default" w:ascii="Times New Roman" w:hAnsi="Times New Roman" w:cs="Times New Roman"/>
          <w:i/>
          <w:iCs/>
          <w:sz w:val="24"/>
          <w:szCs w:val="24"/>
          <w:highlight w:val="none"/>
          <w:lang w:val="hr-HR"/>
        </w:rPr>
        <w:t xml:space="preserve">- </w:t>
      </w:r>
      <w:r>
        <w:rPr>
          <w:rFonts w:ascii="Times New Roman" w:hAnsi="Times New Roman" w:cs="Times New Roman"/>
          <w:i/>
          <w:iCs/>
          <w:sz w:val="24"/>
          <w:szCs w:val="24"/>
          <w:highlight w:val="none"/>
        </w:rPr>
        <w:t>Ako zakupnik, nakon što je uredno pozvan na preuzimanje prostora, bez opravdanog razloga odbije preuzeti prostor ili neopravdano odgađa preuzimanje navodeći razloge kojima se prolongira trenutak uvođenja u posjed, smatrat će se da je zakupnik uveden u posjed protekom roka od petnaest (15) dana od dana urednog poziva zakupodavca za preuzimanje prostora. U tom slučaju zakupnina dospijeva na naplatu počevši od isteka navedenog roka.</w:t>
      </w:r>
    </w:p>
    <w:p w14:paraId="7F610450">
      <w:pPr>
        <w:pStyle w:val="12"/>
        <w:spacing w:line="252" w:lineRule="auto"/>
        <w:ind w:left="1080"/>
        <w:jc w:val="both"/>
        <w:rPr>
          <w:rFonts w:ascii="Times New Roman" w:hAnsi="Times New Roman" w:cs="Times New Roman"/>
          <w:i/>
          <w:iCs/>
          <w:sz w:val="24"/>
          <w:szCs w:val="24"/>
          <w:highlight w:val="yellow"/>
        </w:rPr>
      </w:pPr>
    </w:p>
    <w:p w14:paraId="47EF61AE">
      <w:pPr>
        <w:pStyle w:val="12"/>
        <w:numPr>
          <w:ilvl w:val="0"/>
          <w:numId w:val="0"/>
        </w:numPr>
        <w:spacing w:line="252" w:lineRule="auto"/>
        <w:ind w:left="120" w:hanging="120" w:hangingChars="50"/>
        <w:jc w:val="both"/>
        <w:rPr>
          <w:rFonts w:ascii="Times New Roman" w:hAnsi="Times New Roman" w:cs="Times New Roman"/>
          <w:i/>
          <w:iCs/>
          <w:sz w:val="24"/>
          <w:szCs w:val="24"/>
          <w:highlight w:val="none"/>
        </w:rPr>
      </w:pPr>
      <w:r>
        <w:rPr>
          <w:rFonts w:hint="default" w:ascii="Times New Roman" w:hAnsi="Times New Roman" w:cs="Times New Roman"/>
          <w:i/>
          <w:iCs/>
          <w:sz w:val="24"/>
          <w:szCs w:val="24"/>
          <w:highlight w:val="none"/>
          <w:lang w:val="hr-HR"/>
        </w:rPr>
        <w:t xml:space="preserve">- </w:t>
      </w:r>
      <w:r>
        <w:rPr>
          <w:rFonts w:ascii="Times New Roman" w:hAnsi="Times New Roman" w:cs="Times New Roman"/>
          <w:i/>
          <w:iCs/>
          <w:sz w:val="24"/>
          <w:szCs w:val="24"/>
          <w:highlight w:val="none"/>
        </w:rPr>
        <w:t>Zakupnik je dužan privesti poslovni prostor namjeni te započeti s obavljanjem djelatnosti za koju je prostor dan u zakup u najkraćem mogućem roku, a najkasnije u roku od dva (2) mjeseca od dana uvođenja u posjed poslovnog prostora.</w:t>
      </w:r>
    </w:p>
    <w:p w14:paraId="45832A5A">
      <w:pPr>
        <w:pStyle w:val="12"/>
        <w:spacing w:line="252" w:lineRule="auto"/>
        <w:ind w:left="1080"/>
        <w:jc w:val="both"/>
        <w:rPr>
          <w:rFonts w:ascii="Times New Roman" w:hAnsi="Times New Roman" w:cs="Times New Roman"/>
          <w:i/>
          <w:iCs/>
          <w:sz w:val="24"/>
          <w:szCs w:val="24"/>
          <w:highlight w:val="yellow"/>
        </w:rPr>
      </w:pPr>
    </w:p>
    <w:p w14:paraId="53FC85E0">
      <w:pPr>
        <w:pStyle w:val="12"/>
        <w:numPr>
          <w:ilvl w:val="0"/>
          <w:numId w:val="0"/>
        </w:numPr>
        <w:spacing w:line="252" w:lineRule="auto"/>
        <w:ind w:left="120" w:hanging="120" w:hangingChars="50"/>
        <w:jc w:val="both"/>
        <w:rPr>
          <w:rFonts w:hint="default" w:ascii="Times New Roman" w:hAnsi="Times New Roman" w:cs="Times New Roman"/>
          <w:i/>
          <w:iCs/>
          <w:sz w:val="24"/>
          <w:szCs w:val="24"/>
          <w:highlight w:val="none"/>
          <w:lang w:val="hr-HR"/>
        </w:rPr>
      </w:pPr>
      <w:r>
        <w:rPr>
          <w:rFonts w:hint="default" w:ascii="Times New Roman" w:hAnsi="Times New Roman" w:cs="Times New Roman"/>
          <w:i/>
          <w:iCs/>
          <w:sz w:val="24"/>
          <w:szCs w:val="24"/>
          <w:highlight w:val="none"/>
          <w:lang w:val="hr-HR"/>
        </w:rPr>
        <w:t xml:space="preserve">- </w:t>
      </w:r>
      <w:r>
        <w:rPr>
          <w:rFonts w:ascii="Times New Roman" w:hAnsi="Times New Roman" w:cs="Times New Roman"/>
          <w:i/>
          <w:iCs/>
          <w:sz w:val="24"/>
          <w:szCs w:val="24"/>
          <w:highlight w:val="none"/>
        </w:rPr>
        <w:t xml:space="preserve">U slučaju da zakupnik ne preuzme poslovni prostor ni po proteku roka od 15 dana od dana kada je uredno pozvan na preuzimanje posjeda, odnosno ne započne obavljati djelatnost u roku od najviše 2 mjeseca od dana uvođenja u posjed, zakupodavac ima pravo jednostrano raskinuti ugovor </w:t>
      </w:r>
      <w:r>
        <w:rPr>
          <w:rFonts w:hint="default" w:ascii="Times New Roman" w:hAnsi="Times New Roman" w:cs="Times New Roman"/>
          <w:i/>
          <w:iCs/>
          <w:sz w:val="24"/>
          <w:szCs w:val="24"/>
          <w:highlight w:val="none"/>
          <w:lang w:val="hr-HR"/>
        </w:rPr>
        <w:t>i</w:t>
      </w:r>
      <w:r>
        <w:rPr>
          <w:rFonts w:ascii="Times New Roman" w:hAnsi="Times New Roman" w:cs="Times New Roman"/>
          <w:i/>
          <w:iCs/>
          <w:color w:val="auto"/>
          <w:sz w:val="24"/>
          <w:szCs w:val="24"/>
          <w:highlight w:val="none"/>
        </w:rPr>
        <w:t xml:space="preserve"> naplatiti</w:t>
      </w:r>
      <w:r>
        <w:rPr>
          <w:rFonts w:ascii="Times New Roman" w:hAnsi="Times New Roman" w:cs="Times New Roman"/>
          <w:i/>
          <w:iCs/>
          <w:color w:val="FF0000"/>
          <w:sz w:val="24"/>
          <w:szCs w:val="24"/>
          <w:highlight w:val="none"/>
        </w:rPr>
        <w:t xml:space="preserve"> </w:t>
      </w:r>
      <w:r>
        <w:rPr>
          <w:rFonts w:ascii="Times New Roman" w:hAnsi="Times New Roman" w:cs="Times New Roman"/>
          <w:i/>
          <w:iCs/>
          <w:color w:val="auto"/>
          <w:sz w:val="24"/>
          <w:szCs w:val="24"/>
          <w:highlight w:val="none"/>
        </w:rPr>
        <w:t>ugovornu kaznu</w:t>
      </w:r>
      <w:r>
        <w:rPr>
          <w:rFonts w:hint="default" w:ascii="Times New Roman" w:hAnsi="Times New Roman" w:cs="Times New Roman"/>
          <w:i/>
          <w:iCs/>
          <w:color w:val="auto"/>
          <w:sz w:val="24"/>
          <w:szCs w:val="24"/>
          <w:highlight w:val="none"/>
          <w:lang w:val="hr-HR"/>
        </w:rPr>
        <w:t>.</w:t>
      </w:r>
    </w:p>
    <w:p w14:paraId="33329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Ponude će se otvarati na adresi </w:t>
      </w:r>
      <w:r>
        <w:rPr>
          <w:rFonts w:ascii="Times New Roman" w:hAnsi="Times New Roman" w:cs="Times New Roman"/>
          <w:b/>
          <w:iCs/>
          <w:sz w:val="24"/>
          <w:szCs w:val="24"/>
        </w:rPr>
        <w:t xml:space="preserve">Općine Bebrina, Bebrina 83, 35 254 Bebrina dana </w:t>
      </w:r>
      <w:r>
        <w:rPr>
          <w:rFonts w:hint="default" w:ascii="Times New Roman" w:hAnsi="Times New Roman" w:cs="Times New Roman"/>
          <w:b/>
          <w:iCs/>
          <w:sz w:val="24"/>
          <w:szCs w:val="24"/>
          <w:lang w:val="hr-HR"/>
        </w:rPr>
        <w:t>04</w:t>
      </w:r>
      <w:r>
        <w:rPr>
          <w:rFonts w:ascii="Times New Roman" w:hAnsi="Times New Roman" w:cs="Times New Roman"/>
          <w:b/>
          <w:iCs/>
          <w:sz w:val="24"/>
          <w:szCs w:val="24"/>
        </w:rPr>
        <w:t xml:space="preserve">. </w:t>
      </w:r>
      <w:r>
        <w:rPr>
          <w:rFonts w:hint="default" w:ascii="Times New Roman" w:hAnsi="Times New Roman" w:cs="Times New Roman"/>
          <w:b/>
          <w:iCs/>
          <w:sz w:val="24"/>
          <w:szCs w:val="24"/>
          <w:lang w:val="hr-HR"/>
        </w:rPr>
        <w:t>studenoga</w:t>
      </w:r>
      <w:r>
        <w:rPr>
          <w:rFonts w:ascii="Times New Roman" w:hAnsi="Times New Roman" w:cs="Times New Roman"/>
          <w:b/>
          <w:iCs/>
          <w:sz w:val="24"/>
          <w:szCs w:val="24"/>
        </w:rPr>
        <w:t xml:space="preserve"> 2025. godine s početkom u 1</w:t>
      </w:r>
      <w:r>
        <w:rPr>
          <w:rFonts w:hint="default" w:ascii="Times New Roman" w:hAnsi="Times New Roman" w:cs="Times New Roman"/>
          <w:b/>
          <w:iCs/>
          <w:sz w:val="24"/>
          <w:szCs w:val="24"/>
          <w:lang w:val="hr-HR"/>
        </w:rPr>
        <w:t>3</w:t>
      </w:r>
      <w:r>
        <w:rPr>
          <w:rFonts w:ascii="Times New Roman" w:hAnsi="Times New Roman" w:cs="Times New Roman"/>
          <w:b/>
          <w:iCs/>
          <w:sz w:val="24"/>
          <w:szCs w:val="24"/>
        </w:rPr>
        <w:t>,00 sati.</w:t>
      </w:r>
    </w:p>
    <w:p w14:paraId="377373AE">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Ponude se ponose u roku od 8 dana od prvog sljedećeg dana od objave natječaja, dakle od </w:t>
      </w:r>
      <w:r>
        <w:rPr>
          <w:rFonts w:ascii="Times New Roman" w:hAnsi="Times New Roman" w:cs="Times New Roman"/>
          <w:b/>
          <w:bCs/>
          <w:sz w:val="24"/>
          <w:szCs w:val="24"/>
        </w:rPr>
        <w:t>1</w:t>
      </w:r>
      <w:r>
        <w:rPr>
          <w:rFonts w:hint="default" w:ascii="Times New Roman" w:hAnsi="Times New Roman" w:cs="Times New Roman"/>
          <w:b/>
          <w:bCs/>
          <w:sz w:val="24"/>
          <w:szCs w:val="24"/>
          <w:lang w:val="hr-HR"/>
        </w:rPr>
        <w:t>8</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hr-HR"/>
        </w:rPr>
        <w:t>listopad</w:t>
      </w:r>
      <w:r>
        <w:rPr>
          <w:rFonts w:ascii="Times New Roman" w:hAnsi="Times New Roman" w:cs="Times New Roman"/>
          <w:b/>
          <w:bCs/>
          <w:sz w:val="24"/>
          <w:szCs w:val="24"/>
        </w:rPr>
        <w:t>a 2025</w:t>
      </w:r>
      <w:r>
        <w:rPr>
          <w:rFonts w:hint="default" w:ascii="Times New Roman" w:hAnsi="Times New Roman" w:cs="Times New Roman"/>
          <w:b/>
          <w:bCs/>
          <w:sz w:val="24"/>
          <w:szCs w:val="24"/>
          <w:lang w:val="hr-HR"/>
        </w:rPr>
        <w:t>.</w:t>
      </w:r>
      <w:r>
        <w:rPr>
          <w:rFonts w:ascii="Times New Roman" w:hAnsi="Times New Roman" w:cs="Times New Roman"/>
          <w:b/>
          <w:bCs/>
          <w:sz w:val="24"/>
          <w:szCs w:val="24"/>
        </w:rPr>
        <w:t xml:space="preserve">, </w:t>
      </w:r>
      <w:r>
        <w:rPr>
          <w:rFonts w:ascii="Times New Roman" w:hAnsi="Times New Roman" w:cs="Times New Roman"/>
          <w:sz w:val="24"/>
          <w:szCs w:val="24"/>
        </w:rPr>
        <w:t>zaključno s</w:t>
      </w:r>
      <w:r>
        <w:rPr>
          <w:rFonts w:ascii="Times New Roman" w:hAnsi="Times New Roman" w:cs="Times New Roman"/>
          <w:sz w:val="24"/>
          <w:szCs w:val="24"/>
          <w:highlight w:val="none"/>
        </w:rPr>
        <w:t xml:space="preserve"> </w:t>
      </w:r>
      <w:r>
        <w:rPr>
          <w:rFonts w:ascii="Times New Roman" w:hAnsi="Times New Roman" w:cs="Times New Roman"/>
          <w:b/>
          <w:bCs/>
          <w:sz w:val="24"/>
          <w:szCs w:val="24"/>
          <w:highlight w:val="none"/>
        </w:rPr>
        <w:t>2</w:t>
      </w:r>
      <w:r>
        <w:rPr>
          <w:rFonts w:hint="default" w:ascii="Times New Roman" w:hAnsi="Times New Roman" w:cs="Times New Roman"/>
          <w:b/>
          <w:bCs/>
          <w:sz w:val="24"/>
          <w:szCs w:val="24"/>
          <w:highlight w:val="none"/>
          <w:lang w:val="hr-HR"/>
        </w:rPr>
        <w:t>7. listopada</w:t>
      </w:r>
      <w:r>
        <w:rPr>
          <w:rFonts w:ascii="Times New Roman" w:hAnsi="Times New Roman" w:cs="Times New Roman"/>
          <w:b/>
          <w:bCs/>
          <w:sz w:val="24"/>
          <w:szCs w:val="24"/>
        </w:rPr>
        <w:t xml:space="preserve"> 2025. godine.</w:t>
      </w:r>
    </w:p>
    <w:p w14:paraId="63299CE5">
      <w:pPr>
        <w:pStyle w:val="5"/>
        <w:spacing w:after="0"/>
        <w:jc w:val="both"/>
        <w:rPr>
          <w:sz w:val="24"/>
          <w:szCs w:val="24"/>
        </w:rPr>
      </w:pPr>
      <w:r>
        <w:rPr>
          <w:rStyle w:val="13"/>
          <w:b/>
          <w:bCs/>
          <w:sz w:val="24"/>
          <w:szCs w:val="24"/>
        </w:rPr>
        <w:t>Rok za dostavu ponuda je 2</w:t>
      </w:r>
      <w:r>
        <w:rPr>
          <w:rStyle w:val="13"/>
          <w:rFonts w:hint="default"/>
          <w:b/>
          <w:bCs/>
          <w:sz w:val="24"/>
          <w:szCs w:val="24"/>
          <w:lang w:val="hr-HR"/>
        </w:rPr>
        <w:t>7</w:t>
      </w:r>
      <w:r>
        <w:rPr>
          <w:rStyle w:val="13"/>
          <w:b/>
          <w:bCs/>
          <w:sz w:val="24"/>
          <w:szCs w:val="24"/>
        </w:rPr>
        <w:t xml:space="preserve">. </w:t>
      </w:r>
      <w:r>
        <w:rPr>
          <w:rStyle w:val="13"/>
          <w:rFonts w:hint="default"/>
          <w:b/>
          <w:bCs/>
          <w:sz w:val="24"/>
          <w:szCs w:val="24"/>
          <w:lang w:val="hr-HR"/>
        </w:rPr>
        <w:t>listopad</w:t>
      </w:r>
      <w:r>
        <w:rPr>
          <w:rStyle w:val="13"/>
          <w:b/>
          <w:bCs/>
          <w:sz w:val="24"/>
          <w:szCs w:val="24"/>
        </w:rPr>
        <w:t xml:space="preserve">a 2025. godine do 15,00 sati bez obzira na način dostave ponuda. </w:t>
      </w:r>
    </w:p>
    <w:p w14:paraId="4E74F0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Poslovni prostor može se razgledati radnim danom od </w:t>
      </w:r>
      <w:r>
        <w:rPr>
          <w:rFonts w:ascii="Times New Roman" w:hAnsi="Times New Roman" w:cs="Times New Roman"/>
          <w:b/>
          <w:sz w:val="24"/>
          <w:szCs w:val="24"/>
        </w:rPr>
        <w:t>12,00 do 14,00 sati, uz prethodnu najavu na broj telefona 035/433-109.</w:t>
      </w:r>
    </w:p>
    <w:p w14:paraId="7735B3DD">
      <w:pPr>
        <w:spacing w:after="0" w:line="240" w:lineRule="auto"/>
        <w:jc w:val="both"/>
        <w:rPr>
          <w:rFonts w:ascii="Times New Roman" w:hAnsi="Times New Roman" w:cs="Times New Roman"/>
          <w:sz w:val="24"/>
          <w:szCs w:val="24"/>
        </w:rPr>
      </w:pPr>
    </w:p>
    <w:p w14:paraId="624219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Ponuditelj koji dobije poslovni prostor u zakup ponudu mora, prije sklapanja ugovora o zakupu dostaviti, kao osiguranje plaćanja, bjanko zadužnicu solemniziranu po javnom bilježniku u visini ugovorene jednogodišnje zakupnine, koja će se naplatiti u slučaju da zakupnik tijekom ugovornog odnosa ne podmiri dospjelu zakupninu, zateznu kamatu ili troškove po osnovi korištenja poslovnog prostora, i/ili u slučaju naplate ugovorne kazne.</w:t>
      </w:r>
    </w:p>
    <w:p w14:paraId="1CCD935E">
      <w:pPr>
        <w:spacing w:after="0" w:line="240" w:lineRule="auto"/>
        <w:jc w:val="both"/>
        <w:rPr>
          <w:rFonts w:ascii="Times New Roman" w:hAnsi="Times New Roman" w:cs="Times New Roman"/>
          <w:sz w:val="24"/>
          <w:szCs w:val="24"/>
        </w:rPr>
      </w:pPr>
    </w:p>
    <w:p w14:paraId="159B4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slučaju neispunjavanja obveza iz ugovora o zakupu ili ako zakupnik poslovni prostor ne preda Općini slobodan od osoba i stvari u roku od osam dana od dana otkaza ugovora o zakupu ili prestanka ugovora o zakupu, zakupniku će se naplatiti ugovorna kazna u iznosu dvije ugovorene zakupnine. Navedeni iznos naplatit će se iz bjanko zadužnice iz prethodnog stavka.</w:t>
      </w:r>
    </w:p>
    <w:p w14:paraId="022BA7AF">
      <w:pPr>
        <w:spacing w:after="0" w:line="240" w:lineRule="auto"/>
        <w:jc w:val="both"/>
        <w:rPr>
          <w:rFonts w:ascii="Times New Roman" w:hAnsi="Times New Roman" w:cs="Times New Roman"/>
          <w:sz w:val="24"/>
          <w:szCs w:val="24"/>
        </w:rPr>
      </w:pPr>
    </w:p>
    <w:p w14:paraId="5FCC8C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javnom natječaju ne može sudjelovati:</w:t>
      </w:r>
    </w:p>
    <w:p w14:paraId="45347071">
      <w:pPr>
        <w:pStyle w:val="12"/>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Fizička ili pravna osoba te zakonski zastupnik, odnosno ovlaštena osoba za zastupanje pravne osobe, za koje je na dan otvaranja ponuda evidentirana dospjela nepodmirena obveza prema proračunu Općine, zaključno s mjesecom koji prethodi mjesecu podnošenja prijave na javni natječaj, osim ako je ponuditelju odobrena odgoda plaćanja navedenih obveza, pod uvjetom da se pridržava rokova plaćanja</w:t>
      </w:r>
    </w:p>
    <w:p w14:paraId="07CA8209">
      <w:pPr>
        <w:pStyle w:val="12"/>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Pravna ili fizička osoba koja je u sudskom postupku s Općinom po osnovi korištenja poslovnih prostora</w:t>
      </w:r>
    </w:p>
    <w:p w14:paraId="2E045409">
      <w:pPr>
        <w:ind w:left="240" w:hanging="240" w:hangingChars="100"/>
        <w:jc w:val="both"/>
        <w:rPr>
          <w:rFonts w:ascii="Times New Roman" w:hAnsi="Times New Roman" w:cs="Times New Roman"/>
          <w:bCs/>
          <w:sz w:val="24"/>
          <w:szCs w:val="24"/>
          <w:highlight w:val="none"/>
        </w:rPr>
      </w:pPr>
      <w:r>
        <w:rPr>
          <w:rFonts w:hint="default" w:ascii="Times New Roman" w:hAnsi="Times New Roman" w:cs="Times New Roman"/>
          <w:bCs/>
          <w:sz w:val="24"/>
          <w:szCs w:val="24"/>
          <w:highlight w:val="none"/>
          <w:lang w:val="hr-HR"/>
        </w:rPr>
        <w:t xml:space="preserve">-   </w:t>
      </w:r>
      <w:r>
        <w:rPr>
          <w:rFonts w:ascii="Times New Roman" w:hAnsi="Times New Roman" w:cs="Times New Roman"/>
          <w:bCs/>
          <w:sz w:val="24"/>
          <w:szCs w:val="24"/>
          <w:highlight w:val="none"/>
        </w:rPr>
        <w:t xml:space="preserve">Iz natječajnog postupka bit će isključeni prijavitelji koji su bili ugovorna strana s kojom je Općina, u posljednjih pet (5) godina, raskinula ugovorni odnos zbog njihove krivnje ili </w:t>
      </w:r>
      <w:r>
        <w:rPr>
          <w:rFonts w:hint="default" w:ascii="Times New Roman" w:hAnsi="Times New Roman" w:cs="Times New Roman"/>
          <w:bCs/>
          <w:sz w:val="24"/>
          <w:szCs w:val="24"/>
          <w:highlight w:val="none"/>
          <w:lang w:val="hr-HR"/>
        </w:rPr>
        <w:t xml:space="preserve"> </w:t>
      </w:r>
      <w:r>
        <w:rPr>
          <w:rFonts w:ascii="Times New Roman" w:hAnsi="Times New Roman" w:cs="Times New Roman"/>
          <w:bCs/>
          <w:sz w:val="24"/>
          <w:szCs w:val="24"/>
          <w:highlight w:val="none"/>
        </w:rPr>
        <w:t>odgovornosti. To uključuje i slučajeve kada prijavitelj nije uredno ispunjavao svoje ugovorne obveze, zbog čega je Općina bila prisiljena raskinuti ugovor</w:t>
      </w:r>
    </w:p>
    <w:p w14:paraId="7EEB44B8">
      <w:pPr>
        <w:spacing w:after="0" w:line="240" w:lineRule="auto"/>
        <w:jc w:val="both"/>
        <w:rPr>
          <w:rFonts w:ascii="Times New Roman" w:hAnsi="Times New Roman" w:cs="Times New Roman"/>
          <w:sz w:val="24"/>
          <w:szCs w:val="24"/>
        </w:rPr>
      </w:pPr>
      <w:bookmarkStart w:id="1" w:name="_GoBack"/>
      <w:bookmarkEnd w:id="1"/>
      <w:r>
        <w:rPr>
          <w:rFonts w:ascii="Times New Roman" w:hAnsi="Times New Roman" w:cs="Times New Roman"/>
          <w:sz w:val="24"/>
          <w:szCs w:val="24"/>
        </w:rPr>
        <w:t>Zakupnik preuzima poslovni prostor u viđenom stanju, te se odriče bilo  kakvog prava na naknadu za uložena sredstva s osnove izvođenja bilo kakvih radova u poslovnom prostoru.</w:t>
      </w:r>
    </w:p>
    <w:p w14:paraId="22B842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Uvjeti ovog natječaja za obavljanje djelatnosti odnose se i na osobe koje imaju prvenstvo prava na sklapanje ugovora o zakupu poslovnog prostora temeljem Zakona o pravima hrvatskih branitelja iz Domovinskog rata i članova njihovih obitelji, ukoliko ispunjavaju uvjete natječaja i navedenog Zakona, i prihvate najviši ponuđeni iznos zakupnine, te se u prijavi pozovu na to pravo.</w:t>
      </w:r>
    </w:p>
    <w:p w14:paraId="11DDF0DE">
      <w:pPr>
        <w:spacing w:line="252" w:lineRule="auto"/>
        <w:jc w:val="both"/>
        <w:rPr>
          <w:rFonts w:ascii="Times New Roman" w:hAnsi="Times New Roman" w:cs="Times New Roman"/>
          <w:sz w:val="24"/>
          <w:szCs w:val="24"/>
        </w:rPr>
      </w:pPr>
      <w:r>
        <w:rPr>
          <w:rFonts w:ascii="Times New Roman" w:hAnsi="Times New Roman" w:cs="Times New Roman"/>
          <w:sz w:val="24"/>
          <w:szCs w:val="24"/>
        </w:rPr>
        <w:t>Ugovor o zakupu koji se sklapa s najpovoljnijim ponuditeljem sklapa se kao ovršna isprava sukladno pozitivnim prostorima na trošak zakupnika.</w:t>
      </w:r>
    </w:p>
    <w:p w14:paraId="428F9C8F">
      <w:pPr>
        <w:spacing w:line="252" w:lineRule="auto"/>
        <w:jc w:val="both"/>
        <w:rPr>
          <w:rFonts w:ascii="Times New Roman" w:hAnsi="Times New Roman" w:cs="Times New Roman"/>
          <w:sz w:val="24"/>
          <w:szCs w:val="24"/>
        </w:rPr>
      </w:pPr>
      <w:r>
        <w:rPr>
          <w:rFonts w:ascii="Times New Roman" w:hAnsi="Times New Roman" w:cs="Times New Roman"/>
          <w:sz w:val="24"/>
          <w:szCs w:val="24"/>
        </w:rPr>
        <w:t>Sukladno članku 11. Odluke o načinu i uvjetima davanja u zakup poslovnog prostora u vlasništvu Općine Bebrina</w:t>
      </w:r>
    </w:p>
    <w:p w14:paraId="1A75F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Obvezan</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je polog jamčevine u dvostrukom iznosu početne zakupnine (274,88 eura)</w:t>
      </w:r>
      <w:r>
        <w:rPr>
          <w:rFonts w:ascii="Times New Roman" w:hAnsi="Times New Roman" w:cs="Times New Roman"/>
          <w:sz w:val="24"/>
          <w:szCs w:val="24"/>
          <w:u w:val="single"/>
        </w:rPr>
        <w:t xml:space="preserve"> </w:t>
      </w:r>
      <w:r>
        <w:rPr>
          <w:rFonts w:ascii="Times New Roman" w:hAnsi="Times New Roman" w:cs="Times New Roman"/>
          <w:sz w:val="24"/>
          <w:szCs w:val="24"/>
        </w:rPr>
        <w:t>na račun Općine Bebrina  broj  HR97 2340 0091 8010 0000 5, poziv na broj HR68  9016 - OIB ponuditelja.</w:t>
      </w:r>
    </w:p>
    <w:p w14:paraId="3AF3B4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Jamčevina koju su položili prijavitelji čije ponude nisu prihvaćene, vratit će se prijaviteljima najkasnije u roku od 15 dana od dana okončanja natječajnog postupka.</w:t>
      </w:r>
    </w:p>
    <w:p w14:paraId="3250F20F">
      <w:pPr>
        <w:rPr>
          <w:rFonts w:ascii="Times New Roman" w:hAnsi="Times New Roman" w:cs="Times New Roman"/>
          <w:bCs/>
          <w:sz w:val="24"/>
          <w:szCs w:val="24"/>
        </w:rPr>
      </w:pPr>
    </w:p>
    <w:p w14:paraId="6662EE28">
      <w:pPr>
        <w:rPr>
          <w:rFonts w:ascii="Times New Roman" w:hAnsi="Times New Roman" w:cs="Times New Roman"/>
          <w:b/>
          <w:sz w:val="24"/>
          <w:szCs w:val="24"/>
          <w:u w:val="single"/>
        </w:rPr>
      </w:pPr>
      <w:r>
        <w:rPr>
          <w:rFonts w:ascii="Times New Roman" w:hAnsi="Times New Roman" w:cs="Times New Roman"/>
          <w:b/>
          <w:sz w:val="24"/>
          <w:szCs w:val="24"/>
          <w:u w:val="single"/>
        </w:rPr>
        <w:t>Obvezni sadržaj pisane ponude:</w:t>
      </w:r>
    </w:p>
    <w:p w14:paraId="7C576405">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zahtjev u kojem mora biti navedeno ime i prezime ponuditelja i njegovo prebivalište (za fizičku osobu), odnosno tvrtka i sjedište (za pravnu osobu), osobni identifikacijski broj (OIB), naznaka rednog broja poslovnog prostora za kojeg se dostavlja ponuda, djelatnost koja će se obavljati u poslovnom prostoru te naziv banke i broj računa radi povrata jamčevine,</w:t>
      </w:r>
    </w:p>
    <w:p w14:paraId="3FA51ECF">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dokaz o izvršenoj uplati jamčevine,</w:t>
      </w:r>
    </w:p>
    <w:p w14:paraId="3C9BC2F1">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presliku osobne iskaznice ako je ponuditelj fizička osoba,</w:t>
      </w:r>
    </w:p>
    <w:p w14:paraId="3E9265ED">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izvornik ili ovjerenu presliku obrtnice ili izvadak iz obrtnog registra koji ne smije biti stariji od 30 dana do dana podnošenja ponude, iz koje mora biti vidljivo da je ponuditelj registriran za obavljanje djelatnosti za koju podnosi ponudu, ako je ponuditelj fizička osoba - obrtnik,</w:t>
      </w:r>
    </w:p>
    <w:p w14:paraId="115D0ECA">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izvornik ili ovjerenu presliku rješenja o upisu u strukovni registar ili drugu odgovarajuću potvrdu koja ne smije biti starija od 30 dana do dana podnošenja ponude, iz koje mora biti vidljivo da ponuditelj udovoljava uvjetima za obavljanje djelatnosti za koju podnosi ponudu, ako je ponuditelj fizička osoba koja nije obrtnik,</w:t>
      </w:r>
    </w:p>
    <w:p w14:paraId="3A0D1F1E">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izvornik ili ovjerenu presliku rješenja trgovačkog suda o upisu u sudski registar ili izvadak iz sudskog registra koji ne smije biti stariji od 30 dana do dana podnošenja ponude, iz kojeg mora biti vidljivo da je ponuditelj - pravna osoba registrirana za obavljanje djelatnosti za koju podnosi ponudu te ime i prezime zakonskog zastupnika pravne osobe,</w:t>
      </w:r>
    </w:p>
    <w:p w14:paraId="246FA388">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ovjerenu presliku rješenja o upisu u registar udruga,</w:t>
      </w:r>
    </w:p>
    <w:p w14:paraId="69E165E1">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odgovarajući dokument u ovjerenoj preslici o osnivanju vjerskih zajednica ili vjerskih organizacija,</w:t>
      </w:r>
    </w:p>
    <w:p w14:paraId="070E61E7">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ovjerenu presliku rješenja o upisu u registar političkih stranaka ili izvadak iz odgovarajućeg registra nadležnog tijela, koji ne smije biti stariji od 30 dana do dana podnošenja ponude, iz kojeg mora biti vidljivo da je ponuditelj - pravna osoba registrirana za obavljanje djelatnosti za koju podnosi ponudu te ime i prezime osobe zakonskog zastupnika pravne osobe,</w:t>
      </w:r>
    </w:p>
    <w:p w14:paraId="4DCE8361">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potvrdu porezne uprave o stanju duga, koja ne smije biti starija od 15 (petnaest) dana do dana prijave na javni natječaj, iz koje mora biti vidljivo da prijavitelj nema dugovanja po osnovi javnih davanja odnosno da je ispunio obvezu plaćanja svih dospjelih poreznih obveza i obveza za mirovinsko i zdravstveno osiguranje,</w:t>
      </w:r>
    </w:p>
    <w:p w14:paraId="0692FD61">
      <w:pPr>
        <w:jc w:val="both"/>
        <w:rPr>
          <w:rFonts w:ascii="Times New Roman" w:hAnsi="Times New Roman" w:cs="Times New Roman"/>
          <w:sz w:val="24"/>
          <w:szCs w:val="24"/>
        </w:rPr>
      </w:pPr>
      <w:r>
        <w:rPr>
          <w:rFonts w:ascii="Times New Roman" w:hAnsi="Times New Roman" w:cs="Times New Roman"/>
          <w:sz w:val="24"/>
          <w:szCs w:val="24"/>
        </w:rPr>
        <w:t xml:space="preserve">Ponuda iz prethodnog stavka dostavlja se do roka utvrđenog u tekstu javnog natječaja Jedinstvenom upravnom odjelu općine Bebrina, </w:t>
      </w:r>
      <w:r>
        <w:rPr>
          <w:rFonts w:ascii="Times New Roman" w:hAnsi="Times New Roman" w:cs="Times New Roman"/>
          <w:b/>
          <w:bCs/>
          <w:sz w:val="24"/>
          <w:szCs w:val="24"/>
        </w:rPr>
        <w:t>u zatvorenoj omotnici</w:t>
      </w:r>
      <w:r>
        <w:rPr>
          <w:rFonts w:ascii="Times New Roman" w:hAnsi="Times New Roman" w:cs="Times New Roman"/>
          <w:sz w:val="24"/>
          <w:szCs w:val="24"/>
        </w:rPr>
        <w:t xml:space="preserve">, </w:t>
      </w:r>
      <w:r>
        <w:rPr>
          <w:rFonts w:ascii="Times New Roman" w:hAnsi="Times New Roman" w:cs="Times New Roman"/>
          <w:iCs/>
          <w:sz w:val="24"/>
          <w:szCs w:val="24"/>
          <w:u w:val="single"/>
        </w:rPr>
        <w:t>osobno ili preporučenom pošiljkom putem ovlaštenog pružatelja poštanskih usluga</w:t>
      </w:r>
      <w:r>
        <w:rPr>
          <w:rFonts w:ascii="Times New Roman" w:hAnsi="Times New Roman" w:cs="Times New Roman"/>
          <w:i/>
          <w:sz w:val="24"/>
          <w:szCs w:val="24"/>
        </w:rPr>
        <w:t>,</w:t>
      </w:r>
      <w:r>
        <w:rPr>
          <w:rFonts w:ascii="Times New Roman" w:hAnsi="Times New Roman" w:cs="Times New Roman"/>
          <w:sz w:val="24"/>
          <w:szCs w:val="24"/>
        </w:rPr>
        <w:t xml:space="preserve">  na adresu Općine Bebrina, Bebrina 83, 35 254 Bebrina, s naznakom </w:t>
      </w:r>
    </w:p>
    <w:p w14:paraId="500F1D3F">
      <w:pPr>
        <w:jc w:val="both"/>
        <w:rPr>
          <w:rFonts w:ascii="Times New Roman" w:hAnsi="Times New Roman" w:cs="Times New Roman"/>
          <w:b/>
          <w:sz w:val="24"/>
          <w:szCs w:val="24"/>
        </w:rPr>
      </w:pPr>
      <w:r>
        <w:rPr>
          <w:rFonts w:ascii="Times New Roman" w:hAnsi="Times New Roman" w:cs="Times New Roman"/>
          <w:b/>
          <w:sz w:val="24"/>
          <w:szCs w:val="24"/>
        </w:rPr>
        <w:t>„NE OTVARATI - PRIJAVA ZA JAVNI NATJEČAJ ZA POSLOVNI PROSTOR U DRUŠTVENOM DOMU U BANOVCIMA“.</w:t>
      </w:r>
    </w:p>
    <w:p w14:paraId="6EE1DDC3">
      <w:pPr>
        <w:jc w:val="right"/>
        <w:rPr>
          <w:rFonts w:ascii="Times New Roman" w:hAnsi="Times New Roman" w:cs="Times New Roman"/>
          <w:sz w:val="24"/>
          <w:szCs w:val="24"/>
        </w:rPr>
      </w:pPr>
      <w:r>
        <w:rPr>
          <w:rFonts w:ascii="Times New Roman" w:hAnsi="Times New Roman" w:cs="Times New Roman"/>
          <w:sz w:val="24"/>
          <w:szCs w:val="24"/>
        </w:rPr>
        <w:t>OPĆINA BEBRINA</w:t>
      </w:r>
    </w:p>
    <w:p w14:paraId="6A0586E9">
      <w:pPr>
        <w:spacing w:after="0" w:line="240" w:lineRule="auto"/>
        <w:rPr>
          <w:rFonts w:ascii="Times New Roman" w:hAnsi="Times New Roman" w:cs="Times New Roman"/>
          <w:bCs/>
          <w:sz w:val="24"/>
          <w:szCs w:val="24"/>
        </w:rPr>
      </w:pPr>
      <w:bookmarkStart w:id="0" w:name="Sadržaj"/>
      <w:bookmarkEnd w:id="0"/>
      <w:r>
        <w:rPr>
          <w:rFonts w:ascii="Times New Roman" w:hAnsi="Times New Roman" w:cs="Times New Roman"/>
          <w:bCs/>
          <w:sz w:val="24"/>
          <w:szCs w:val="24"/>
        </w:rPr>
        <w:t>DOSTAVITI:</w:t>
      </w:r>
    </w:p>
    <w:p w14:paraId="71158942">
      <w:pPr>
        <w:pStyle w:val="12"/>
        <w:numPr>
          <w:ilvl w:val="3"/>
          <w:numId w:val="1"/>
        </w:numPr>
        <w:spacing w:after="0" w:line="24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Mrežna stranica Općine Bebrina </w:t>
      </w:r>
      <w:r>
        <w:fldChar w:fldCharType="begin"/>
      </w:r>
      <w:r>
        <w:instrText xml:space="preserve"> HYPERLINK "http://www.bebrina.hr/" </w:instrText>
      </w:r>
      <w:r>
        <w:fldChar w:fldCharType="separate"/>
      </w:r>
      <w:r>
        <w:rPr>
          <w:rStyle w:val="8"/>
          <w:rFonts w:ascii="Times New Roman" w:hAnsi="Times New Roman" w:cs="Times New Roman"/>
          <w:bCs/>
          <w:sz w:val="24"/>
          <w:szCs w:val="24"/>
        </w:rPr>
        <w:t>www.bebrina.hr</w:t>
      </w:r>
      <w:r>
        <w:rPr>
          <w:rStyle w:val="8"/>
          <w:rFonts w:ascii="Times New Roman" w:hAnsi="Times New Roman" w:cs="Times New Roman"/>
          <w:bCs/>
          <w:sz w:val="24"/>
          <w:szCs w:val="24"/>
        </w:rPr>
        <w:fldChar w:fldCharType="end"/>
      </w:r>
    </w:p>
    <w:p w14:paraId="623FA967">
      <w:pPr>
        <w:pStyle w:val="12"/>
        <w:numPr>
          <w:ilvl w:val="3"/>
          <w:numId w:val="1"/>
        </w:numPr>
        <w:spacing w:after="0" w:line="240" w:lineRule="auto"/>
        <w:ind w:left="0" w:firstLine="0"/>
        <w:rPr>
          <w:rFonts w:ascii="Times New Roman" w:hAnsi="Times New Roman" w:cs="Times New Roman"/>
          <w:bCs/>
          <w:sz w:val="24"/>
          <w:szCs w:val="24"/>
        </w:rPr>
      </w:pPr>
      <w:r>
        <w:rPr>
          <w:rFonts w:ascii="Times New Roman" w:hAnsi="Times New Roman" w:cs="Times New Roman"/>
          <w:bCs/>
          <w:sz w:val="24"/>
          <w:szCs w:val="24"/>
        </w:rPr>
        <w:t>Oglasna ploča Općine Bebrina</w:t>
      </w:r>
    </w:p>
    <w:p w14:paraId="3F52BB25">
      <w:pPr>
        <w:pStyle w:val="12"/>
        <w:numPr>
          <w:ilvl w:val="3"/>
          <w:numId w:val="1"/>
        </w:numPr>
        <w:spacing w:after="0" w:line="240" w:lineRule="auto"/>
        <w:ind w:left="0" w:firstLine="0"/>
        <w:rPr>
          <w:rFonts w:ascii="Times New Roman" w:hAnsi="Times New Roman" w:cs="Times New Roman"/>
          <w:bCs/>
          <w:sz w:val="24"/>
          <w:szCs w:val="24"/>
        </w:rPr>
      </w:pPr>
      <w:r>
        <w:rPr>
          <w:rFonts w:ascii="Times New Roman" w:hAnsi="Times New Roman" w:cs="Times New Roman"/>
          <w:bCs/>
          <w:sz w:val="24"/>
          <w:szCs w:val="24"/>
        </w:rPr>
        <w:t>Jedinstveni upravni odjel, pismohrana</w:t>
      </w:r>
    </w:p>
    <w:p w14:paraId="63E25567">
      <w:pPr>
        <w:rPr>
          <w:rFonts w:ascii="Times New Roman" w:hAnsi="Times New Roman" w:cs="Times New Roman"/>
          <w:b/>
          <w:sz w:val="24"/>
          <w:szCs w:val="24"/>
        </w:rPr>
      </w:pPr>
    </w:p>
    <w:sectPr>
      <w:pgSz w:w="11906" w:h="16838"/>
      <w:pgMar w:top="1417" w:right="1417" w:bottom="1417" w:left="1417" w:header="1276"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B59E1"/>
    <w:multiLevelType w:val="multilevel"/>
    <w:tmpl w:val="22DB59E1"/>
    <w:lvl w:ilvl="0" w:tentative="0">
      <w:start w:val="1"/>
      <w:numFmt w:val="bullet"/>
      <w:lvlText w:val="-"/>
      <w:lvlJc w:val="left"/>
      <w:pPr>
        <w:ind w:left="580" w:hanging="360"/>
      </w:pPr>
      <w:rPr>
        <w:rFonts w:hint="default" w:ascii="Times New Roman" w:hAnsi="Times New Roman" w:cs="Times New Roman" w:eastAsiaTheme="minorHAnsi"/>
        <w:b/>
        <w:i w:val="0"/>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DD60A9A"/>
    <w:multiLevelType w:val="multilevel"/>
    <w:tmpl w:val="3DD60A9A"/>
    <w:lvl w:ilvl="0" w:tentative="0">
      <w:start w:val="1"/>
      <w:numFmt w:val="upperRoman"/>
      <w:lvlText w:val="%1."/>
      <w:lvlJc w:val="left"/>
      <w:pPr>
        <w:ind w:left="780" w:hanging="720"/>
      </w:p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2">
    <w:nsid w:val="5FE947E8"/>
    <w:multiLevelType w:val="multilevel"/>
    <w:tmpl w:val="5FE947E8"/>
    <w:lvl w:ilvl="0" w:tentative="0">
      <w:start w:val="1"/>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7D0C0822"/>
    <w:multiLevelType w:val="multilevel"/>
    <w:tmpl w:val="7D0C0822"/>
    <w:lvl w:ilvl="0" w:tentative="0">
      <w:start w:val="8"/>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F8"/>
    <w:rsid w:val="0001162B"/>
    <w:rsid w:val="000759E3"/>
    <w:rsid w:val="001022D1"/>
    <w:rsid w:val="00116744"/>
    <w:rsid w:val="001170ED"/>
    <w:rsid w:val="00154C32"/>
    <w:rsid w:val="00174AAA"/>
    <w:rsid w:val="001A4F6D"/>
    <w:rsid w:val="001B10EC"/>
    <w:rsid w:val="001B4370"/>
    <w:rsid w:val="00211A49"/>
    <w:rsid w:val="00212B01"/>
    <w:rsid w:val="002450BA"/>
    <w:rsid w:val="00256C03"/>
    <w:rsid w:val="0025726C"/>
    <w:rsid w:val="0027476C"/>
    <w:rsid w:val="002D3BC6"/>
    <w:rsid w:val="00304D92"/>
    <w:rsid w:val="00366D9F"/>
    <w:rsid w:val="003F489F"/>
    <w:rsid w:val="00426257"/>
    <w:rsid w:val="00434B58"/>
    <w:rsid w:val="00467ABF"/>
    <w:rsid w:val="004A68DE"/>
    <w:rsid w:val="00544AE0"/>
    <w:rsid w:val="005667E2"/>
    <w:rsid w:val="00582ED9"/>
    <w:rsid w:val="005C2934"/>
    <w:rsid w:val="005C2ABC"/>
    <w:rsid w:val="005F25C4"/>
    <w:rsid w:val="00625E03"/>
    <w:rsid w:val="0063039B"/>
    <w:rsid w:val="00680125"/>
    <w:rsid w:val="006A4B42"/>
    <w:rsid w:val="007928BD"/>
    <w:rsid w:val="007E5755"/>
    <w:rsid w:val="008007D3"/>
    <w:rsid w:val="0082314E"/>
    <w:rsid w:val="00843B69"/>
    <w:rsid w:val="008823C9"/>
    <w:rsid w:val="008D44E6"/>
    <w:rsid w:val="008F6BD7"/>
    <w:rsid w:val="00916A54"/>
    <w:rsid w:val="00962EEB"/>
    <w:rsid w:val="009947C6"/>
    <w:rsid w:val="00A116D8"/>
    <w:rsid w:val="00A514B4"/>
    <w:rsid w:val="00A74F54"/>
    <w:rsid w:val="00A95FE3"/>
    <w:rsid w:val="00AC2EB9"/>
    <w:rsid w:val="00AF7BC4"/>
    <w:rsid w:val="00B06B9D"/>
    <w:rsid w:val="00B3521C"/>
    <w:rsid w:val="00B847BC"/>
    <w:rsid w:val="00B938C8"/>
    <w:rsid w:val="00BD38A2"/>
    <w:rsid w:val="00BE3315"/>
    <w:rsid w:val="00BF5F5E"/>
    <w:rsid w:val="00C47DF7"/>
    <w:rsid w:val="00C56AB8"/>
    <w:rsid w:val="00C656B8"/>
    <w:rsid w:val="00CA7F33"/>
    <w:rsid w:val="00D359C9"/>
    <w:rsid w:val="00DA3917"/>
    <w:rsid w:val="00ED6C03"/>
    <w:rsid w:val="00FD1D79"/>
    <w:rsid w:val="00FD21F8"/>
    <w:rsid w:val="0B1123FE"/>
    <w:rsid w:val="17B81D37"/>
    <w:rsid w:val="17DF749C"/>
    <w:rsid w:val="1F325956"/>
    <w:rsid w:val="1F55164F"/>
    <w:rsid w:val="23D362BB"/>
    <w:rsid w:val="25F265AD"/>
    <w:rsid w:val="26B6474C"/>
    <w:rsid w:val="52583F97"/>
    <w:rsid w:val="52E0482B"/>
    <w:rsid w:val="5AB84D93"/>
    <w:rsid w:val="60517287"/>
    <w:rsid w:val="64FE4D7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Segoe UI" w:hAnsi="Segoe UI" w:cs="Segoe UI"/>
      <w:sz w:val="18"/>
      <w:szCs w:val="18"/>
    </w:rPr>
  </w:style>
  <w:style w:type="paragraph" w:styleId="5">
    <w:name w:val="Body Text"/>
    <w:basedOn w:val="1"/>
    <w:link w:val="13"/>
    <w:qFormat/>
    <w:uiPriority w:val="0"/>
    <w:pPr>
      <w:spacing w:after="260" w:line="240" w:lineRule="auto"/>
    </w:pPr>
    <w:rPr>
      <w:rFonts w:ascii="Times New Roman" w:hAnsi="Times New Roman" w:eastAsia="Times New Roman" w:cs="Times New Roman"/>
    </w:rPr>
  </w:style>
  <w:style w:type="paragraph" w:styleId="6">
    <w:name w:val="footer"/>
    <w:basedOn w:val="1"/>
    <w:link w:val="10"/>
    <w:unhideWhenUsed/>
    <w:qFormat/>
    <w:uiPriority w:val="99"/>
    <w:pPr>
      <w:tabs>
        <w:tab w:val="center" w:pos="4536"/>
        <w:tab w:val="right" w:pos="9072"/>
      </w:tabs>
      <w:spacing w:after="0" w:line="240" w:lineRule="auto"/>
    </w:pPr>
  </w:style>
  <w:style w:type="paragraph" w:styleId="7">
    <w:name w:val="header"/>
    <w:basedOn w:val="1"/>
    <w:link w:val="9"/>
    <w:unhideWhenUsed/>
    <w:qFormat/>
    <w:uiPriority w:val="99"/>
    <w:pPr>
      <w:tabs>
        <w:tab w:val="center" w:pos="4536"/>
        <w:tab w:val="right" w:pos="9072"/>
      </w:tabs>
      <w:spacing w:after="0" w:line="240" w:lineRule="auto"/>
    </w:pPr>
  </w:style>
  <w:style w:type="character" w:styleId="8">
    <w:name w:val="Hyperlink"/>
    <w:basedOn w:val="2"/>
    <w:semiHidden/>
    <w:unhideWhenUsed/>
    <w:qFormat/>
    <w:uiPriority w:val="99"/>
    <w:rPr>
      <w:color w:val="0563C1" w:themeColor="hyperlink"/>
      <w:u w:val="single"/>
      <w14:textFill>
        <w14:solidFill>
          <w14:schemeClr w14:val="hlink"/>
        </w14:solidFill>
      </w14:textFill>
    </w:rPr>
  </w:style>
  <w:style w:type="character" w:customStyle="1" w:styleId="9">
    <w:name w:val="Header Char"/>
    <w:basedOn w:val="2"/>
    <w:link w:val="7"/>
    <w:qFormat/>
    <w:uiPriority w:val="99"/>
  </w:style>
  <w:style w:type="character" w:customStyle="1" w:styleId="10">
    <w:name w:val="Footer Char"/>
    <w:basedOn w:val="2"/>
    <w:link w:val="6"/>
    <w:qFormat/>
    <w:uiPriority w:val="99"/>
  </w:style>
  <w:style w:type="character" w:customStyle="1" w:styleId="11">
    <w:name w:val="Balloon Text Char"/>
    <w:basedOn w:val="2"/>
    <w:link w:val="4"/>
    <w:semiHidden/>
    <w:qFormat/>
    <w:uiPriority w:val="99"/>
    <w:rPr>
      <w:rFonts w:ascii="Segoe UI" w:hAnsi="Segoe UI" w:cs="Segoe UI"/>
      <w:sz w:val="18"/>
      <w:szCs w:val="18"/>
    </w:rPr>
  </w:style>
  <w:style w:type="paragraph" w:styleId="12">
    <w:name w:val="List Paragraph"/>
    <w:basedOn w:val="1"/>
    <w:qFormat/>
    <w:uiPriority w:val="34"/>
    <w:pPr>
      <w:ind w:left="720"/>
      <w:contextualSpacing/>
    </w:pPr>
  </w:style>
  <w:style w:type="character" w:customStyle="1" w:styleId="13">
    <w:name w:val="Body Text Char"/>
    <w:basedOn w:val="2"/>
    <w:link w:val="5"/>
    <w:qFormat/>
    <w:uiPriority w:val="0"/>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1442</Words>
  <Characters>8222</Characters>
  <Lines>68</Lines>
  <Paragraphs>19</Paragraphs>
  <TotalTime>54</TotalTime>
  <ScaleCrop>false</ScaleCrop>
  <LinksUpToDate>false</LinksUpToDate>
  <CharactersWithSpaces>9645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2025-08-25T11:39:00Z</dcterms:created>
  <dc:creator>Municipal d.o.o.</dc:creator>
  <cp:lastModifiedBy>proce</cp:lastModifiedBy>
  <cp:lastPrinted>2025-10-15T08:11:45Z</cp:lastPrinted>
  <dcterms:modified xsi:type="dcterms:W3CDTF">2025-10-15T08:14:28Z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941B1B3CA9B44F9B899A3E850199653A_12</vt:lpwstr>
  </property>
</Properties>
</file>