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7A2E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0" b="0"/>
                <wp:wrapSquare wrapText="bothSides"/>
                <wp:docPr id="89095732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503C288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Dy/C72MwIAAF0EAAAOAAAAZHJzL2Uyb0RvYy54bWytVE1v&#10;2zAMvQ/YfxB0X+1kddsYdYquRYcB3QfQ7gcoshwLlUSNUmJ3v36U7GZBd+lhPgikKD6Rj0++vBqt&#10;YXuFQYNr+OKk5Ew5Ca1224b/fLz7cMFZiMK1woBTDX9WgV+t37+7HHytltCDaRUyAnGhHnzD+xh9&#10;XRRB9sqKcAJeOQp2gFZEcnFbtCgGQremWJblWTEAth5BqhBo93YK8hkR3wIIXaelugW5s8rFCRWV&#10;EZFaCr32ga9ztV2nZPzedUFFZhpOnca80iVkb9JarC9FvUXhey3nEsRbSnjVkxXa0aUHqFsRBduh&#10;/gfKaokQoIsnEmwxNZIZoS4W5StuHnrhVe6FqA7+QHr4f7Dy2/4HMt02/GJVrqrzj8sVZ05YGvyj&#10;egrRaQZPe41smagafKgp48FTThw/wUgCym0Hfw/yKTAHN71wW3WNCEOvREulLlJmcZQ64YQEshm+&#10;Qkt3iV2EDDR2aBOPxAwjdBrT82FMaoxM0uZ5VZWLijNJIbLPqjzGQtQvyR5D/KzAsmQ0HEkFGVzs&#10;70NMxYj65Ui6K4DR7Z02Jju43dwYZHtBirnLX67/1THj2NDwVbWsMrKDlJ/FZHWk92G0JUrL9M3p&#10;xs0spMYnCuK4GWdWN9A+Ex8Ik0LpfZLRA/7mbCB1Njz82glUnJkvjjhdLU5Pk5yzc1qdL8nB48jm&#10;OCKcJKiGR84m8ybmJ5D6dXBN3Hc685KGNFUy10qqy3TNLyTJ+tjPp/7+Fd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qQwr7XAAAACQEAAA8AAAAAAAAAAQAgAAAAIgAAAGRycy9kb3ducmV2Lnht&#10;bFBLAQIUABQAAAAIAIdO4kDy/C72MwIAAF0EAAAOAAAAAAAAAAEAIAAAACY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503C288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204D03">
      <w:pPr>
        <w:rPr>
          <w:rFonts w:ascii="Times New Roman" w:hAnsi="Times New Roman" w:cs="Times New Roman"/>
          <w:sz w:val="24"/>
          <w:szCs w:val="24"/>
        </w:rPr>
      </w:pPr>
    </w:p>
    <w:p w14:paraId="5A3713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271145</wp:posOffset>
                </wp:positionV>
                <wp:extent cx="2724150" cy="1152525"/>
                <wp:effectExtent l="0" t="0" r="0" b="9525"/>
                <wp:wrapSquare wrapText="bothSides"/>
                <wp:docPr id="111241115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3519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1B17E0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7E1A1B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4A9E1D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2EEEBC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17C360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" o:spid="_x0000_s1026" o:spt="202" type="#_x0000_t202" style="position:absolute;left:0pt;margin-left:-37.85pt;margin-top:21.35pt;height:90.7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oCHBn9kAAAAK&#10;AQAADwAAAGRycy9kb3ducmV2LnhtbE2Py26DMBBF95X6D9ZU6qZKTAyEljBEaqVW3ebxAQM4gIJt&#10;hJ2Q/H2nq3Y1Gs3RnXOL7c0M4qon3zuLsFpGILStXdPbFuF4+Fy8gvCBbEODsxrhrj1sy8eHgvLG&#10;zXanr/vQCg6xPieELoQxl9LXnTbkl27Ulm8nNxkKvE6tbCaaOdwMUkXRWhrqLX/oaNQfna7P+4tB&#10;OH3PL+nbXH2FY7ZL1u/UZ5W7Iz4/raINiKBv4Q+GX31Wh5KdKnexjRcDwiJLM0YREsWTgTiNYxAV&#10;glKJAlkW8n+F8gdQSwMEFAAAAAgAh07iQNWOIU8uAgAAYAQAAA4AAABkcnMvZTJvRG9jLnhtbK1U&#10;UW/bIBB+n7T/gHhfnETJ2kZxqi5RpkndOqndDyAYxyjAsYPE7n79DuxmWffSh2EJcRz33Xcfh5e3&#10;nTXspDBocCWfjMacKSeh0m5f8h9P2w/XnIUoXCUMOFXyZxX47er9u2XrF2oKDZhKISMQFxatL3kT&#10;o18URZCNsiKMwCtHzhrQikgm7osKRUvo1hTT8fhj0QJWHkGqEGh30zv5gIhvAYS61lJtQB6tcrFH&#10;RWVEpJJCo33gq8y2rpWMD3UdVGSm5FRpzDMlofUuzcVqKRZ7FL7RcqAg3kLhVU1WaEdJz1AbEQU7&#10;ov4HymqJEKCOIwm26AvJilAVk/ErbR4b4VWuhaQO/ix6+H+w8tvpOzJdUSdMJtMZTfMpZ05Yuvkn&#10;dQjRaQaHk0Y2SVq1Piwo5NFTUOw+QUdxue7g70EeAnOwboTbqztEaBslKuKaI4uL0B4nJJBd+xUq&#10;yiWOETJQV6NNQpI0jNDpnp7P96S6yCRtTq+I6ZxcknyJMX2JXSEWL+EeQ/yswLK0KDlSI2R4cboP&#10;sT/6ciRlC2B0tdXGZAP3u7VBdhLUNNs8BvS/jhnH2pLfpNwpykGKz/1kdaQnYrQt+fU4jSHcOOKY&#10;dEil9yLEbtcNuu6geiZFEPompSdKiwbwF2ctNWjJw8+jQMWZ+eJI1ZvJbJY6Ohuz+dWUDLz07C49&#10;wkmCKnnkrF+uY34FPfM7Ur/WWZdEr2cycKXGy8oOjyR19qWdT/35Ma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AhwZ/ZAAAACgEAAA8AAAAAAAAAAQAgAAAAIgAAAGRycy9kb3ducmV2LnhtbFBL&#10;AQIUABQAAAAIAIdO4kDVjiFPLgIAAGAEAAAOAAAAAAAAAAEAIAAAACg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73519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1B17E0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7E1A1B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4A9E1D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2EEEBC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17C360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E884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722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D6F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D9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78A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D013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632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CE72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024-02/25-02/7</w:t>
      </w:r>
    </w:p>
    <w:p w14:paraId="490600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2178-2-03-25-1</w:t>
      </w:r>
    </w:p>
    <w:p w14:paraId="06578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26. veljače 2025. godine</w:t>
      </w:r>
    </w:p>
    <w:p w14:paraId="676D59BD">
      <w:pPr>
        <w:pStyle w:val="1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6918840B">
      <w:pPr>
        <w:pStyle w:val="1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6C8E9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87C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23. sjednica Općinskog vijeća općine Bebrina</w:t>
      </w:r>
    </w:p>
    <w:p w14:paraId="35766A12">
      <w:pPr>
        <w:pStyle w:val="1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1AD0029E">
      <w:pPr>
        <w:rPr>
          <w:rFonts w:ascii="Times New Roman" w:hAnsi="Times New Roman" w:cs="Times New Roman"/>
          <w:sz w:val="24"/>
          <w:szCs w:val="24"/>
        </w:rPr>
      </w:pPr>
    </w:p>
    <w:p w14:paraId="39012537">
      <w:pPr>
        <w:pStyle w:val="7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 xml:space="preserve">Na temelju članka 22. i članka 103.  Poslovnika o radu Općinskog vijeća općine Bebrina („Službeni vjesnik Brodsko-posavske županije“ broj 5/2018) sazivam 23. sjednicu Općinskog vijeća dana </w:t>
      </w:r>
    </w:p>
    <w:p w14:paraId="7BFD8332">
      <w:pPr>
        <w:pStyle w:val="7"/>
        <w:rPr>
          <w:rFonts w:ascii="Times New Roman" w:hAnsi="Times New Roman"/>
          <w:szCs w:val="24"/>
          <w:lang w:val="hr-HR"/>
        </w:rPr>
      </w:pPr>
    </w:p>
    <w:p w14:paraId="479F1BA9">
      <w:pPr>
        <w:pStyle w:val="7"/>
        <w:jc w:val="center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03. ožujka 2025. godine (ponedjeljak) s početkom u 18,00 sati u prostorijama</w:t>
      </w:r>
    </w:p>
    <w:p w14:paraId="3DF4FE08">
      <w:pPr>
        <w:pStyle w:val="7"/>
        <w:jc w:val="center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„Stare Općine“ na adresi Bebrina 81</w:t>
      </w:r>
    </w:p>
    <w:p w14:paraId="7AC25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4D1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75A08DB6">
      <w:pPr>
        <w:pStyle w:val="3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2B69706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usvajanje zapisnika sa 22. sjednice Vijeća</w:t>
      </w:r>
    </w:p>
    <w:p w14:paraId="2E1ABE04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F86FD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 sat</w:t>
      </w:r>
    </w:p>
    <w:p w14:paraId="1FE7D437">
      <w:pPr>
        <w:pStyle w:val="1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Prijedlog Godišnjeg izvještaja o izvršenju Proračuna  Općine Bebrina za 2024. godinu 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1BC5098A">
      <w:pPr>
        <w:pStyle w:val="1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raspodjeli rezultata poslovanja na dan 31.prosinca 2024. godine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710BB884">
      <w:pPr>
        <w:pStyle w:val="1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usvajanju:</w:t>
      </w:r>
    </w:p>
    <w:p w14:paraId="69B2816F">
      <w:pPr>
        <w:pStyle w:val="13"/>
        <w:numPr>
          <w:ilvl w:val="0"/>
          <w:numId w:val="5"/>
        </w:numPr>
        <w:spacing w:after="0" w:line="24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Izvješća o izvršenju Programa održavanja komunalne infrastrukture za 2024. godinu </w:t>
      </w:r>
      <w:bookmarkStart w:id="0" w:name="_Hlk106196898"/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  <w:bookmarkEnd w:id="0"/>
    </w:p>
    <w:p w14:paraId="001C654E">
      <w:pPr>
        <w:pStyle w:val="13"/>
        <w:numPr>
          <w:ilvl w:val="0"/>
          <w:numId w:val="5"/>
        </w:numPr>
        <w:spacing w:after="0" w:line="24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Izvješća o izvršenju Programa građenja komunalne infrastrukture za 2024.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5C671CFA">
      <w:pPr>
        <w:pStyle w:val="13"/>
        <w:numPr>
          <w:ilvl w:val="0"/>
          <w:numId w:val="5"/>
        </w:numPr>
        <w:spacing w:after="0" w:line="24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Izvješća </w:t>
      </w:r>
      <w:r>
        <w:rPr>
          <w:rFonts w:ascii="Times New Roman" w:hAnsi="Times New Roman" w:cs="Times New Roman"/>
          <w:iCs/>
          <w:sz w:val="24"/>
          <w:szCs w:val="24"/>
        </w:rPr>
        <w:t xml:space="preserve">o izvršenju </w:t>
      </w:r>
      <w:r>
        <w:rPr>
          <w:rFonts w:ascii="Times New Roman" w:hAnsi="Times New Roman" w:cs="Times New Roman"/>
          <w:sz w:val="24"/>
          <w:szCs w:val="24"/>
        </w:rPr>
        <w:t xml:space="preserve">Programa javnih  potreba u socijalnoj skrbi, novčane pomoći građanima, pronatalitetne i demografske mjere u 2024. godini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7ACF9323">
      <w:pPr>
        <w:pStyle w:val="13"/>
        <w:numPr>
          <w:ilvl w:val="0"/>
          <w:numId w:val="5"/>
        </w:numPr>
        <w:spacing w:after="0" w:line="24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izvršenju programa javnih potreba u odgoju, obrazovanju, kulturi, religiji i sportu Općine  Bebrina  za 2024.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084C98A9">
      <w:pPr>
        <w:pStyle w:val="1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usvajanju Izvješća o utrošku sredstava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ostvarenih od naknade za zadržavanje nezakonito izgrađenih zgrada u prostoru u 202</w:t>
      </w:r>
      <w:r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godini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7D893114">
      <w:pPr>
        <w:pStyle w:val="13"/>
        <w:numPr>
          <w:ilvl w:val="0"/>
          <w:numId w:val="6"/>
        </w:numPr>
        <w:spacing w:after="0" w:line="240" w:lineRule="auto"/>
        <w:ind w:left="654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Izvješće o </w:t>
      </w:r>
      <w:r>
        <w:rPr>
          <w:rFonts w:ascii="Times New Roman" w:hAnsi="Times New Roman" w:cs="Times New Roman"/>
          <w:sz w:val="24"/>
          <w:szCs w:val="24"/>
        </w:rPr>
        <w:t xml:space="preserve">utrošku sredstava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ostvarenih od naknade za zadržavanje nezakonito izgrađenih zgrada u prostoru u 202</w:t>
      </w:r>
      <w:r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. godini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>(Izvjestitelj: Općinski načelnik)</w:t>
      </w:r>
    </w:p>
    <w:p w14:paraId="132CDA7C">
      <w:pPr>
        <w:pStyle w:val="1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usvajanju Izvješća o izvršenju programa utroška sredstava od šumskog doprinosa za 2024. godinu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3AC6713B">
      <w:pPr>
        <w:pStyle w:val="13"/>
        <w:numPr>
          <w:ilvl w:val="1"/>
          <w:numId w:val="7"/>
        </w:numPr>
        <w:spacing w:after="0" w:line="240" w:lineRule="auto"/>
        <w:ind w:left="58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izvršenju programa utroška sredstava šumskog doprinosa za 2024. godinu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(Izvjestitelj: Općinski načelnik)</w:t>
      </w:r>
    </w:p>
    <w:p w14:paraId="69F2C863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Prijedlog </w:t>
      </w:r>
      <w:r>
        <w:rPr>
          <w:rFonts w:ascii="Times New Roman" w:hAnsi="Times New Roman" w:cs="Times New Roman"/>
          <w:sz w:val="24"/>
          <w:szCs w:val="24"/>
        </w:rPr>
        <w:t>Odluke o usvajanju Izvješća o izvršenju programa korištenja sredstava ostvarenih od zakupa, prodaje, prodaje izravnom pogodbom, privremenog korištenja i davanja na korištenje izravnom pogodbom na području općine Bebrina za 2024. godinu</w:t>
      </w:r>
    </w:p>
    <w:p w14:paraId="21FE63A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izvršenju programa korištenja sredstava ostvarenih od zakupa, prodaje, prodaje izravnom pogodbom, privremenog korištenja i davanja na korištenje izravnom pogodbom na području općine Bebrina   za 2024. godinu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(Izvjestitelj: Općinski načelnik)</w:t>
      </w:r>
    </w:p>
    <w:p w14:paraId="374177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Prijedlog </w:t>
      </w:r>
      <w:r>
        <w:rPr>
          <w:rFonts w:ascii="Times New Roman" w:hAnsi="Times New Roman" w:cs="Times New Roman"/>
          <w:sz w:val="24"/>
          <w:szCs w:val="24"/>
        </w:rPr>
        <w:t xml:space="preserve">I. izmjene i dopune Proračuna Općine Bebrina za 2025. godinu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6581EE57">
      <w:pPr>
        <w:pStyle w:val="1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I. izmjene Programa građenja komunalne infrastrukture za 2025. godinu</w:t>
      </w:r>
    </w:p>
    <w:p w14:paraId="44A162A9">
      <w:pPr>
        <w:pStyle w:val="1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I. izmjene Programa javnih potreba u socijalnoj skrbi, novčane pomoći građanima, pronatalitetne i demografske mjere u 2025. godini</w:t>
      </w:r>
    </w:p>
    <w:p w14:paraId="7E52CC2D">
      <w:pPr>
        <w:pStyle w:val="13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496FD1EF">
      <w:pPr>
        <w:pStyle w:val="1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Zaključka o usvajanju izvješća o poslovanju BEKOM d.o.o.</w:t>
      </w:r>
    </w:p>
    <w:p w14:paraId="61D593C4">
      <w:pPr>
        <w:pStyle w:val="1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Izvješće o radu i financijsko izvješće Komunalnog poduzeća  Bebrina BEKOM d.o.o s financijskim pokazateljima za 2024. godinu</w:t>
      </w:r>
    </w:p>
    <w:p w14:paraId="5992AD27">
      <w:pPr>
        <w:pStyle w:val="13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Sabina Orešković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6B09A109">
      <w:pPr>
        <w:pStyle w:val="1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Odluke o </w:t>
      </w:r>
      <w:r>
        <w:rPr>
          <w:rFonts w:ascii="Times New Roman" w:hAnsi="Times New Roman" w:cs="Times New Roman"/>
          <w:sz w:val="24"/>
          <w:szCs w:val="24"/>
        </w:rPr>
        <w:t>usvajanju Modela uspostavljanja i upravljanja Gospodarskom zonom Šumeće</w:t>
      </w:r>
    </w:p>
    <w:p w14:paraId="6B73B760">
      <w:pPr>
        <w:pStyle w:val="1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uspostavljanja i upravljanja Gospodarskom zonom Šumeće</w:t>
      </w:r>
    </w:p>
    <w:p w14:paraId="514EC74C">
      <w:pPr>
        <w:pStyle w:val="1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Prijedlog Zaključka o usvajanju Izvješća o radu Općinskog načelnika Općine Bebrina za razdoblje od 1. srpnja 2024. godine do 31. prosinca 2024. godine </w:t>
      </w:r>
    </w:p>
    <w:p w14:paraId="56409E54">
      <w:pPr>
        <w:pStyle w:val="13"/>
        <w:numPr>
          <w:ilvl w:val="0"/>
          <w:numId w:val="11"/>
        </w:numPr>
        <w:spacing w:after="0" w:line="240" w:lineRule="auto"/>
        <w:ind w:firstLine="360" w:firstLineChars="1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Izvješće o radu Općinskog načelnika Općine Bebrina za razdoblje od 1. srpnja</w:t>
      </w:r>
    </w:p>
    <w:p w14:paraId="0806CFB1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2024. godine do 31. prosinca 2024. godine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(Izvjestitelj: Općinski načelnik)</w:t>
      </w:r>
    </w:p>
    <w:p w14:paraId="085A5E3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Prijedlog Odluke o kapitalnim ulaganjima u rekonstrukciju objekta - zgrada javne namjene DVD Stupnički Kuti</w:t>
      </w:r>
    </w:p>
    <w:p w14:paraId="0DDE39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15. Prijedlog Odluke o kapitalnim ulaganjima u izgradnju dječjeg igralište u naselju Banovci</w:t>
      </w:r>
    </w:p>
    <w:p w14:paraId="213FA1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16. Prijedlog izmjena i dopuna Odluke o isplati naknade za djecu s područja općine Bebrina koja pohađaju vrtiće u 2025. godini</w:t>
      </w:r>
    </w:p>
    <w:p w14:paraId="211D0C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17. Prijedlog Odluke o otpisu potraživanja</w:t>
      </w:r>
    </w:p>
    <w:p w14:paraId="7267F8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 Prijedlog Odluke o uklanjanju građevinskog, komunalnog i drugih vrsta nepropisno odloženog otpada na poljoprivrednom zemljištu u vlasništvu Republike Hrvatske na području Općine Bebrina</w:t>
      </w:r>
    </w:p>
    <w:p w14:paraId="19B819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19. Prijedlog Odluke o uklanjanju građevine na k.č.br. 492, k.o. Stupnički Kuti</w:t>
      </w:r>
    </w:p>
    <w:p w14:paraId="46B2B9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20. Razno</w:t>
      </w:r>
    </w:p>
    <w:p w14:paraId="518B77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17A59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 poštovanjem,</w:t>
      </w:r>
    </w:p>
    <w:p w14:paraId="5048C190">
      <w:pPr>
        <w:spacing w:after="0" w:line="240" w:lineRule="auto"/>
        <w:ind w:firstLine="4802" w:firstLineChars="20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1236898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Mijo Belegić, ing</w:t>
      </w:r>
    </w:p>
    <w:p w14:paraId="5145E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Calibri"/>
          <w:color w:val="C0C0C0"/>
          <w:sz w:val="20"/>
        </w:rPr>
        <w:t xml:space="preserve">                                                                                                               </w:t>
      </w:r>
    </w:p>
    <w:p w14:paraId="026F7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cs="Calibri"/>
          <w:color w:val="C0C0C0"/>
          <w:sz w:val="20"/>
        </w:rPr>
        <w:t xml:space="preserve">                                                                                                     </w:t>
      </w:r>
      <w:bookmarkStart w:id="1" w:name="_GoBack"/>
      <w:bookmarkEnd w:id="1"/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A1641"/>
    <w:multiLevelType w:val="singleLevel"/>
    <w:tmpl w:val="8C3A1641"/>
    <w:lvl w:ilvl="0" w:tentative="0">
      <w:start w:val="1"/>
      <w:numFmt w:val="lowerLetter"/>
      <w:suff w:val="space"/>
      <w:lvlText w:val="%1)"/>
      <w:lvlJc w:val="left"/>
      <w:pPr>
        <w:ind w:left="120" w:firstLine="0"/>
      </w:pPr>
    </w:lvl>
  </w:abstractNum>
  <w:abstractNum w:abstractNumId="1">
    <w:nsid w:val="ADB392FC"/>
    <w:multiLevelType w:val="singleLevel"/>
    <w:tmpl w:val="ADB392FC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>
    <w:nsid w:val="278666AB"/>
    <w:multiLevelType w:val="multilevel"/>
    <w:tmpl w:val="278666AB"/>
    <w:lvl w:ilvl="0" w:tentative="0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F233E0"/>
    <w:multiLevelType w:val="multilevel"/>
    <w:tmpl w:val="27F233E0"/>
    <w:lvl w:ilvl="0" w:tentative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hint="default" w:ascii="Wingdings" w:hAnsi="Wingdings"/>
      </w:rPr>
    </w:lvl>
  </w:abstractNum>
  <w:abstractNum w:abstractNumId="4">
    <w:nsid w:val="295F5322"/>
    <w:multiLevelType w:val="multilevel"/>
    <w:tmpl w:val="295F5322"/>
    <w:lvl w:ilvl="0" w:tentative="0">
      <w:start w:val="0"/>
      <w:numFmt w:val="bullet"/>
      <w:lvlText w:val="-"/>
      <w:lvlJc w:val="left"/>
      <w:pPr>
        <w:ind w:left="5040" w:hanging="360"/>
      </w:pPr>
      <w:rPr>
        <w:rFonts w:hint="default" w:ascii="Times New Roman" w:hAnsi="Times New Roman" w:cs="Times New Roman" w:eastAsiaTheme="minorHAnsi"/>
        <w:b/>
      </w:rPr>
    </w:lvl>
    <w:lvl w:ilvl="1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</w:abstractNum>
  <w:abstractNum w:abstractNumId="5">
    <w:nsid w:val="31803127"/>
    <w:multiLevelType w:val="multilevel"/>
    <w:tmpl w:val="31803127"/>
    <w:lvl w:ilvl="0" w:tentative="0">
      <w:start w:val="0"/>
      <w:numFmt w:val="bullet"/>
      <w:lvlText w:val="-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">
    <w:nsid w:val="385C832A"/>
    <w:multiLevelType w:val="singleLevel"/>
    <w:tmpl w:val="385C832A"/>
    <w:lvl w:ilvl="0" w:tentative="0">
      <w:start w:val="1"/>
      <w:numFmt w:val="lowerLetter"/>
      <w:suff w:val="space"/>
      <w:lvlText w:val="%1)"/>
      <w:lvlJc w:val="left"/>
    </w:lvl>
  </w:abstractNum>
  <w:abstractNum w:abstractNumId="7">
    <w:nsid w:val="395E076D"/>
    <w:multiLevelType w:val="singleLevel"/>
    <w:tmpl w:val="395E076D"/>
    <w:lvl w:ilvl="0" w:tentative="0">
      <w:start w:val="1"/>
      <w:numFmt w:val="lowerLetter"/>
      <w:suff w:val="space"/>
      <w:lvlText w:val="%1)"/>
      <w:lvlJc w:val="left"/>
    </w:lvl>
  </w:abstractNum>
  <w:abstractNum w:abstractNumId="8">
    <w:nsid w:val="3EAE658F"/>
    <w:multiLevelType w:val="multilevel"/>
    <w:tmpl w:val="3EAE658F"/>
    <w:lvl w:ilvl="0" w:tentative="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)"/>
      <w:lvlJc w:val="center"/>
      <w:pPr>
        <w:ind w:left="1006" w:hanging="360"/>
      </w:pPr>
      <w:rPr>
        <w:rFonts w:hint="default"/>
        <w:b w:val="0"/>
        <w:bCs w:val="0"/>
      </w:r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2F0585"/>
    <w:multiLevelType w:val="multilevel"/>
    <w:tmpl w:val="652F0585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7B66A9"/>
    <w:multiLevelType w:val="multilevel"/>
    <w:tmpl w:val="787B66A9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rFonts w:hint="default" w:eastAsiaTheme="minorHAnsi"/>
        <w:b w:val="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2480B"/>
    <w:rsid w:val="00024A57"/>
    <w:rsid w:val="00027416"/>
    <w:rsid w:val="000759E3"/>
    <w:rsid w:val="00076291"/>
    <w:rsid w:val="00082C76"/>
    <w:rsid w:val="00097933"/>
    <w:rsid w:val="000A6D92"/>
    <w:rsid w:val="000E621B"/>
    <w:rsid w:val="000F39F4"/>
    <w:rsid w:val="001022D1"/>
    <w:rsid w:val="00116744"/>
    <w:rsid w:val="00135F59"/>
    <w:rsid w:val="00145261"/>
    <w:rsid w:val="00154C32"/>
    <w:rsid w:val="00164147"/>
    <w:rsid w:val="0017769A"/>
    <w:rsid w:val="001905BC"/>
    <w:rsid w:val="001954D2"/>
    <w:rsid w:val="00195E08"/>
    <w:rsid w:val="001974AE"/>
    <w:rsid w:val="001A30EE"/>
    <w:rsid w:val="001A4F6D"/>
    <w:rsid w:val="001A63BE"/>
    <w:rsid w:val="001A6A8E"/>
    <w:rsid w:val="001B10EC"/>
    <w:rsid w:val="001B4370"/>
    <w:rsid w:val="001B797A"/>
    <w:rsid w:val="001C7E73"/>
    <w:rsid w:val="001F2F02"/>
    <w:rsid w:val="00212B01"/>
    <w:rsid w:val="002450BA"/>
    <w:rsid w:val="00247DCE"/>
    <w:rsid w:val="0025726C"/>
    <w:rsid w:val="00265E92"/>
    <w:rsid w:val="00267D61"/>
    <w:rsid w:val="0027476C"/>
    <w:rsid w:val="00283C51"/>
    <w:rsid w:val="00286D98"/>
    <w:rsid w:val="002A4691"/>
    <w:rsid w:val="002B3C2A"/>
    <w:rsid w:val="002B6416"/>
    <w:rsid w:val="002C6641"/>
    <w:rsid w:val="002D3BC6"/>
    <w:rsid w:val="002D7BBA"/>
    <w:rsid w:val="002E05DF"/>
    <w:rsid w:val="002E3196"/>
    <w:rsid w:val="002F2E0B"/>
    <w:rsid w:val="002F6AF1"/>
    <w:rsid w:val="00304653"/>
    <w:rsid w:val="0032395B"/>
    <w:rsid w:val="00334842"/>
    <w:rsid w:val="00342076"/>
    <w:rsid w:val="003566A7"/>
    <w:rsid w:val="003664E5"/>
    <w:rsid w:val="003713B7"/>
    <w:rsid w:val="00376085"/>
    <w:rsid w:val="003A6438"/>
    <w:rsid w:val="003A789A"/>
    <w:rsid w:val="003C68C6"/>
    <w:rsid w:val="0042117E"/>
    <w:rsid w:val="00434B58"/>
    <w:rsid w:val="00466345"/>
    <w:rsid w:val="00467ABF"/>
    <w:rsid w:val="004A7F39"/>
    <w:rsid w:val="004B31C7"/>
    <w:rsid w:val="004B65B9"/>
    <w:rsid w:val="004C7012"/>
    <w:rsid w:val="004D0230"/>
    <w:rsid w:val="004E5C2E"/>
    <w:rsid w:val="00511844"/>
    <w:rsid w:val="00537ECA"/>
    <w:rsid w:val="00544AE0"/>
    <w:rsid w:val="005667E2"/>
    <w:rsid w:val="00570FFA"/>
    <w:rsid w:val="00575228"/>
    <w:rsid w:val="00583E23"/>
    <w:rsid w:val="00587C00"/>
    <w:rsid w:val="00590646"/>
    <w:rsid w:val="00592BED"/>
    <w:rsid w:val="005A7215"/>
    <w:rsid w:val="005C2934"/>
    <w:rsid w:val="005C2ABC"/>
    <w:rsid w:val="005E109A"/>
    <w:rsid w:val="005F1072"/>
    <w:rsid w:val="005F1789"/>
    <w:rsid w:val="005F5890"/>
    <w:rsid w:val="00600E1E"/>
    <w:rsid w:val="0060401F"/>
    <w:rsid w:val="00613D01"/>
    <w:rsid w:val="00614198"/>
    <w:rsid w:val="00623510"/>
    <w:rsid w:val="00623E7B"/>
    <w:rsid w:val="0062789C"/>
    <w:rsid w:val="006509BC"/>
    <w:rsid w:val="00663AB0"/>
    <w:rsid w:val="00664B39"/>
    <w:rsid w:val="00664BF2"/>
    <w:rsid w:val="00666482"/>
    <w:rsid w:val="00680125"/>
    <w:rsid w:val="0069031A"/>
    <w:rsid w:val="0069254B"/>
    <w:rsid w:val="006A2DEE"/>
    <w:rsid w:val="006A5954"/>
    <w:rsid w:val="006C35B0"/>
    <w:rsid w:val="006E5AFC"/>
    <w:rsid w:val="006F1A3A"/>
    <w:rsid w:val="006F720E"/>
    <w:rsid w:val="00753CD7"/>
    <w:rsid w:val="0075416F"/>
    <w:rsid w:val="00767DF8"/>
    <w:rsid w:val="00792DBD"/>
    <w:rsid w:val="00797A1A"/>
    <w:rsid w:val="007B0CAC"/>
    <w:rsid w:val="007D30CC"/>
    <w:rsid w:val="007D49B9"/>
    <w:rsid w:val="007F6EF1"/>
    <w:rsid w:val="0082314E"/>
    <w:rsid w:val="00824A78"/>
    <w:rsid w:val="0083382F"/>
    <w:rsid w:val="00834127"/>
    <w:rsid w:val="00850F55"/>
    <w:rsid w:val="00854DF9"/>
    <w:rsid w:val="00861392"/>
    <w:rsid w:val="008707A1"/>
    <w:rsid w:val="008945B9"/>
    <w:rsid w:val="008A0E61"/>
    <w:rsid w:val="008A5C0B"/>
    <w:rsid w:val="008C3683"/>
    <w:rsid w:val="008C655F"/>
    <w:rsid w:val="008D44E6"/>
    <w:rsid w:val="008D459D"/>
    <w:rsid w:val="008D5DD8"/>
    <w:rsid w:val="008D7FF8"/>
    <w:rsid w:val="008E0606"/>
    <w:rsid w:val="008F7D54"/>
    <w:rsid w:val="00901F89"/>
    <w:rsid w:val="00902717"/>
    <w:rsid w:val="00902898"/>
    <w:rsid w:val="00912AE5"/>
    <w:rsid w:val="00916A54"/>
    <w:rsid w:val="00942C92"/>
    <w:rsid w:val="00946FAB"/>
    <w:rsid w:val="00957023"/>
    <w:rsid w:val="00962EEB"/>
    <w:rsid w:val="009947C6"/>
    <w:rsid w:val="00996BBA"/>
    <w:rsid w:val="009B18D2"/>
    <w:rsid w:val="009C1213"/>
    <w:rsid w:val="009C7B86"/>
    <w:rsid w:val="009E368B"/>
    <w:rsid w:val="00A054A6"/>
    <w:rsid w:val="00A116D8"/>
    <w:rsid w:val="00A40D3D"/>
    <w:rsid w:val="00A514B4"/>
    <w:rsid w:val="00A5224A"/>
    <w:rsid w:val="00A74F54"/>
    <w:rsid w:val="00A814FE"/>
    <w:rsid w:val="00A95FE3"/>
    <w:rsid w:val="00AA26B6"/>
    <w:rsid w:val="00AA5B74"/>
    <w:rsid w:val="00AB50A7"/>
    <w:rsid w:val="00AC2EB9"/>
    <w:rsid w:val="00AE0E71"/>
    <w:rsid w:val="00AF2446"/>
    <w:rsid w:val="00AF2660"/>
    <w:rsid w:val="00B06B9D"/>
    <w:rsid w:val="00B342E7"/>
    <w:rsid w:val="00B3521C"/>
    <w:rsid w:val="00B46E06"/>
    <w:rsid w:val="00B71DE5"/>
    <w:rsid w:val="00B82F13"/>
    <w:rsid w:val="00BA7CC7"/>
    <w:rsid w:val="00BB1DD1"/>
    <w:rsid w:val="00BC6B0A"/>
    <w:rsid w:val="00BE3315"/>
    <w:rsid w:val="00C3065F"/>
    <w:rsid w:val="00C321A3"/>
    <w:rsid w:val="00C327CA"/>
    <w:rsid w:val="00C34F42"/>
    <w:rsid w:val="00C52D3B"/>
    <w:rsid w:val="00C608E6"/>
    <w:rsid w:val="00C61F7A"/>
    <w:rsid w:val="00C81414"/>
    <w:rsid w:val="00C82165"/>
    <w:rsid w:val="00C9059B"/>
    <w:rsid w:val="00CA19A7"/>
    <w:rsid w:val="00CA6493"/>
    <w:rsid w:val="00CC00EE"/>
    <w:rsid w:val="00CC1538"/>
    <w:rsid w:val="00CE25D8"/>
    <w:rsid w:val="00CE300F"/>
    <w:rsid w:val="00D0795E"/>
    <w:rsid w:val="00D44E2A"/>
    <w:rsid w:val="00D517AD"/>
    <w:rsid w:val="00D71A89"/>
    <w:rsid w:val="00DA461A"/>
    <w:rsid w:val="00DA4E6B"/>
    <w:rsid w:val="00DD055B"/>
    <w:rsid w:val="00DD0DF3"/>
    <w:rsid w:val="00DD5191"/>
    <w:rsid w:val="00DE768C"/>
    <w:rsid w:val="00DF6E28"/>
    <w:rsid w:val="00E10FC2"/>
    <w:rsid w:val="00E25357"/>
    <w:rsid w:val="00E34014"/>
    <w:rsid w:val="00E42EEE"/>
    <w:rsid w:val="00E60ADA"/>
    <w:rsid w:val="00E703E4"/>
    <w:rsid w:val="00E873FF"/>
    <w:rsid w:val="00E97D24"/>
    <w:rsid w:val="00EB1DCF"/>
    <w:rsid w:val="00EB4278"/>
    <w:rsid w:val="00ED1F48"/>
    <w:rsid w:val="00EF77D6"/>
    <w:rsid w:val="00F0643C"/>
    <w:rsid w:val="00F30067"/>
    <w:rsid w:val="00F65D3B"/>
    <w:rsid w:val="00F65DD7"/>
    <w:rsid w:val="00FA68BA"/>
    <w:rsid w:val="00FB14FB"/>
    <w:rsid w:val="00FB34E4"/>
    <w:rsid w:val="00FD21F8"/>
    <w:rsid w:val="00FE05B5"/>
    <w:rsid w:val="00FE1398"/>
    <w:rsid w:val="00FF50D8"/>
    <w:rsid w:val="027B7624"/>
    <w:rsid w:val="02C46D3B"/>
    <w:rsid w:val="083A2B2E"/>
    <w:rsid w:val="20AA0B1D"/>
    <w:rsid w:val="30097A7E"/>
    <w:rsid w:val="41BC6450"/>
    <w:rsid w:val="43163253"/>
    <w:rsid w:val="45AC31F0"/>
    <w:rsid w:val="4A832CA7"/>
    <w:rsid w:val="53B02D90"/>
    <w:rsid w:val="5A2B56F6"/>
    <w:rsid w:val="71834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5"/>
    <w:unhideWhenUsed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10">
    <w:name w:val="Zaglavlje Char"/>
    <w:basedOn w:val="4"/>
    <w:link w:val="9"/>
    <w:qFormat/>
    <w:uiPriority w:val="99"/>
  </w:style>
  <w:style w:type="character" w:customStyle="1" w:styleId="11">
    <w:name w:val="Podnožje Char"/>
    <w:basedOn w:val="4"/>
    <w:link w:val="8"/>
    <w:qFormat/>
    <w:uiPriority w:val="99"/>
  </w:style>
  <w:style w:type="character" w:customStyle="1" w:styleId="12">
    <w:name w:val="Tekst balončića Ch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Naslov 2 Char"/>
    <w:basedOn w:val="4"/>
    <w:link w:val="3"/>
    <w:semiHidden/>
    <w:qFormat/>
    <w:uiPriority w:val="0"/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customStyle="1" w:styleId="15">
    <w:name w:val="Tijelo teksta Char"/>
    <w:basedOn w:val="4"/>
    <w:link w:val="7"/>
    <w:qFormat/>
    <w:uiPriority w:val="0"/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1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670</Words>
  <Characters>3823</Characters>
  <Lines>31</Lines>
  <Paragraphs>8</Paragraphs>
  <TotalTime>5</TotalTime>
  <ScaleCrop>false</ScaleCrop>
  <LinksUpToDate>false</LinksUpToDate>
  <CharactersWithSpaces>4485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2025-02-27T14:01:00Z</dcterms:created>
  <dc:creator>Municipal d.o.o.</dc:creator>
  <cp:lastModifiedBy>proce</cp:lastModifiedBy>
  <cp:lastPrinted>2025-02-27T14:09:00Z</cp:lastPrinted>
  <dcterms:modified xsi:type="dcterms:W3CDTF">2025-11-07T13:41:15Z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47CF0B9226B6462CB4BD3A338C411B3E_12</vt:lpwstr>
  </property>
</Properties>
</file>