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 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 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024-01/26-01/22</w:t>
      </w:r>
    </w:p>
    <w:p w14:paraId="74590E5E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bookmarkStart w:id="0" w:name="_GoBack"/>
      <w:bookmarkEnd w:id="0"/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ožujk</w:t>
      </w:r>
      <w:r>
        <w:rPr>
          <w:rFonts w:ascii="Times New Roman" w:hAnsi="Times New Roman" w:cs="Times New Roman"/>
          <w:sz w:val="24"/>
          <w:szCs w:val="24"/>
        </w:rPr>
        <w:t>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F6AA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Temeljem članka 47. Statuta Općine Bebrina („Službeni vjesnik Brodsko-posavske županije“ broj 02/2018, 18/2019 i 24/2019 i „Glasnika Općine Bebrina“ broj 01/2019, 2/2020 i 4/2021)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hr-H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članka 6. Odluke o sufinanciranju troškova priključka vode, električne energije i plina za mlade obitelji („Glasnik Općine Bebrina“ broj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1</w:t>
      </w:r>
      <w:r>
        <w:rPr>
          <w:rFonts w:hint="default" w:ascii="Times New Roman" w:hAnsi="Times New Roman" w:eastAsia="SimSun" w:cs="Times New Roman"/>
          <w:sz w:val="24"/>
          <w:szCs w:val="24"/>
        </w:rPr>
        <w:t>/2026)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 Općinski načelnik Općine Bebrina objavljuje</w:t>
      </w:r>
    </w:p>
    <w:p w14:paraId="233B29A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D68EB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JAVNI POZIV</w:t>
      </w:r>
    </w:p>
    <w:p w14:paraId="0D473455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za podnošenje zahtjeva za sufinanciranje troškova priključka vode, električne energije i plina za mlade obitelji na području Općine Bebrina</w:t>
      </w:r>
    </w:p>
    <w:p w14:paraId="1E7E99CD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  <w:lang w:eastAsia="hr-HR"/>
        </w:rPr>
      </w:pPr>
    </w:p>
    <w:p w14:paraId="66DC2150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Općinsko vijeće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pćine Bebrina usvojilo je Odluku o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sufinanciranju troškova priključka vode, električne energije i plina za mlade obitelji na svojoj 6. sjednici održanoj dana 27. siječnja 2026. godine.</w:t>
      </w:r>
    </w:p>
    <w:p w14:paraId="2EB1E23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7D03BE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 xml:space="preserve">Zahtjev za ostvarivanje prava podnosi se do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hr-HR"/>
        </w:rPr>
        <w:t>15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hr-HR"/>
        </w:rPr>
        <w:t xml:space="preserve"> prosinca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hr-HR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 godine</w:t>
      </w:r>
    </w:p>
    <w:p w14:paraId="21EB288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u Općinu Bebrina, Bebrina 83, 35 254 Bebrina.</w:t>
      </w:r>
    </w:p>
    <w:p w14:paraId="72B7EA9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</w:p>
    <w:p w14:paraId="441C6DA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Predmet Javnog poziva</w:t>
      </w:r>
    </w:p>
    <w:p w14:paraId="1E8D62D7">
      <w:pPr>
        <w:pStyle w:val="9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Predmet ovog Javnog poziva je dodjela bespovratnih sredstava za sufinanciranje troškova priključka na</w:t>
      </w:r>
      <w:r>
        <w:rPr>
          <w:rFonts w:hint="default" w:cs="Times New Roman"/>
          <w:sz w:val="24"/>
          <w:szCs w:val="24"/>
          <w:lang w:val="hr-HR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vodovodnu mrežu</w:t>
      </w:r>
      <w:r>
        <w:rPr>
          <w:rFonts w:hint="default" w:cs="Times New Roman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električnu mrež</w:t>
      </w:r>
      <w:r>
        <w:rPr>
          <w:rFonts w:hint="default" w:cs="Times New Roman"/>
          <w:sz w:val="24"/>
          <w:szCs w:val="24"/>
          <w:lang w:val="hr-HR"/>
        </w:rPr>
        <w:t xml:space="preserve">u i </w:t>
      </w:r>
      <w:r>
        <w:rPr>
          <w:rFonts w:hint="default" w:ascii="Times New Roman" w:hAnsi="Times New Roman" w:cs="Times New Roman"/>
          <w:sz w:val="24"/>
          <w:szCs w:val="24"/>
        </w:rPr>
        <w:t>plinsku mrežu</w:t>
      </w:r>
      <w:r>
        <w:rPr>
          <w:rFonts w:hint="default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za mlade obitelji koje rješavaju svoje prvo stambeno pitanje na području Općine Bebrina.</w:t>
      </w:r>
    </w:p>
    <w:p w14:paraId="362659B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Visina sufinanciranja</w:t>
      </w:r>
    </w:p>
    <w:p w14:paraId="5C10836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Općina Bebrina sufinancira troškove priključka u visini do:</w:t>
      </w:r>
    </w:p>
    <w:p w14:paraId="0A1C95A6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 xml:space="preserve">-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50 % cijene priključka na vodovodnu mrežu</w:t>
      </w: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>,</w:t>
      </w:r>
    </w:p>
    <w:p w14:paraId="0CE0E3DE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 xml:space="preserve">-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50 % cijene priključka na električnu mrežu</w:t>
      </w: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>,</w:t>
      </w:r>
    </w:p>
    <w:p w14:paraId="3B45271E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 xml:space="preserve">-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50 % cijene priključka na plinsku mrežu</w:t>
      </w: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>.</w:t>
      </w:r>
    </w:p>
    <w:p w14:paraId="3B5440B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Korisnik može ostvariti pravo na sufinanciranje jedne ili više usluga.</w:t>
      </w:r>
    </w:p>
    <w:p w14:paraId="0A70D6F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Prihvatljivi korisnici</w:t>
      </w:r>
    </w:p>
    <w:p w14:paraId="2FB1DC48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Pravo na sufinanciranje mogu ostvariti mlade obitelji koje:</w:t>
      </w:r>
    </w:p>
    <w:p w14:paraId="03671597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imaju prebivalište na području Općine Bebrina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6C281C24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rješavaju prvo stambeno pitanje na području Općine Bebrina kupnjom, izgradnjom ili rekonstrukcijom stambenog objekt</w:t>
      </w:r>
      <w:r>
        <w:rPr>
          <w:rFonts w:hint="default" w:cs="Times New Roman"/>
          <w:sz w:val="24"/>
          <w:szCs w:val="24"/>
          <w:lang w:val="hr-HR"/>
        </w:rPr>
        <w:t>a,</w:t>
      </w:r>
    </w:p>
    <w:p w14:paraId="50C86748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ispunjavaju dobni uvjet</w:t>
      </w:r>
      <w:r>
        <w:rPr>
          <w:rFonts w:hint="default" w:cs="Times New Roman"/>
          <w:sz w:val="24"/>
          <w:szCs w:val="24"/>
          <w:lang w:val="hr-HR"/>
        </w:rPr>
        <w:t>.</w:t>
      </w:r>
    </w:p>
    <w:p w14:paraId="22E78905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 mladom obitelji smatraju se:</w:t>
      </w:r>
    </w:p>
    <w:p w14:paraId="386E84CF">
      <w:pPr>
        <w:pStyle w:val="9"/>
        <w:keepNext w:val="0"/>
        <w:keepLines w:val="0"/>
        <w:widowControl/>
        <w:suppressLineNumbers w:val="0"/>
        <w:ind w:left="72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bračni ili izvanbračni drugovi mlađi od 40 godina na dan podnošenja zahtjeva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002D05EA">
      <w:pPr>
        <w:pStyle w:val="9"/>
        <w:keepNext w:val="0"/>
        <w:keepLines w:val="0"/>
        <w:widowControl/>
        <w:suppressLineNumbers w:val="0"/>
        <w:ind w:left="72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samohrani roditelj mlađi od 40 godina na dan podnošenja zahtjeva</w:t>
      </w:r>
      <w:r>
        <w:rPr>
          <w:rFonts w:hint="default" w:cs="Times New Roman"/>
          <w:sz w:val="24"/>
          <w:szCs w:val="24"/>
          <w:lang w:val="hr-HR"/>
        </w:rPr>
        <w:t xml:space="preserve"> koji žive ili će živjeti na adresi nekretnine za koju se traži sufinanciranje, pri čemu se dob korisnika utvrđuje na dan podnošenja zahtjeva.</w:t>
      </w:r>
    </w:p>
    <w:p w14:paraId="78BC07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Uvjeti koje korisnik mora ispunjavati</w:t>
      </w:r>
    </w:p>
    <w:p w14:paraId="0A8E59C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Korisnik mora ispunjavati sljedeće uvjete:</w:t>
      </w:r>
    </w:p>
    <w:p w14:paraId="5A2ED8C8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nekretnina je u vlasništvu korisnika ili njegova bračnog/izvanbračnog druga ili u njihovom suvlasništvu bez drugih suvlasnika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581001A3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ima prijavljeno prebivalište na području Općine Bebrina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06B7EDFB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nekretnina</w:t>
      </w:r>
      <w:r>
        <w:rPr>
          <w:rFonts w:hint="default" w:cs="Times New Roman"/>
          <w:sz w:val="24"/>
          <w:szCs w:val="24"/>
          <w:lang w:val="hr-HR"/>
        </w:rPr>
        <w:t xml:space="preserve"> služi za stalno stanovanje odnosno da nekretnina </w:t>
      </w:r>
      <w:r>
        <w:rPr>
          <w:rFonts w:hint="default" w:ascii="Times New Roman" w:hAnsi="Times New Roman" w:cs="Times New Roman"/>
          <w:sz w:val="24"/>
          <w:szCs w:val="24"/>
        </w:rPr>
        <w:t xml:space="preserve"> ima urednu građevinsku dokumentaciju</w:t>
      </w:r>
      <w:r>
        <w:rPr>
          <w:rFonts w:hint="default" w:cs="Times New Roman"/>
          <w:sz w:val="24"/>
          <w:szCs w:val="24"/>
          <w:lang w:val="hr-HR"/>
        </w:rPr>
        <w:t xml:space="preserve"> (građevinska dozvola, uporabna dozvola ili rješenje o izvedenom stanju),</w:t>
      </w:r>
    </w:p>
    <w:p w14:paraId="03BCE231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korisnik i članovi kućanstva nemaju nepodmirenih obveza prema Općini Bebrina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30C7598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korisnik nije ranije koristio sredstva Općine za istu namjenu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78AE58C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podnese potpunu dokumentaciju</w:t>
      </w:r>
      <w:r>
        <w:rPr>
          <w:rFonts w:hint="default" w:cs="Times New Roman"/>
          <w:sz w:val="24"/>
          <w:szCs w:val="24"/>
          <w:lang w:val="hr-HR"/>
        </w:rPr>
        <w:t>.</w:t>
      </w:r>
    </w:p>
    <w:p w14:paraId="75E3E9A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Potrebna dokumentacija</w:t>
      </w:r>
    </w:p>
    <w:p w14:paraId="18B2FA75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Uz zahtjev potrebno je priložiti:</w:t>
      </w:r>
    </w:p>
    <w:p w14:paraId="70F1A467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presliku osobne iskaznice podnositelja zahtjeva</w:t>
      </w:r>
      <w:r>
        <w:rPr>
          <w:rFonts w:hint="default" w:cs="Times New Roman"/>
          <w:i w:val="0"/>
          <w:iCs w:val="0"/>
          <w:sz w:val="24"/>
          <w:szCs w:val="24"/>
          <w:highlight w:val="none"/>
          <w:lang w:val="hr-HR"/>
        </w:rPr>
        <w:t xml:space="preserve"> i bračnog druga,</w:t>
      </w:r>
    </w:p>
    <w:p w14:paraId="5DCEFE97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dokaz o vlasništvu nekretnine (</w:t>
      </w:r>
      <w:r>
        <w:rPr>
          <w:rFonts w:hint="default" w:cs="Times New Roman"/>
          <w:sz w:val="24"/>
          <w:szCs w:val="24"/>
          <w:highlight w:val="none"/>
          <w:lang w:val="hr-HR"/>
        </w:rPr>
        <w:t xml:space="preserve"> zk. izvadak odnosno “vlasnički list”</w:t>
      </w:r>
      <w:r>
        <w:rPr>
          <w:rFonts w:hint="default" w:cs="Times New Roman"/>
          <w:sz w:val="24"/>
          <w:szCs w:val="24"/>
          <w:lang w:val="hr-HR"/>
        </w:rPr>
        <w:t>),</w:t>
      </w:r>
    </w:p>
    <w:p w14:paraId="0CB033EB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dokaz o zakonitosti objekta (građevinska dozvola, uporabna dozvola ili rješenje o izvedenom stanju)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01877228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račun za izvršeni priključak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,</w:t>
      </w:r>
      <w:r>
        <w:rPr>
          <w:rFonts w:hint="default" w:cs="Times New Roman"/>
          <w:sz w:val="24"/>
          <w:szCs w:val="24"/>
          <w:lang w:val="hr-HR"/>
        </w:rPr>
        <w:t xml:space="preserve"> </w:t>
      </w:r>
    </w:p>
    <w:p w14:paraId="3E7E188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dokaz o izvršenoj uplati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, </w:t>
      </w:r>
    </w:p>
    <w:p w14:paraId="6173E61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zapisnik </w:t>
      </w:r>
      <w:r>
        <w:rPr>
          <w:rFonts w:hint="default" w:cs="Times New Roman"/>
          <w:sz w:val="24"/>
          <w:szCs w:val="24"/>
          <w:lang w:val="hr-HR"/>
        </w:rPr>
        <w:t>ili</w:t>
      </w:r>
      <w:r>
        <w:rPr>
          <w:rFonts w:hint="default" w:ascii="Times New Roman" w:hAnsi="Times New Roman" w:cs="Times New Roman"/>
          <w:sz w:val="24"/>
          <w:szCs w:val="24"/>
        </w:rPr>
        <w:t xml:space="preserve"> potvrdu o izvršenom priključenju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55C3E27C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izjavu da podnositelj nije koristio sredstva Općine za istu namjenu</w:t>
      </w:r>
      <w:r>
        <w:rPr>
          <w:rFonts w:hint="default" w:cs="Times New Roman"/>
          <w:sz w:val="24"/>
          <w:szCs w:val="24"/>
          <w:lang w:val="hr-HR"/>
        </w:rPr>
        <w:t>,</w:t>
      </w:r>
    </w:p>
    <w:p w14:paraId="63AF432D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>- izjavu o prvoj i jedinoj nekretnini,</w:t>
      </w:r>
    </w:p>
    <w:p w14:paraId="186E0C0A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izjavu bračnog/izvanbračnog druga, </w:t>
      </w:r>
    </w:p>
    <w:p w14:paraId="5437DFF8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drugi dokument ako Povjerenstvo ocijeni potrebnim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.</w:t>
      </w:r>
    </w:p>
    <w:p w14:paraId="1EBAB5A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Podmirenje obveza prema Općini Bebrina utvrdi će se uvidom u službene evidencije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pćine Bebrina prilikom utvrđivanja prava.</w:t>
      </w:r>
    </w:p>
    <w:p w14:paraId="2CE85CB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6CD3A54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Posebna odredba</w:t>
      </w:r>
    </w:p>
    <w:p w14:paraId="6002361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Pravo na sufinanciranje mogu ostvariti i korisnici koji su izvršili priključenje na vodovodnu, električnu ili plinsku mrežu tijekom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2025. godine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pod uvjetom da ispunjavaju sve uvjete iz Odluke.</w:t>
      </w:r>
    </w:p>
    <w:p w14:paraId="5E5DA64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Način i rok podnošenja zahtjeva</w:t>
      </w:r>
    </w:p>
    <w:p w14:paraId="4F98950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Zahtjevi se podnose:</w:t>
      </w:r>
      <w:r>
        <w:rPr>
          <w:rFonts w:hint="default" w:cs="Times New Roman"/>
          <w:i/>
          <w:i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osobno u Općini Bebrina 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i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poštom na adresu:</w:t>
      </w:r>
      <w:r>
        <w:rPr>
          <w:rFonts w:hint="default" w:cs="Times New Roman"/>
          <w:i/>
          <w:iCs/>
          <w:sz w:val="24"/>
          <w:szCs w:val="24"/>
          <w:lang w:val="hr-HR"/>
        </w:rPr>
        <w:t xml:space="preserve"> </w:t>
      </w:r>
      <w:r>
        <w:rPr>
          <w:rFonts w:hint="default" w:cs="Times New Roman"/>
          <w:i w:val="0"/>
          <w:iCs w:val="0"/>
          <w:sz w:val="24"/>
          <w:szCs w:val="24"/>
          <w:lang w:val="hr-HR"/>
        </w:rPr>
        <w:t xml:space="preserve">Općina Bebrina, Bebrina 83, 35254 Bebrina </w:t>
      </w:r>
      <w:r>
        <w:rPr>
          <w:rFonts w:hint="default" w:ascii="Times New Roman" w:hAnsi="Times New Roman" w:cs="Times New Roman"/>
          <w:sz w:val="24"/>
          <w:szCs w:val="24"/>
        </w:rPr>
        <w:t>s naznakom:</w:t>
      </w:r>
    </w:p>
    <w:p w14:paraId="2F4FE5F1">
      <w:pPr>
        <w:pStyle w:val="9"/>
        <w:keepNext w:val="0"/>
        <w:keepLines w:val="0"/>
        <w:widowControl/>
        <w:suppressLineNumbers w:val="0"/>
        <w:ind w:firstLine="1687" w:firstLineChars="70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i/>
          <w:iCs/>
          <w:sz w:val="24"/>
          <w:szCs w:val="24"/>
        </w:rPr>
        <w:t>„Javni poziv – sufinanciranje priključaka za mlade obitelji“</w:t>
      </w:r>
    </w:p>
    <w:p w14:paraId="1C13A29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Javni poziv je otvoren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do iskorištenja sredstava osiguranih u Proračunu Općine Bebrina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a najkasnije do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15. prosinca</w:t>
      </w:r>
      <w:r>
        <w:rPr>
          <w:rFonts w:hint="default" w:ascii="Times New Roman" w:hAnsi="Times New Roman" w:cs="Times New Roman"/>
          <w:sz w:val="24"/>
          <w:szCs w:val="24"/>
        </w:rPr>
        <w:t xml:space="preserve"> 2026. godine.</w:t>
      </w:r>
    </w:p>
    <w:p w14:paraId="5B17A1C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Postupak odabira</w:t>
      </w:r>
    </w:p>
    <w:p w14:paraId="7F81356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Prijave se obrađuju prema redoslijedu zaprimanja.</w:t>
      </w:r>
    </w:p>
    <w:p w14:paraId="54F08D4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Postupak pregleda prijava provodi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Povjerenstvo za provedbu mjere sufinanciranja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koje predlaže dodjelu sredstava.</w:t>
      </w:r>
    </w:p>
    <w:p w14:paraId="188FB017">
      <w:pPr>
        <w:pStyle w:val="9"/>
        <w:keepNext w:val="0"/>
        <w:keepLines w:val="0"/>
        <w:widowControl/>
        <w:suppressLineNumbers w:val="0"/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Odluku o dodjeli sredstava donosi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Općinski načelnik</w:t>
      </w: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 xml:space="preserve"> na prijedlog Povjerenstva.</w:t>
      </w:r>
    </w:p>
    <w:p w14:paraId="19878387">
      <w:pPr>
        <w:pStyle w:val="9"/>
        <w:keepNext w:val="0"/>
        <w:keepLines w:val="0"/>
        <w:widowControl/>
        <w:suppressLineNumbers w:val="0"/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</w:pPr>
      <w:r>
        <w:rPr>
          <w:rStyle w:val="10"/>
          <w:rFonts w:hint="default" w:cs="Times New Roman"/>
          <w:b w:val="0"/>
          <w:bCs w:val="0"/>
          <w:sz w:val="24"/>
          <w:szCs w:val="24"/>
          <w:lang w:val="hr-HR"/>
        </w:rPr>
        <w:t>Na temelju odluke sklapa se Ugovor o dodjeli sredstava, kojim se uređuju međusobna prava i obveze.</w:t>
      </w:r>
    </w:p>
    <w:p w14:paraId="5A285EC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9. Dodatne informacije</w:t>
      </w:r>
    </w:p>
    <w:p w14:paraId="29AFBA1E">
      <w:pPr>
        <w:pStyle w:val="9"/>
        <w:keepNext w:val="0"/>
        <w:keepLines w:val="0"/>
        <w:widowControl/>
        <w:suppressLineNumbers w:val="0"/>
        <w:rPr>
          <w:rFonts w:hint="default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Sve dodatne informacije mogu se dobiti u Općini Bebrina ili na službenoj mrežnoj stranici Općine</w:t>
      </w:r>
      <w:r>
        <w:rPr>
          <w:rFonts w:hint="default" w:cs="Times New Roman"/>
          <w:sz w:val="24"/>
          <w:szCs w:val="24"/>
          <w:lang w:val="hr-HR"/>
        </w:rPr>
        <w:t xml:space="preserve"> Bebrina </w:t>
      </w:r>
      <w:r>
        <w:rPr>
          <w:rFonts w:hint="default" w:cs="Times New Roman"/>
          <w:sz w:val="24"/>
          <w:szCs w:val="24"/>
          <w:lang w:val="hr-HR"/>
        </w:rPr>
        <w:fldChar w:fldCharType="begin"/>
      </w:r>
      <w:r>
        <w:rPr>
          <w:rFonts w:hint="default" w:cs="Times New Roman"/>
          <w:sz w:val="24"/>
          <w:szCs w:val="24"/>
          <w:lang w:val="hr-HR"/>
        </w:rPr>
        <w:instrText xml:space="preserve"> HYPERLINK "http://www.bebrinw.hr" </w:instrText>
      </w:r>
      <w:r>
        <w:rPr>
          <w:rFonts w:hint="default" w:cs="Times New Roman"/>
          <w:sz w:val="24"/>
          <w:szCs w:val="24"/>
          <w:lang w:val="hr-HR"/>
        </w:rPr>
        <w:fldChar w:fldCharType="separate"/>
      </w:r>
      <w:r>
        <w:rPr>
          <w:rStyle w:val="8"/>
          <w:rFonts w:hint="default" w:cs="Times New Roman"/>
          <w:sz w:val="24"/>
          <w:szCs w:val="24"/>
          <w:lang w:val="hr-HR"/>
        </w:rPr>
        <w:t>www.bebrina.hr</w:t>
      </w:r>
      <w:r>
        <w:rPr>
          <w:rFonts w:hint="default" w:cs="Times New Roman"/>
          <w:sz w:val="24"/>
          <w:szCs w:val="24"/>
          <w:lang w:val="hr-HR"/>
        </w:rPr>
        <w:fldChar w:fldCharType="end"/>
      </w:r>
    </w:p>
    <w:p w14:paraId="7B484AD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Općina Bebrina zadržava pravo zatražiti dodatnu dokumentaciju radi utvrđivanja svih činjenica relevantnih za odlučivanje o zahtjevu.</w:t>
      </w:r>
    </w:p>
    <w:p w14:paraId="25F33D3E">
      <w:pPr>
        <w:rPr>
          <w:rFonts w:ascii="Times New Roman" w:hAnsi="Times New Roman" w:cs="Times New Roman"/>
          <w:b/>
          <w:sz w:val="24"/>
          <w:szCs w:val="24"/>
        </w:rPr>
      </w:pPr>
    </w:p>
    <w:p w14:paraId="62CB6D22">
      <w:pPr>
        <w:spacing w:after="0"/>
        <w:ind w:firstLine="5640" w:firstLineChars="2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4B0CC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1E3374">
      <w:pPr>
        <w:ind w:firstLine="5160" w:firstLineChars="2150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Ivan Brzić, mag. ing. silv. univ.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c.</w:t>
      </w:r>
    </w:p>
    <w:p w14:paraId="1E313E15">
      <w:pPr>
        <w:rPr>
          <w:rFonts w:ascii="Times New Roman" w:hAnsi="Times New Roman" w:cs="Times New Roman"/>
          <w:b/>
          <w:sz w:val="24"/>
          <w:szCs w:val="24"/>
        </w:rPr>
      </w:pPr>
    </w:p>
    <w:p w14:paraId="6396F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F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C7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02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936625</wp:posOffset>
                </wp:positionV>
                <wp:extent cx="3032760" cy="2046605"/>
                <wp:effectExtent l="0" t="0" r="15240" b="10795"/>
                <wp:wrapSquare wrapText="bothSides"/>
                <wp:docPr id="8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EC27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57.5pt;margin-top:73.75pt;height:161.15pt;width:238.8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JOMLldkAAAAL&#10;AQAADwAAAGRycy9kb3ducmV2LnhtbE2PzU7DMBCE70i8g7VIXBB1UuWnSeNUAgnEtaUP4MTbJGq8&#10;jmK3ad+e5QTH0Yxmvql2NzuKK85+cKQgXkUgkFpnBuoUHL8/XjcgfNBk9OgIFdzRw65+fKh0adxC&#10;e7weQie4hHypFfQhTKWUvu3Rar9yExJ7JzdbHVjOnTSzXrjcjnIdRZm0eiBe6PWE7z2258PFKjh9&#10;LS9psTSf4Zjvk+xND3nj7ko9P8XRFkTAW/gLwy8+o0PNTI27kPFiVJDGKX8JbCR5CoITRbHOQDQK&#10;kqzYgKwr+f9D/QNQSwMEFAAAAAgAh07iQHaTqc8uAgAAVwQAAA4AAABkcnMvZTJvRG9jLnhtbK1U&#10;TW/bMAy9D9h/EHRf7bhJthp1iq5FhwHdB9DuByiyHAuVRI1SYne/fpTsdll36WE+GKJJPpKPTz6/&#10;GK1hB4VBg2v44qTkTDkJrXa7hv+4v3n3gbMQhWuFAaca/qgCv9i8fXM++FpV0INpFTICcaEefMP7&#10;GH1dFEH2yopwAl45cnaAVkQycVe0KAZCt6aoynJdDICtR5AqBPp6PTn5jIivAYSu01Jdg9xb5eKE&#10;isqISCOFXvvAN7nbrlMyfuu6oCIzDadJY35TETpv07vYnIt6h8L3Ws4tiNe08GImK7Sjos9Q1yIK&#10;tkf9D5TVEiFAF08k2GIaJDNCUyzKF9zc9cKrPAtRHfwz6eH/wcqvh+/IdNtwWrsTlhZ+rx5CdJrB&#10;w0EjqxJFgw81Rd55io3jRxhJOHnc4G9BPgTm4KoXbqcuEWHolWipxUXKLI5SJ5yQQLbDF2iplthH&#10;yEBjhzbxR4wwQqf1PD6vR42RSfp4Wp5W79fkkuSryuV6Xa5yDVE/pXsM8ZMCy9Kh4Uj7z/DicBti&#10;akfUTyGpWgCj2xttTDZwt70yyA6CtHKTnxn9rzDj2NDws1W1ysgOUn6WkdWRbobRlsgs0zOnGzfz&#10;kEafSIjjdpx53UL7SIwgTNqkm0mHHvAXZwPpsuHh516g4sx8dsTq2WK5TELOxnL1viIDjz3bY49w&#10;kqAaHjmbjlcxiz/N6+CS2O905iWtaepk7pX0luma70YS9LGdo/78D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TjC5XZAAAACwEAAA8AAAAAAAAAAQAgAAAAIgAAAGRycy9kb3ducmV2LnhtbFBL&#10;AQIUABQAAAAIAIdO4kB2k6nPLgIAAFc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EC27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DOSTAVITI</w:t>
      </w:r>
    </w:p>
    <w:p w14:paraId="129CD0BE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45157C5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Mrežna stranica Općine Bebrina</w:t>
      </w:r>
    </w:p>
    <w:p w14:paraId="7C5AD090">
      <w:pPr>
        <w:pStyle w:val="1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709" w:right="1418" w:bottom="1134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116744"/>
    <w:rsid w:val="00154C32"/>
    <w:rsid w:val="00172A28"/>
    <w:rsid w:val="001B10EC"/>
    <w:rsid w:val="001D4865"/>
    <w:rsid w:val="00212B01"/>
    <w:rsid w:val="002450BA"/>
    <w:rsid w:val="002D3BC6"/>
    <w:rsid w:val="00434B58"/>
    <w:rsid w:val="00467ABF"/>
    <w:rsid w:val="004F357B"/>
    <w:rsid w:val="00544AE0"/>
    <w:rsid w:val="005C2934"/>
    <w:rsid w:val="005C2ABC"/>
    <w:rsid w:val="00680125"/>
    <w:rsid w:val="007261EB"/>
    <w:rsid w:val="0073577A"/>
    <w:rsid w:val="00840A3D"/>
    <w:rsid w:val="00894696"/>
    <w:rsid w:val="008D44E6"/>
    <w:rsid w:val="00916A54"/>
    <w:rsid w:val="00945CCC"/>
    <w:rsid w:val="00962EEB"/>
    <w:rsid w:val="009947C6"/>
    <w:rsid w:val="00A13B78"/>
    <w:rsid w:val="00A51873"/>
    <w:rsid w:val="00A95FE3"/>
    <w:rsid w:val="00AC2EB9"/>
    <w:rsid w:val="00B06B9D"/>
    <w:rsid w:val="00B3145D"/>
    <w:rsid w:val="00B41622"/>
    <w:rsid w:val="00BE3315"/>
    <w:rsid w:val="00C22F21"/>
    <w:rsid w:val="00D02344"/>
    <w:rsid w:val="00DA05C9"/>
    <w:rsid w:val="00E77F81"/>
    <w:rsid w:val="00F124BB"/>
    <w:rsid w:val="00F915DF"/>
    <w:rsid w:val="00FD21F8"/>
    <w:rsid w:val="00FD6666"/>
    <w:rsid w:val="08904BCD"/>
    <w:rsid w:val="0B7E792B"/>
    <w:rsid w:val="0EE000FB"/>
    <w:rsid w:val="137277F1"/>
    <w:rsid w:val="16A33F0F"/>
    <w:rsid w:val="17E21A20"/>
    <w:rsid w:val="1BF87321"/>
    <w:rsid w:val="24B36275"/>
    <w:rsid w:val="303A3F8C"/>
    <w:rsid w:val="33046241"/>
    <w:rsid w:val="36881A51"/>
    <w:rsid w:val="3AC56C66"/>
    <w:rsid w:val="3BD67E2E"/>
    <w:rsid w:val="433F4E42"/>
    <w:rsid w:val="4CEB7EA0"/>
    <w:rsid w:val="5C0437BE"/>
    <w:rsid w:val="5CE8128D"/>
    <w:rsid w:val="704F727D"/>
    <w:rsid w:val="71AC1709"/>
    <w:rsid w:val="74A83628"/>
    <w:rsid w:val="79E3650A"/>
    <w:rsid w:val="7B5E67D3"/>
    <w:rsid w:val="7D8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22"/>
    <w:rPr>
      <w:b/>
      <w:bCs/>
    </w:rPr>
  </w:style>
  <w:style w:type="character" w:customStyle="1" w:styleId="11">
    <w:name w:val="Zaglavlje Char"/>
    <w:basedOn w:val="3"/>
    <w:link w:val="7"/>
    <w:qFormat/>
    <w:uiPriority w:val="99"/>
  </w:style>
  <w:style w:type="character" w:customStyle="1" w:styleId="12">
    <w:name w:val="Podnožje Char"/>
    <w:basedOn w:val="3"/>
    <w:link w:val="6"/>
    <w:qFormat/>
    <w:uiPriority w:val="99"/>
  </w:style>
  <w:style w:type="character" w:customStyle="1" w:styleId="13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1244</Characters>
  <Lines>10</Lines>
  <Paragraphs>2</Paragraphs>
  <TotalTime>2</TotalTime>
  <ScaleCrop>false</ScaleCrop>
  <LinksUpToDate>false</LinksUpToDate>
  <CharactersWithSpaces>1460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2018-03-24T14:28:00Z</dcterms:created>
  <dc:creator>Municipal d.o.o.</dc:creator>
  <cp:lastModifiedBy>proce</cp:lastModifiedBy>
  <cp:lastPrinted>2026-03-17T12:41:00Z</cp:lastPrinted>
  <dcterms:modified xsi:type="dcterms:W3CDTF">2026-03-18T06:34:44Z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436951768F5E4086A79383298905C90C_12</vt:lpwstr>
  </property>
</Properties>
</file>