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82473">
      <w:pPr>
        <w:pStyle w:val="6"/>
        <w:shd w:val="clear" w:color="auto" w:fill="FFFFFF"/>
        <w:spacing w:before="0" w:beforeAutospacing="0" w:after="300" w:afterAutospacing="0" w:line="37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3339B">
      <w:pPr>
        <w:spacing w:after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240-01/26-01/2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8</w:t>
      </w:r>
    </w:p>
    <w:p w14:paraId="0CC1936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e </w:t>
      </w:r>
    </w:p>
    <w:p w14:paraId="363E9D2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7E170215">
      <w:pPr>
        <w:pStyle w:val="6"/>
        <w:shd w:val="clear" w:color="auto" w:fill="FFFFFF"/>
        <w:spacing w:before="0" w:beforeAutospacing="0" w:after="300" w:afterAutospacing="0" w:line="375" w:lineRule="atLeas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Na temelju članka 17. stavka 1. podstavka 2. Zakona o sustavu civilne zaštite  („Narodne novine“ broj 82/15, 118/18, 31/20, 20/21, 114/22), i članka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32.</w:t>
      </w:r>
      <w:r>
        <w:rPr>
          <w:rFonts w:hint="default" w:ascii="Times New Roman" w:hAnsi="Times New Roman" w:cs="Times New Roman"/>
          <w:sz w:val="24"/>
          <w:szCs w:val="24"/>
        </w:rPr>
        <w:t xml:space="preserve"> Statuta Općine Bebrina („Službeni vjesnik Brodsko-posavske županije“ broj 02/2018, 18/2019 i 24/2019 i „Glasnik Općine Bebrina“ broj 1/2019, 2/2020 i 4/2021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) </w:t>
      </w:r>
      <w:r>
        <w:rPr>
          <w:rFonts w:hint="default" w:ascii="Times New Roman" w:hAnsi="Times New Roman" w:cs="Times New Roman"/>
          <w:sz w:val="24"/>
          <w:szCs w:val="24"/>
        </w:rPr>
        <w:t xml:space="preserve">Općinsko vijeće Općine Bebrina 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8.</w:t>
      </w:r>
      <w:r>
        <w:rPr>
          <w:rFonts w:hint="default" w:ascii="Times New Roman" w:hAnsi="Times New Roman" w:cs="Times New Roman"/>
          <w:sz w:val="24"/>
          <w:szCs w:val="24"/>
        </w:rPr>
        <w:t xml:space="preserve"> sjednici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lipnja</w:t>
      </w:r>
      <w:r>
        <w:rPr>
          <w:rFonts w:hint="default" w:ascii="Times New Roman" w:hAnsi="Times New Roman" w:cs="Times New Roman"/>
          <w:sz w:val="24"/>
          <w:szCs w:val="24"/>
        </w:rPr>
        <w:t xml:space="preserve"> 2026. godine donos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i</w:t>
      </w:r>
    </w:p>
    <w:p w14:paraId="500740A4">
      <w:pPr>
        <w:pStyle w:val="6"/>
        <w:shd w:val="clear" w:color="auto" w:fill="FFFFFF"/>
        <w:spacing w:before="0" w:beforeAutospacing="0" w:after="300" w:afterAutospacing="0" w:line="375" w:lineRule="atLeast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ODLUKU O USKLAĐIVANJU PROCJENE RIZIKA OD VELIKIH NESREĆA ZA OPĆINU BEBRINA</w:t>
      </w:r>
    </w:p>
    <w:p w14:paraId="4147C46C">
      <w:pPr>
        <w:pStyle w:val="6"/>
        <w:shd w:val="clear" w:color="auto" w:fill="FFFFFF"/>
        <w:spacing w:before="0" w:beforeAutospacing="0" w:after="300" w:afterAutospacing="0" w:line="375" w:lineRule="atLeast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Članak 1.</w:t>
      </w:r>
    </w:p>
    <w:p w14:paraId="6D0C9749">
      <w:pPr>
        <w:pStyle w:val="6"/>
        <w:shd w:val="clear" w:color="auto" w:fill="FFFFFF"/>
        <w:spacing w:before="0" w:beforeAutospacing="0" w:after="300" w:afterAutospacing="0" w:line="375" w:lineRule="atLeast"/>
        <w:jc w:val="both"/>
        <w:rPr>
          <w:rFonts w:hint="default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>Donosi se Usklađivanje procjene rizika od velikih nesreća za Općinu Bebrina (u daljnjem tekstu: Procjena), koju je izradila radna skupina osnovana Odlukom o osnivanju Radne skupine za usklađivanje procjene rizika od velikih nesreća za područje Općine Bebrina, KLASA:</w:t>
      </w:r>
      <w:r>
        <w:rPr>
          <w:rFonts w:hint="default" w:cs="Times New Roman"/>
          <w:sz w:val="24"/>
          <w:szCs w:val="24"/>
          <w:lang w:val="hr-HR"/>
        </w:rPr>
        <w:t>240-01/26-01/2</w:t>
      </w:r>
      <w:r>
        <w:rPr>
          <w:rFonts w:hint="default" w:ascii="Times New Roman" w:hAnsi="Times New Roman" w:cs="Times New Roman"/>
          <w:sz w:val="24"/>
          <w:szCs w:val="24"/>
        </w:rPr>
        <w:t>, URBROJ:</w:t>
      </w:r>
      <w:r>
        <w:rPr>
          <w:rFonts w:hint="default" w:cs="Times New Roman"/>
          <w:sz w:val="24"/>
          <w:szCs w:val="24"/>
          <w:lang w:val="hr-HR"/>
        </w:rPr>
        <w:t>2178-2-01-26-4</w:t>
      </w:r>
      <w:r>
        <w:rPr>
          <w:rFonts w:hint="default" w:ascii="Times New Roman" w:hAnsi="Times New Roman" w:cs="Times New Roman"/>
          <w:sz w:val="24"/>
          <w:szCs w:val="24"/>
        </w:rPr>
        <w:t xml:space="preserve">, od </w:t>
      </w:r>
      <w:r>
        <w:rPr>
          <w:rFonts w:hint="default" w:cs="Times New Roman"/>
          <w:sz w:val="24"/>
          <w:szCs w:val="24"/>
          <w:lang w:val="hr-HR"/>
        </w:rPr>
        <w:t>09. ožujka 2026.</w:t>
      </w:r>
      <w:r>
        <w:rPr>
          <w:rFonts w:hint="default" w:ascii="Times New Roman" w:hAnsi="Times New Roman" w:cs="Times New Roman"/>
          <w:sz w:val="24"/>
          <w:szCs w:val="24"/>
        </w:rPr>
        <w:t xml:space="preserve"> godine; uz ugovorno angažiranje ovlaštenika za prvu grupu stručnih poslova u području planiranja civilne zaštite, u svojstvu konzultanta –  trgovačkog društva „IN Konzalting“ d.o.o. iz Slavonskog Broda, Baranjska 18.</w:t>
      </w:r>
      <w:r>
        <w:rPr>
          <w:rFonts w:hint="default" w:cs="Times New Roman"/>
          <w:sz w:val="24"/>
          <w:szCs w:val="24"/>
          <w:lang w:val="hr-HR"/>
        </w:rPr>
        <w:t xml:space="preserve"> </w:t>
      </w:r>
    </w:p>
    <w:p w14:paraId="3A69B152">
      <w:pPr>
        <w:pStyle w:val="6"/>
        <w:shd w:val="clear" w:color="auto" w:fill="FFFFFF"/>
        <w:spacing w:before="0" w:beforeAutospacing="0" w:after="300" w:afterAutospacing="0" w:line="375" w:lineRule="atLeast"/>
        <w:ind w:firstLine="4082" w:firstLineChars="170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Članak 2.</w:t>
      </w:r>
    </w:p>
    <w:p w14:paraId="6E512D3D">
      <w:pPr>
        <w:pStyle w:val="6"/>
        <w:shd w:val="clear" w:color="auto" w:fill="FFFFFF"/>
        <w:spacing w:before="0" w:beforeAutospacing="0" w:after="300" w:afterAutospacing="0" w:line="375" w:lineRule="atLeast"/>
        <w:ind w:firstLine="708" w:firstLineChars="0"/>
        <w:jc w:val="both"/>
        <w:rPr>
          <w:rFonts w:hint="default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>Usklađivanje Procjene rizika od velikih nesreća za Općinu Bebrina nalazi se u prilogu i sastavni je dio ove  odluke.</w:t>
      </w:r>
      <w:r>
        <w:rPr>
          <w:rFonts w:hint="default" w:cs="Times New Roman"/>
          <w:sz w:val="24"/>
          <w:szCs w:val="24"/>
          <w:lang w:val="hr-HR"/>
        </w:rPr>
        <w:t xml:space="preserve">                      </w:t>
      </w:r>
    </w:p>
    <w:p w14:paraId="20613656">
      <w:pPr>
        <w:pStyle w:val="6"/>
        <w:shd w:val="clear" w:color="auto" w:fill="FFFFFF"/>
        <w:spacing w:before="0" w:beforeAutospacing="0" w:after="300" w:afterAutospacing="0" w:line="375" w:lineRule="atLeast"/>
        <w:ind w:firstLine="4008" w:firstLineChars="167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cs="Times New Roman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Članak 3.</w:t>
      </w:r>
    </w:p>
    <w:p w14:paraId="2FA1CB94">
      <w:pPr>
        <w:pStyle w:val="6"/>
        <w:shd w:val="clear" w:color="auto" w:fill="FFFFFF"/>
        <w:spacing w:before="0" w:beforeAutospacing="0" w:after="300" w:afterAutospacing="0" w:line="375" w:lineRule="atLeast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Ova odluka stupa na snagu osmog dana od dana objave u „</w:t>
      </w:r>
      <w:r>
        <w:rPr>
          <w:rFonts w:hint="default" w:cs="Times New Roman"/>
          <w:sz w:val="24"/>
          <w:szCs w:val="24"/>
          <w:lang w:val="hr-HR"/>
        </w:rPr>
        <w:t>Glasniku</w:t>
      </w:r>
      <w:r>
        <w:rPr>
          <w:rFonts w:hint="default" w:ascii="Times New Roman" w:hAnsi="Times New Roman" w:cs="Times New Roman"/>
          <w:sz w:val="24"/>
          <w:szCs w:val="24"/>
        </w:rPr>
        <w:t xml:space="preserve"> Općine Bebrina“.</w:t>
      </w:r>
    </w:p>
    <w:p w14:paraId="59FD4929">
      <w:pPr>
        <w:pStyle w:val="6"/>
        <w:shd w:val="clear" w:color="auto" w:fill="FFFFFF"/>
        <w:spacing w:before="0" w:beforeAutospacing="0" w:after="300" w:afterAutospacing="0" w:line="37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OPĆINSKO VIJEĆE OPĆINE BEBRINA</w:t>
      </w:r>
    </w:p>
    <w:p w14:paraId="64EC9AE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</w:rPr>
        <w:t>PREDSJEDNIK OPĆINSKOG VIJEĆA</w:t>
      </w:r>
    </w:p>
    <w:p w14:paraId="608233A9">
      <w:pPr>
        <w:ind w:firstLine="5400" w:firstLineChars="225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7E04C982">
      <w:pPr>
        <w:ind w:firstLine="5640" w:firstLineChars="2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Mijo Belegić, ing.</w:t>
      </w:r>
    </w:p>
    <w:p w14:paraId="31A4E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226840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579010A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MUP, Služba civilne zaštite Slavonski Brod</w:t>
      </w:r>
    </w:p>
    <w:p w14:paraId="14737D4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2548204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14AA6E5A">
      <w:pPr>
        <w:numPr>
          <w:ilvl w:val="0"/>
          <w:numId w:val="0"/>
        </w:numPr>
        <w:spacing w:after="0" w:line="240" w:lineRule="auto"/>
        <w:ind w:left="360" w:leftChars="0"/>
        <w:rPr>
          <w:rFonts w:ascii="Times New Roman" w:hAnsi="Times New Roman" w:cs="Times New Roman"/>
          <w:sz w:val="24"/>
          <w:szCs w:val="24"/>
        </w:rPr>
      </w:pPr>
    </w:p>
    <w:p w14:paraId="295CE05F"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39CAB">
    <w:pPr>
      <w:pStyle w:val="5"/>
      <w:numPr>
        <w:ilvl w:val="0"/>
        <w:numId w:val="0"/>
      </w:numPr>
      <w:jc w:val="right"/>
      <w:rPr>
        <w:rFonts w:hint="default" w:ascii="Times New Roman" w:hAnsi="Times New Roman" w:cs="Times New Roman"/>
        <w:sz w:val="22"/>
        <w:szCs w:val="22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11A57"/>
    <w:multiLevelType w:val="multilevel"/>
    <w:tmpl w:val="0A311A5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2"/>
    <w:rsid w:val="001B1F3E"/>
    <w:rsid w:val="00260B3A"/>
    <w:rsid w:val="002E66CF"/>
    <w:rsid w:val="004D1701"/>
    <w:rsid w:val="005E7A06"/>
    <w:rsid w:val="0066580B"/>
    <w:rsid w:val="00666FFC"/>
    <w:rsid w:val="0070720B"/>
    <w:rsid w:val="00747079"/>
    <w:rsid w:val="00876E07"/>
    <w:rsid w:val="008F31AF"/>
    <w:rsid w:val="009B134D"/>
    <w:rsid w:val="009B6D00"/>
    <w:rsid w:val="009D10D2"/>
    <w:rsid w:val="00AA2327"/>
    <w:rsid w:val="00AD3C84"/>
    <w:rsid w:val="00B54115"/>
    <w:rsid w:val="00BC69E2"/>
    <w:rsid w:val="00CE1535"/>
    <w:rsid w:val="00DC5265"/>
    <w:rsid w:val="00E87254"/>
    <w:rsid w:val="11F303C2"/>
    <w:rsid w:val="12FD66D6"/>
    <w:rsid w:val="1D62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7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5AB23-215A-45FC-9C09-176F924A36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1146</Characters>
  <Lines>9</Lines>
  <Paragraphs>2</Paragraphs>
  <TotalTime>1</TotalTime>
  <ScaleCrop>false</ScaleCrop>
  <LinksUpToDate>false</LinksUpToDate>
  <CharactersWithSpaces>1344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2018-11-30T08:25:00Z</dcterms:created>
  <dc:creator>Kristina Mihić</dc:creator>
  <cp:lastModifiedBy>proce</cp:lastModifiedBy>
  <cp:lastPrinted>2026-06-08T10:58:00Z</cp:lastPrinted>
  <dcterms:modified xsi:type="dcterms:W3CDTF">2026-06-16T13:04:54Z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0C79F7F77ADF4FAAB9DEE2A9B3E87B95_12</vt:lpwstr>
  </property>
</Properties>
</file>